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24D5" w14:textId="77777777" w:rsidR="007938D4" w:rsidRPr="00B636C5" w:rsidRDefault="007938D4" w:rsidP="00B97757">
      <w:pPr>
        <w:pStyle w:val="Textoindependiente"/>
        <w:jc w:val="center"/>
        <w:rPr>
          <w:rFonts w:ascii="Arial" w:hAnsi="Arial" w:cs="Arial"/>
          <w:sz w:val="28"/>
          <w:szCs w:val="28"/>
          <w:highlight w:val="yellow"/>
        </w:rPr>
      </w:pPr>
    </w:p>
    <w:p w14:paraId="6F250B53" w14:textId="7F334812" w:rsidR="001B4D7C" w:rsidRPr="00B636C5" w:rsidRDefault="00491F7C" w:rsidP="00B97757">
      <w:pPr>
        <w:pStyle w:val="Textoindependiente"/>
        <w:jc w:val="center"/>
        <w:rPr>
          <w:rFonts w:ascii="Arial" w:hAnsi="Arial" w:cs="Arial"/>
          <w:sz w:val="28"/>
          <w:szCs w:val="28"/>
        </w:rPr>
      </w:pPr>
      <w:bookmarkStart w:id="0" w:name="_Hlk54216044"/>
      <w:r>
        <w:rPr>
          <w:rFonts w:ascii="Arial" w:hAnsi="Arial" w:cs="Arial"/>
          <w:sz w:val="28"/>
          <w:szCs w:val="28"/>
        </w:rPr>
        <w:t>TRADE AND BUSINESS DEVELOPMENT</w:t>
      </w:r>
      <w:bookmarkEnd w:id="0"/>
    </w:p>
    <w:p w14:paraId="7A4FBD89" w14:textId="538F50B8" w:rsidR="00376814" w:rsidRPr="00B636C5" w:rsidRDefault="00376814" w:rsidP="00B97757">
      <w:pPr>
        <w:pStyle w:val="Textoindependiente"/>
        <w:rPr>
          <w:rFonts w:ascii="Arial" w:hAnsi="Arial" w:cs="Arial"/>
          <w:b w:val="0"/>
          <w:sz w:val="28"/>
        </w:rPr>
      </w:pPr>
    </w:p>
    <w:p w14:paraId="3C1879B0" w14:textId="1203B84B" w:rsidR="00481153" w:rsidRPr="00B636C5" w:rsidRDefault="00491F7C" w:rsidP="00B97757">
      <w:pPr>
        <w:pStyle w:val="Textoindependiente"/>
        <w:jc w:val="center"/>
        <w:rPr>
          <w:rFonts w:ascii="Arial" w:hAnsi="Arial" w:cs="Arial"/>
          <w:bCs/>
          <w:sz w:val="28"/>
        </w:rPr>
      </w:pPr>
      <w:r>
        <w:rPr>
          <w:rFonts w:ascii="Arial" w:hAnsi="Arial" w:cs="Arial"/>
          <w:sz w:val="28"/>
          <w:szCs w:val="28"/>
        </w:rPr>
        <w:t>24 TO 28 JULY 2023</w:t>
      </w:r>
    </w:p>
    <w:p w14:paraId="4FAC19A6" w14:textId="77777777" w:rsidR="00481153" w:rsidRPr="00B636C5" w:rsidRDefault="00481153" w:rsidP="00B97757">
      <w:pPr>
        <w:pStyle w:val="Textoindependiente"/>
        <w:rPr>
          <w:rFonts w:ascii="Arial" w:hAnsi="Arial" w:cs="Arial"/>
          <w:b w:val="0"/>
          <w:sz w:val="28"/>
        </w:rPr>
      </w:pPr>
    </w:p>
    <w:p w14:paraId="60273025"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Textoindependiente"/>
        <w:jc w:val="center"/>
        <w:rPr>
          <w:rFonts w:ascii="Arial" w:hAnsi="Arial" w:cs="Arial"/>
          <w:b w:val="0"/>
          <w:sz w:val="24"/>
          <w:szCs w:val="24"/>
        </w:rPr>
      </w:pPr>
    </w:p>
    <w:p w14:paraId="6D824894" w14:textId="77777777" w:rsidR="005C08A7" w:rsidRPr="00B636C5" w:rsidRDefault="005C08A7" w:rsidP="00B97757">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Textoindependiente"/>
        <w:jc w:val="center"/>
        <w:rPr>
          <w:rFonts w:ascii="Arial" w:hAnsi="Arial" w:cs="Arial"/>
          <w:b w:val="0"/>
          <w:sz w:val="28"/>
        </w:rPr>
      </w:pPr>
    </w:p>
    <w:p w14:paraId="0FBE3801"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Textoindependiente"/>
        <w:jc w:val="center"/>
        <w:rPr>
          <w:rFonts w:ascii="Arial" w:hAnsi="Arial" w:cs="Arial"/>
          <w:b w:val="0"/>
          <w:sz w:val="24"/>
          <w:szCs w:val="24"/>
        </w:rPr>
      </w:pPr>
    </w:p>
    <w:p w14:paraId="54CD4F4F" w14:textId="4BE607E2" w:rsidR="00CF2A7B" w:rsidRPr="00EF3C5A" w:rsidRDefault="00491F7C" w:rsidP="00CF2A7B">
      <w:pPr>
        <w:pStyle w:val="Textoindependiente"/>
        <w:jc w:val="center"/>
        <w:rPr>
          <w:rFonts w:ascii="Arial" w:hAnsi="Arial" w:cs="Arial"/>
          <w:sz w:val="28"/>
          <w:szCs w:val="28"/>
        </w:rPr>
      </w:pPr>
      <w:r w:rsidRPr="00491F7C">
        <w:rPr>
          <w:rFonts w:ascii="Arial" w:hAnsi="Arial" w:cs="Arial"/>
          <w:sz w:val="28"/>
          <w:szCs w:val="28"/>
        </w:rPr>
        <w:t>SINGAPORE COOPERATION PROGRAMME TRAINING AWARD</w:t>
      </w:r>
    </w:p>
    <w:p w14:paraId="33922051" w14:textId="77777777" w:rsidR="0032465B" w:rsidRPr="00B636C5" w:rsidRDefault="0032465B">
      <w:pPr>
        <w:pStyle w:val="Textoindependiente"/>
        <w:jc w:val="center"/>
        <w:rPr>
          <w:rFonts w:ascii="Arial" w:hAnsi="Arial" w:cs="Arial"/>
          <w:b w:val="0"/>
          <w:sz w:val="28"/>
        </w:rPr>
      </w:pPr>
    </w:p>
    <w:p w14:paraId="2036A09E" w14:textId="77777777" w:rsidR="00FB1464" w:rsidRPr="00B636C5" w:rsidRDefault="00FB1464">
      <w:pPr>
        <w:pStyle w:val="Textoindependiente"/>
        <w:jc w:val="center"/>
        <w:rPr>
          <w:rFonts w:ascii="Arial" w:hAnsi="Arial" w:cs="Arial"/>
          <w:b w:val="0"/>
          <w:caps/>
          <w:sz w:val="24"/>
          <w:szCs w:val="24"/>
        </w:rPr>
      </w:pPr>
      <w:r w:rsidRPr="00B636C5">
        <w:rPr>
          <w:rFonts w:ascii="Arial" w:hAnsi="Arial" w:cs="Arial"/>
          <w:b w:val="0"/>
          <w:sz w:val="24"/>
          <w:szCs w:val="24"/>
        </w:rPr>
        <w:t>to be conducted by</w:t>
      </w:r>
    </w:p>
    <w:p w14:paraId="6ABC9002" w14:textId="77777777" w:rsidR="00FB1464" w:rsidRPr="00B636C5" w:rsidRDefault="00FB1464">
      <w:pPr>
        <w:pStyle w:val="Textoindependiente"/>
        <w:jc w:val="center"/>
        <w:rPr>
          <w:rFonts w:ascii="Arial" w:hAnsi="Arial" w:cs="Arial"/>
          <w:b w:val="0"/>
          <w:sz w:val="24"/>
          <w:szCs w:val="24"/>
        </w:rPr>
      </w:pPr>
    </w:p>
    <w:p w14:paraId="5EED88EC" w14:textId="1FC29A7E" w:rsidR="001B4D7C" w:rsidRPr="00B06EC5" w:rsidRDefault="00491F7C">
      <w:pPr>
        <w:pBdr>
          <w:bottom w:val="thinThickSmallGap" w:sz="24" w:space="1" w:color="auto"/>
        </w:pBdr>
        <w:ind w:left="-180" w:right="-176"/>
        <w:jc w:val="center"/>
        <w:rPr>
          <w:rFonts w:ascii="Arial" w:hAnsi="Arial" w:cs="Arial"/>
          <w:b/>
          <w:sz w:val="28"/>
          <w:szCs w:val="28"/>
          <w:lang w:val="en-GB"/>
        </w:rPr>
      </w:pPr>
      <w:r>
        <w:rPr>
          <w:rFonts w:ascii="Arial" w:hAnsi="Arial" w:cs="Arial"/>
          <w:b/>
          <w:sz w:val="28"/>
          <w:szCs w:val="28"/>
        </w:rPr>
        <w:t>CIVIL SERVICE COLLEGE</w:t>
      </w:r>
      <w:r w:rsidR="009C191A" w:rsidRPr="00B06EC5">
        <w:rPr>
          <w:rFonts w:ascii="Arial" w:hAnsi="Arial" w:cs="Arial"/>
          <w:b/>
          <w:sz w:val="28"/>
          <w:szCs w:val="28"/>
        </w:rPr>
        <w:t xml:space="preserve"> </w:t>
      </w:r>
    </w:p>
    <w:p w14:paraId="59AAAAA9" w14:textId="77777777" w:rsidR="00FB1464" w:rsidRPr="00B636C5" w:rsidRDefault="00FB1464">
      <w:pPr>
        <w:pBdr>
          <w:bottom w:val="thinThickSmallGap" w:sz="24" w:space="1" w:color="auto"/>
        </w:pBdr>
        <w:ind w:left="-180"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Textoindependiente2"/>
        <w:ind w:left="-90" w:right="-176"/>
        <w:rPr>
          <w:rFonts w:ascii="Arial" w:hAnsi="Arial" w:cs="Arial"/>
          <w:sz w:val="20"/>
        </w:rPr>
        <w:sectPr w:rsidR="002C6508" w:rsidRPr="00B636C5" w:rsidSect="00FB146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166" w:bottom="1080" w:left="1440" w:header="274" w:footer="115" w:gutter="0"/>
          <w:cols w:space="720"/>
        </w:sect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679C5B53" w:rsidR="005C08A7" w:rsidRPr="00B636C5" w:rsidRDefault="005C08A7">
      <w:pPr>
        <w:jc w:val="both"/>
        <w:rPr>
          <w:rFonts w:ascii="Arial" w:hAnsi="Arial" w:cs="Arial"/>
          <w:b/>
          <w:bCs/>
        </w:rPr>
      </w:pPr>
      <w:r w:rsidRPr="00B636C5">
        <w:rPr>
          <w:rFonts w:ascii="Arial" w:hAnsi="Arial" w:cs="Arial"/>
        </w:rPr>
        <w:t xml:space="preserve">To date, </w:t>
      </w:r>
      <w:r w:rsidR="008F1311">
        <w:rPr>
          <w:rFonts w:ascii="Arial" w:hAnsi="Arial" w:cs="Arial"/>
        </w:rPr>
        <w:t>close to 150,000</w:t>
      </w:r>
      <w:r w:rsidRPr="00B636C5">
        <w:rPr>
          <w:rFonts w:ascii="Arial" w:hAnsi="Arial" w:cs="Arial"/>
        </w:rPr>
        <w:t xml:space="preserve"> officials from more than 1</w:t>
      </w:r>
      <w:r w:rsidR="00DB50E0" w:rsidRPr="00B636C5">
        <w:rPr>
          <w:rFonts w:ascii="Arial" w:hAnsi="Arial" w:cs="Arial"/>
        </w:rPr>
        <w:t>8</w:t>
      </w:r>
      <w:r w:rsidRPr="00B636C5">
        <w:rPr>
          <w:rFonts w:ascii="Arial" w:hAnsi="Arial" w:cs="Arial"/>
        </w:rPr>
        <w:t>0 countries</w:t>
      </w:r>
      <w:r w:rsidR="00DD1355">
        <w:rPr>
          <w:rFonts w:ascii="Arial" w:hAnsi="Arial" w:cs="Arial"/>
        </w:rPr>
        <w:t>,</w:t>
      </w:r>
      <w:r w:rsidRPr="00B636C5">
        <w:rPr>
          <w:rFonts w:ascii="Arial" w:hAnsi="Arial" w:cs="Arial"/>
        </w:rPr>
        <w:t xml:space="preserve"> territories</w:t>
      </w:r>
      <w:r w:rsidR="00DD1355">
        <w:rPr>
          <w:rFonts w:ascii="Arial" w:hAnsi="Arial" w:cs="Arial"/>
        </w:rPr>
        <w:t>, and</w:t>
      </w:r>
      <w:r w:rsidR="00DD1355"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1"/>
      <w:r w:rsidRPr="00B636C5">
        <w:rPr>
          <w:rFonts w:ascii="Arial" w:hAnsi="Arial" w:cs="Arial"/>
        </w:rPr>
        <w:t>.</w:t>
      </w:r>
    </w:p>
    <w:p w14:paraId="170EBC0B" w14:textId="77777777" w:rsidR="00914C6D" w:rsidRPr="00B636C5" w:rsidRDefault="00914C6D">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2B509F8E" w14:textId="77777777" w:rsidR="00390060" w:rsidRPr="00B636C5" w:rsidRDefault="00390060">
      <w:pPr>
        <w:ind w:right="-144"/>
        <w:jc w:val="both"/>
        <w:rPr>
          <w:rFonts w:ascii="Arial" w:hAnsi="Arial" w:cs="Arial"/>
          <w:b/>
          <w:sz w:val="26"/>
          <w:szCs w:val="26"/>
        </w:rPr>
      </w:pPr>
    </w:p>
    <w:p w14:paraId="4F05CED8" w14:textId="77777777" w:rsidR="005C08A7" w:rsidRPr="00B636C5" w:rsidRDefault="005C08A7">
      <w:pPr>
        <w:ind w:right="-144"/>
        <w:jc w:val="both"/>
        <w:rPr>
          <w:rFonts w:ascii="Arial" w:hAnsi="Arial" w:cs="Arial"/>
          <w:b/>
          <w:sz w:val="26"/>
          <w:szCs w:val="26"/>
        </w:rPr>
      </w:pPr>
    </w:p>
    <w:p w14:paraId="2CDD2084" w14:textId="77777777" w:rsidR="005C08A7" w:rsidRPr="00B636C5" w:rsidRDefault="005C08A7">
      <w:pPr>
        <w:ind w:right="-144"/>
        <w:jc w:val="both"/>
        <w:rPr>
          <w:rFonts w:ascii="Arial" w:hAnsi="Arial" w:cs="Arial"/>
          <w:b/>
          <w:sz w:val="26"/>
          <w:szCs w:val="26"/>
        </w:rPr>
      </w:pPr>
    </w:p>
    <w:p w14:paraId="3A353EF2" w14:textId="77777777" w:rsidR="005C08A7" w:rsidRPr="00B636C5" w:rsidRDefault="005C08A7">
      <w:pPr>
        <w:ind w:right="-144"/>
        <w:jc w:val="both"/>
        <w:rPr>
          <w:rFonts w:ascii="Arial" w:hAnsi="Arial" w:cs="Arial"/>
          <w:b/>
          <w:sz w:val="26"/>
          <w:szCs w:val="26"/>
        </w:rPr>
      </w:pPr>
    </w:p>
    <w:p w14:paraId="0A395C6B" w14:textId="77777777" w:rsidR="005C08A7" w:rsidRPr="0012003F" w:rsidRDefault="005C08A7">
      <w:pPr>
        <w:ind w:right="-144"/>
        <w:jc w:val="both"/>
        <w:rPr>
          <w:rFonts w:ascii="Arial" w:hAnsi="Arial" w:cs="Arial"/>
          <w:b/>
          <w:sz w:val="24"/>
          <w:szCs w:val="24"/>
        </w:rPr>
      </w:pPr>
    </w:p>
    <w:p w14:paraId="55E8731F" w14:textId="77777777" w:rsidR="00491F7C" w:rsidRPr="00545E17" w:rsidRDefault="00491F7C" w:rsidP="00491F7C">
      <w:pPr>
        <w:jc w:val="both"/>
        <w:rPr>
          <w:rFonts w:ascii="Arial" w:hAnsi="Arial" w:cs="Arial"/>
          <w:b/>
          <w:sz w:val="24"/>
          <w:szCs w:val="24"/>
          <w:lang w:val="en-GB"/>
        </w:rPr>
      </w:pPr>
      <w:r>
        <w:rPr>
          <w:rFonts w:ascii="Arial" w:hAnsi="Arial" w:cs="Arial"/>
          <w:b/>
          <w:sz w:val="24"/>
          <w:szCs w:val="24"/>
          <w:lang w:val="en-GB"/>
        </w:rPr>
        <w:t>Civil Service College</w:t>
      </w:r>
    </w:p>
    <w:p w14:paraId="51955862" w14:textId="77777777" w:rsidR="00491F7C" w:rsidRPr="00B636C5" w:rsidRDefault="00491F7C" w:rsidP="00491F7C">
      <w:pPr>
        <w:ind w:right="-86"/>
        <w:jc w:val="both"/>
        <w:rPr>
          <w:rFonts w:ascii="Arial" w:hAnsi="Arial" w:cs="Arial"/>
          <w:lang w:val="en-GB"/>
        </w:rPr>
      </w:pPr>
    </w:p>
    <w:p w14:paraId="696C858F" w14:textId="77777777" w:rsidR="00491F7C" w:rsidRPr="00E63BB1" w:rsidRDefault="00491F7C" w:rsidP="00491F7C">
      <w:pPr>
        <w:autoSpaceDE w:val="0"/>
        <w:autoSpaceDN w:val="0"/>
        <w:adjustRightInd w:val="0"/>
        <w:jc w:val="both"/>
        <w:rPr>
          <w:rFonts w:ascii="Arial" w:hAnsi="Arial" w:cs="Arial"/>
        </w:rPr>
      </w:pPr>
      <w:r w:rsidRPr="00E63BB1">
        <w:rPr>
          <w:rFonts w:ascii="Arial" w:hAnsi="Arial" w:cs="Arial"/>
        </w:rPr>
        <w:t xml:space="preserve">Civil 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034CB69D" w14:textId="77777777" w:rsidR="00491F7C" w:rsidRPr="00E63BB1" w:rsidRDefault="00491F7C" w:rsidP="00491F7C">
      <w:pPr>
        <w:autoSpaceDE w:val="0"/>
        <w:autoSpaceDN w:val="0"/>
        <w:adjustRightInd w:val="0"/>
        <w:jc w:val="both"/>
        <w:rPr>
          <w:rFonts w:ascii="Arial" w:hAnsi="Arial" w:cs="Arial"/>
        </w:rPr>
      </w:pPr>
    </w:p>
    <w:p w14:paraId="31065B96" w14:textId="77777777" w:rsidR="00491F7C" w:rsidRPr="00E63BB1" w:rsidRDefault="00491F7C" w:rsidP="00491F7C">
      <w:pPr>
        <w:autoSpaceDE w:val="0"/>
        <w:autoSpaceDN w:val="0"/>
        <w:adjustRightInd w:val="0"/>
        <w:jc w:val="both"/>
        <w:rPr>
          <w:rFonts w:ascii="Arial" w:hAnsi="Arial" w:cs="Arial"/>
        </w:rPr>
      </w:pPr>
      <w:r w:rsidRPr="00E63BB1">
        <w:rPr>
          <w:rFonts w:ascii="Arial" w:hAnsi="Arial" w:cs="Arial"/>
        </w:rPr>
        <w:t xml:space="preserve">CSC offers a comprehensive suite of programmes that build strategic capability in the public service, focusing particularly on core areas in public governance, leadership, public administration and management. We work closely with central government and public sector agencies to embed values, communicate public sector directions, and manage change in individuals and organisations. </w:t>
      </w:r>
    </w:p>
    <w:p w14:paraId="5BF445F6" w14:textId="77777777" w:rsidR="00491F7C" w:rsidRDefault="00491F7C" w:rsidP="00491F7C">
      <w:pPr>
        <w:rPr>
          <w:rFonts w:ascii="Arial" w:hAnsi="Arial" w:cs="Arial"/>
        </w:rPr>
      </w:pPr>
    </w:p>
    <w:p w14:paraId="3FE3484D" w14:textId="0CDE20FE" w:rsidR="00B06EC5" w:rsidRPr="00491F7C" w:rsidRDefault="00491F7C" w:rsidP="00B06EC5">
      <w:pPr>
        <w:jc w:val="both"/>
        <w:rPr>
          <w:rFonts w:ascii="Arial" w:hAnsi="Arial" w:cs="Arial"/>
        </w:rPr>
      </w:pPr>
      <w:r w:rsidRPr="00E63BB1">
        <w:rPr>
          <w:rFonts w:ascii="Arial" w:hAnsi="Arial" w:cs="Arial"/>
        </w:rPr>
        <w:t>CSC partners public and private sector</w:t>
      </w:r>
      <w:r>
        <w:rPr>
          <w:rFonts w:ascii="Arial" w:hAnsi="Arial" w:cs="Arial"/>
        </w:rPr>
        <w:t xml:space="preserve"> </w:t>
      </w:r>
      <w:r w:rsidRPr="00E63BB1">
        <w:rPr>
          <w:rFonts w:ascii="Arial" w:hAnsi="Arial" w:cs="Arial"/>
        </w:rPr>
        <w:t>organisations as well as academia and international government agencies to exchange best practices and experiences in leadership, policy development, public administration and public reforms.</w:t>
      </w:r>
    </w:p>
    <w:p w14:paraId="0D598D50" w14:textId="0C5B8103" w:rsidR="0012003F" w:rsidRDefault="0012003F">
      <w:pPr>
        <w:rPr>
          <w:rFonts w:ascii="Arial" w:hAnsi="Arial" w:cs="Arial"/>
          <w:highlight w:val="cyan"/>
        </w:rPr>
      </w:pPr>
      <w:r>
        <w:rPr>
          <w:rFonts w:ascii="Arial" w:hAnsi="Arial" w:cs="Arial"/>
          <w:highlight w:val="cyan"/>
        </w:rPr>
        <w:br w:type="page"/>
      </w:r>
    </w:p>
    <w:p w14:paraId="5D741D43" w14:textId="59157B18"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lastRenderedPageBreak/>
        <w:t>Course Objectives</w:t>
      </w:r>
    </w:p>
    <w:p w14:paraId="4A937858" w14:textId="5C7A1636" w:rsidR="00662E20" w:rsidRDefault="00662E20">
      <w:pPr>
        <w:jc w:val="both"/>
        <w:rPr>
          <w:rFonts w:ascii="Arial" w:hAnsi="Arial" w:cs="Arial"/>
        </w:rPr>
      </w:pPr>
    </w:p>
    <w:p w14:paraId="6F461EE4" w14:textId="77777777" w:rsidR="00491F7C" w:rsidRPr="00491F7C" w:rsidRDefault="00491F7C" w:rsidP="00491F7C">
      <w:pPr>
        <w:jc w:val="both"/>
        <w:rPr>
          <w:rFonts w:ascii="Arial" w:hAnsi="Arial" w:cs="Arial"/>
        </w:rPr>
      </w:pPr>
      <w:r w:rsidRPr="00491F7C">
        <w:rPr>
          <w:rFonts w:ascii="Arial" w:hAnsi="Arial" w:cs="Arial"/>
        </w:rPr>
        <w:t>This in-person course is conducted under the auspices of the Singapore Cooperation Programme Training Award (SCPTA).</w:t>
      </w:r>
    </w:p>
    <w:p w14:paraId="701C117A" w14:textId="77777777" w:rsidR="00491F7C" w:rsidRPr="00491F7C" w:rsidRDefault="00491F7C" w:rsidP="00491F7C">
      <w:pPr>
        <w:jc w:val="both"/>
        <w:rPr>
          <w:rFonts w:ascii="Arial" w:hAnsi="Arial" w:cs="Arial"/>
        </w:rPr>
      </w:pPr>
    </w:p>
    <w:p w14:paraId="03BAB261" w14:textId="7FD770E0" w:rsidR="00E46886" w:rsidRPr="001A1937" w:rsidRDefault="00491F7C" w:rsidP="00491F7C">
      <w:pPr>
        <w:jc w:val="both"/>
        <w:rPr>
          <w:rFonts w:ascii="Arial" w:eastAsia="MS ??" w:hAnsi="Arial" w:cs="Arial"/>
          <w:sz w:val="16"/>
          <w:lang w:val="en-GB" w:eastAsia="zh-CN"/>
        </w:rPr>
      </w:pPr>
      <w:r w:rsidRPr="00491F7C">
        <w:rPr>
          <w:rFonts w:ascii="Arial" w:hAnsi="Arial" w:cs="Arial"/>
        </w:rPr>
        <w:t>Trade facilitation is a key driver of economic development. This course will provide an overview of the measures used to facilitate international trade.</w:t>
      </w:r>
    </w:p>
    <w:p w14:paraId="79810E75" w14:textId="77777777" w:rsidR="009C191A" w:rsidRPr="00B636C5" w:rsidRDefault="009C191A">
      <w:pPr>
        <w:jc w:val="both"/>
        <w:rPr>
          <w:rFonts w:ascii="Arial" w:hAnsi="Arial" w:cs="Arial"/>
          <w:b/>
          <w:sz w:val="24"/>
          <w:szCs w:val="24"/>
        </w:rPr>
      </w:pPr>
    </w:p>
    <w:p w14:paraId="08AEFBB7" w14:textId="2EFF4791"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22B394AB" w14:textId="77777777" w:rsidR="00E46886" w:rsidRPr="00A30417" w:rsidRDefault="00E46886" w:rsidP="00E46886">
      <w:pPr>
        <w:jc w:val="both"/>
        <w:rPr>
          <w:rFonts w:ascii="Arial" w:hAnsi="Arial" w:cs="Arial"/>
          <w:noProof/>
        </w:rPr>
      </w:pPr>
      <w:r w:rsidRPr="00A30417">
        <w:rPr>
          <w:rFonts w:ascii="Arial" w:hAnsi="Arial" w:cs="Arial"/>
          <w:noProof/>
        </w:rPr>
        <w:t>Topics to be covered include:</w:t>
      </w:r>
    </w:p>
    <w:p w14:paraId="1B2CD9FE" w14:textId="77777777" w:rsidR="00E46886" w:rsidRDefault="00E46886" w:rsidP="00E46886">
      <w:pPr>
        <w:pStyle w:val="Prrafodelista"/>
        <w:ind w:left="0"/>
        <w:jc w:val="both"/>
        <w:rPr>
          <w:rFonts w:ascii="Arial" w:hAnsi="Arial" w:cs="Arial"/>
          <w:lang w:val="en-GB"/>
        </w:rPr>
      </w:pPr>
    </w:p>
    <w:p w14:paraId="4A80FE42" w14:textId="77777777" w:rsidR="00491F7C" w:rsidRPr="00491F7C" w:rsidRDefault="00491F7C" w:rsidP="00491F7C">
      <w:pPr>
        <w:pStyle w:val="Prrafodelista"/>
        <w:numPr>
          <w:ilvl w:val="0"/>
          <w:numId w:val="21"/>
        </w:numPr>
        <w:jc w:val="both"/>
        <w:rPr>
          <w:rFonts w:ascii="Arial" w:hAnsi="Arial" w:cs="Arial"/>
          <w:lang w:val="en-GB"/>
        </w:rPr>
      </w:pPr>
      <w:r w:rsidRPr="00491F7C">
        <w:rPr>
          <w:rFonts w:ascii="Arial" w:hAnsi="Arial" w:cs="Arial"/>
          <w:lang w:val="en-GB"/>
        </w:rPr>
        <w:t>Types of trade barriers</w:t>
      </w:r>
    </w:p>
    <w:p w14:paraId="51A70550" w14:textId="77777777" w:rsidR="00491F7C" w:rsidRPr="00491F7C" w:rsidRDefault="00491F7C" w:rsidP="00491F7C">
      <w:pPr>
        <w:pStyle w:val="Prrafodelista"/>
        <w:numPr>
          <w:ilvl w:val="0"/>
          <w:numId w:val="21"/>
        </w:numPr>
        <w:jc w:val="both"/>
        <w:rPr>
          <w:rFonts w:ascii="Arial" w:hAnsi="Arial" w:cs="Arial"/>
          <w:lang w:val="en-GB"/>
        </w:rPr>
      </w:pPr>
      <w:r w:rsidRPr="00491F7C">
        <w:rPr>
          <w:rFonts w:ascii="Arial" w:hAnsi="Arial" w:cs="Arial"/>
          <w:lang w:val="en-GB"/>
        </w:rPr>
        <w:t>Trade facilitation framework</w:t>
      </w:r>
    </w:p>
    <w:p w14:paraId="0F83B804" w14:textId="77777777" w:rsidR="00491F7C" w:rsidRPr="00491F7C" w:rsidRDefault="00491F7C" w:rsidP="00491F7C">
      <w:pPr>
        <w:pStyle w:val="Prrafodelista"/>
        <w:numPr>
          <w:ilvl w:val="0"/>
          <w:numId w:val="21"/>
        </w:numPr>
        <w:jc w:val="both"/>
        <w:rPr>
          <w:rFonts w:ascii="Arial" w:hAnsi="Arial" w:cs="Arial"/>
          <w:lang w:val="en-GB"/>
        </w:rPr>
      </w:pPr>
      <w:r w:rsidRPr="00491F7C">
        <w:rPr>
          <w:rFonts w:ascii="Arial" w:hAnsi="Arial" w:cs="Arial"/>
          <w:lang w:val="en-GB"/>
        </w:rPr>
        <w:t>Challenges of implementing trade facilitation measures</w:t>
      </w:r>
    </w:p>
    <w:p w14:paraId="2053AA23" w14:textId="77777777" w:rsidR="00491F7C" w:rsidRDefault="00491F7C" w:rsidP="00491F7C">
      <w:pPr>
        <w:pStyle w:val="Prrafodelista"/>
        <w:numPr>
          <w:ilvl w:val="0"/>
          <w:numId w:val="21"/>
        </w:numPr>
        <w:jc w:val="both"/>
        <w:rPr>
          <w:rFonts w:ascii="Arial" w:hAnsi="Arial" w:cs="Arial"/>
          <w:lang w:val="en-GB"/>
        </w:rPr>
      </w:pPr>
      <w:r w:rsidRPr="00491F7C">
        <w:rPr>
          <w:rFonts w:ascii="Arial" w:hAnsi="Arial" w:cs="Arial"/>
          <w:lang w:val="en-GB"/>
        </w:rPr>
        <w:t>Singapore’s trade facilitation journey</w:t>
      </w:r>
    </w:p>
    <w:p w14:paraId="2B6DC224" w14:textId="0CB53F8D" w:rsidR="00E46886" w:rsidRPr="00491F7C" w:rsidRDefault="00491F7C" w:rsidP="00491F7C">
      <w:pPr>
        <w:pStyle w:val="Prrafodelista"/>
        <w:numPr>
          <w:ilvl w:val="0"/>
          <w:numId w:val="21"/>
        </w:numPr>
        <w:jc w:val="both"/>
        <w:rPr>
          <w:rFonts w:ascii="Arial" w:hAnsi="Arial" w:cs="Arial"/>
          <w:lang w:val="en-GB"/>
        </w:rPr>
      </w:pPr>
      <w:r w:rsidRPr="00491F7C">
        <w:rPr>
          <w:rFonts w:ascii="Arial" w:hAnsi="Arial" w:cs="Arial"/>
          <w:lang w:val="en-GB"/>
        </w:rPr>
        <w:t>The role of governments and non-governmental organisations in trade facilitation</w:t>
      </w:r>
    </w:p>
    <w:p w14:paraId="27C3A2B7" w14:textId="7688F5D1" w:rsidR="00B06EC5" w:rsidRPr="00B636C5" w:rsidRDefault="00B06EC5">
      <w:pPr>
        <w:jc w:val="both"/>
        <w:rPr>
          <w:rFonts w:ascii="Arial" w:hAnsi="Arial" w:cs="Arial"/>
          <w:b/>
          <w:color w:val="000000"/>
          <w:sz w:val="24"/>
          <w:szCs w:val="24"/>
        </w:rPr>
      </w:pPr>
    </w:p>
    <w:p w14:paraId="5155F6F9" w14:textId="4BEE1534"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4904D399" w14:textId="579ABD07" w:rsidR="00C324AA" w:rsidRPr="00B636C5" w:rsidRDefault="00491F7C" w:rsidP="00C324AA">
      <w:pPr>
        <w:jc w:val="both"/>
        <w:rPr>
          <w:rFonts w:ascii="Arial" w:hAnsi="Arial" w:cs="Arial"/>
        </w:rPr>
      </w:pPr>
      <w:r w:rsidRPr="00491F7C">
        <w:rPr>
          <w:rFonts w:ascii="Arial" w:hAnsi="Arial" w:cs="Arial"/>
          <w:noProof/>
        </w:rPr>
        <w:t>The course will be conducted in-person in Singapore and will include the delivery of instruction of course sessions, case studies as well as group discussions.</w:t>
      </w:r>
    </w:p>
    <w:p w14:paraId="43672812" w14:textId="77777777" w:rsidR="000C7060" w:rsidRPr="00B636C5" w:rsidRDefault="000C7060">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0564ACB8" w14:textId="0C04DBB0" w:rsidR="00E46886" w:rsidRDefault="00E46886" w:rsidP="00E46886">
      <w:pPr>
        <w:jc w:val="both"/>
        <w:rPr>
          <w:rFonts w:ascii="Arial" w:hAnsi="Arial" w:cs="Arial"/>
          <w:b/>
          <w:color w:val="000000"/>
        </w:rPr>
      </w:pPr>
      <w:r>
        <w:rPr>
          <w:rFonts w:ascii="Arial" w:hAnsi="Arial" w:cs="Arial"/>
          <w:color w:val="000000"/>
        </w:rPr>
        <w:t xml:space="preserve">The course will be held over </w:t>
      </w:r>
      <w:r w:rsidR="00491F7C">
        <w:rPr>
          <w:rFonts w:ascii="Arial" w:hAnsi="Arial" w:cs="Arial"/>
          <w:color w:val="000000"/>
        </w:rPr>
        <w:t>5</w:t>
      </w:r>
      <w:r>
        <w:rPr>
          <w:rFonts w:ascii="Arial" w:hAnsi="Arial" w:cs="Arial"/>
          <w:color w:val="000000"/>
        </w:rPr>
        <w:t xml:space="preserve"> days from </w:t>
      </w:r>
      <w:r w:rsidR="00491F7C">
        <w:rPr>
          <w:rFonts w:ascii="Arial" w:hAnsi="Arial" w:cs="Arial"/>
          <w:color w:val="000000"/>
        </w:rPr>
        <w:t>24 to 28 July 2023</w:t>
      </w:r>
      <w:r>
        <w:rPr>
          <w:rFonts w:ascii="Arial" w:hAnsi="Arial" w:cs="Arial"/>
          <w:color w:val="000000"/>
        </w:rPr>
        <w:t xml:space="preserve"> in Singapore</w:t>
      </w:r>
      <w:r>
        <w:rPr>
          <w:rFonts w:ascii="Arial" w:hAnsi="Arial" w:cs="Arial"/>
          <w:b/>
          <w:color w:val="000000"/>
        </w:rPr>
        <w:t>.</w:t>
      </w:r>
    </w:p>
    <w:p w14:paraId="43CB3CA2" w14:textId="2E1F0FE8" w:rsidR="003B04AF" w:rsidRPr="00B636C5" w:rsidRDefault="003B04AF">
      <w:pPr>
        <w:jc w:val="both"/>
        <w:rPr>
          <w:rFonts w:ascii="Arial" w:hAnsi="Arial" w:cs="Arial"/>
          <w:b/>
          <w:sz w:val="24"/>
          <w:szCs w:val="24"/>
        </w:rPr>
      </w:pPr>
    </w:p>
    <w:p w14:paraId="0A4A86EA" w14:textId="3187DA37" w:rsidR="00FB1464" w:rsidRPr="00B636C5" w:rsidRDefault="005C08A7">
      <w:pPr>
        <w:jc w:val="both"/>
        <w:rPr>
          <w:rFonts w:ascii="Arial" w:hAnsi="Arial" w:cs="Arial"/>
          <w:b/>
          <w:sz w:val="24"/>
          <w:szCs w:val="24"/>
        </w:rPr>
      </w:pPr>
      <w:r w:rsidRPr="00B636C5">
        <w:rPr>
          <w:rFonts w:ascii="Arial" w:hAnsi="Arial" w:cs="Arial"/>
          <w:b/>
          <w:sz w:val="24"/>
          <w:szCs w:val="24"/>
        </w:rPr>
        <w:t>Application Information</w:t>
      </w:r>
    </w:p>
    <w:p w14:paraId="68267EFF" w14:textId="77777777" w:rsidR="00FB1464" w:rsidRPr="00B636C5" w:rsidRDefault="00FB1464">
      <w:pPr>
        <w:jc w:val="both"/>
        <w:rPr>
          <w:rFonts w:ascii="Arial" w:hAnsi="Arial" w:cs="Arial"/>
          <w:color w:val="000000"/>
          <w:lang w:val="en-GB"/>
        </w:rPr>
      </w:pPr>
    </w:p>
    <w:p w14:paraId="19F98EE2" w14:textId="77777777" w:rsidR="00E46886" w:rsidRPr="003472DA" w:rsidRDefault="00E46886" w:rsidP="00E46886">
      <w:pPr>
        <w:jc w:val="both"/>
        <w:rPr>
          <w:rFonts w:ascii="Arial" w:hAnsi="Arial" w:cs="Arial"/>
        </w:rPr>
      </w:pPr>
      <w:r>
        <w:rPr>
          <w:rFonts w:ascii="Arial" w:hAnsi="Arial" w:cs="Arial"/>
        </w:rPr>
        <w:t>Applicants should be</w:t>
      </w:r>
      <w:r w:rsidRPr="003472DA">
        <w:rPr>
          <w:rFonts w:ascii="Arial" w:hAnsi="Arial" w:cs="Arial"/>
        </w:rPr>
        <w:t>:</w:t>
      </w:r>
    </w:p>
    <w:p w14:paraId="15EB458D" w14:textId="77777777" w:rsidR="00E46886" w:rsidRPr="003472DA" w:rsidRDefault="00E46886" w:rsidP="00E46886">
      <w:pPr>
        <w:jc w:val="both"/>
        <w:rPr>
          <w:rFonts w:ascii="Arial" w:hAnsi="Arial" w:cs="Arial"/>
        </w:rPr>
      </w:pPr>
      <w:r w:rsidRPr="003472DA">
        <w:rPr>
          <w:rFonts w:ascii="Arial" w:hAnsi="Arial" w:cs="Arial"/>
        </w:rPr>
        <w:t xml:space="preserve"> </w:t>
      </w:r>
    </w:p>
    <w:p w14:paraId="38E76345" w14:textId="123BFCF5" w:rsidR="00491F7C" w:rsidRPr="00491F7C" w:rsidRDefault="00491F7C" w:rsidP="00491F7C">
      <w:pPr>
        <w:pStyle w:val="Piedepgina"/>
        <w:numPr>
          <w:ilvl w:val="0"/>
          <w:numId w:val="22"/>
        </w:numPr>
        <w:tabs>
          <w:tab w:val="left" w:pos="1170"/>
        </w:tabs>
        <w:jc w:val="both"/>
        <w:rPr>
          <w:rFonts w:ascii="Arial" w:eastAsia="MS ??" w:hAnsi="Arial" w:cs="Arial"/>
          <w:lang w:val="en-GB" w:eastAsia="zh-CN"/>
        </w:rPr>
      </w:pPr>
      <w:r w:rsidRPr="00491F7C">
        <w:rPr>
          <w:rFonts w:ascii="Arial" w:eastAsia="MS ??" w:hAnsi="Arial" w:cs="Arial"/>
          <w:lang w:val="en-GB" w:eastAsia="zh-CN"/>
        </w:rPr>
        <w:t xml:space="preserve">Mid- to senior-level government officials involved </w:t>
      </w:r>
      <w:r w:rsidR="00A7218F" w:rsidRPr="00A7218F">
        <w:rPr>
          <w:rFonts w:ascii="Arial" w:eastAsia="MS ??" w:hAnsi="Arial" w:cs="Arial"/>
          <w:lang w:val="en-GB" w:eastAsia="zh-CN"/>
        </w:rPr>
        <w:t>in trade facilitation, economic planning and development work</w:t>
      </w:r>
      <w:r>
        <w:rPr>
          <w:rFonts w:ascii="Arial" w:eastAsia="MS ??" w:hAnsi="Arial" w:cs="Arial"/>
          <w:lang w:val="en-GB" w:eastAsia="zh-CN"/>
        </w:rPr>
        <w:t>;</w:t>
      </w:r>
    </w:p>
    <w:p w14:paraId="1FD82609" w14:textId="77777777" w:rsidR="00491F7C" w:rsidRPr="00491F7C" w:rsidRDefault="00491F7C" w:rsidP="00491F7C">
      <w:pPr>
        <w:pStyle w:val="Piedepgina"/>
        <w:numPr>
          <w:ilvl w:val="0"/>
          <w:numId w:val="22"/>
        </w:numPr>
        <w:tabs>
          <w:tab w:val="left" w:pos="1170"/>
        </w:tabs>
        <w:jc w:val="both"/>
        <w:rPr>
          <w:rFonts w:ascii="Arial" w:eastAsia="MS ??" w:hAnsi="Arial" w:cs="Arial"/>
          <w:lang w:val="en-GB" w:eastAsia="zh-CN"/>
        </w:rPr>
      </w:pPr>
      <w:r w:rsidRPr="00491F7C">
        <w:rPr>
          <w:rFonts w:ascii="Arial" w:eastAsia="MS ??" w:hAnsi="Arial" w:cs="Arial"/>
          <w:lang w:val="en-GB" w:eastAsia="zh-CN"/>
        </w:rPr>
        <w:t>Nominated by their respective Governments;</w:t>
      </w:r>
    </w:p>
    <w:p w14:paraId="4237E430" w14:textId="77777777" w:rsidR="00491F7C" w:rsidRPr="00491F7C" w:rsidRDefault="00491F7C" w:rsidP="00491F7C">
      <w:pPr>
        <w:pStyle w:val="Piedepgina"/>
        <w:numPr>
          <w:ilvl w:val="0"/>
          <w:numId w:val="22"/>
        </w:numPr>
        <w:tabs>
          <w:tab w:val="left" w:pos="1170"/>
        </w:tabs>
        <w:jc w:val="both"/>
        <w:rPr>
          <w:rFonts w:ascii="Arial" w:eastAsia="MS ??" w:hAnsi="Arial" w:cs="Arial"/>
          <w:lang w:val="en-GB" w:eastAsia="zh-CN"/>
        </w:rPr>
      </w:pPr>
      <w:r w:rsidRPr="00491F7C">
        <w:rPr>
          <w:rFonts w:ascii="Arial" w:eastAsia="MS ??" w:hAnsi="Arial" w:cs="Arial"/>
          <w:lang w:val="en-GB" w:eastAsia="zh-CN"/>
        </w:rPr>
        <w:t>Proficient in written and spoken English; and</w:t>
      </w:r>
    </w:p>
    <w:p w14:paraId="5619CAAC" w14:textId="5123E253" w:rsidR="000C7060" w:rsidRDefault="00491F7C" w:rsidP="00491F7C">
      <w:pPr>
        <w:pStyle w:val="Piedepgina"/>
        <w:numPr>
          <w:ilvl w:val="0"/>
          <w:numId w:val="22"/>
        </w:numPr>
        <w:tabs>
          <w:tab w:val="clear" w:pos="4153"/>
          <w:tab w:val="clear" w:pos="8306"/>
          <w:tab w:val="left" w:pos="1170"/>
        </w:tabs>
        <w:jc w:val="both"/>
        <w:rPr>
          <w:rFonts w:ascii="Arial" w:eastAsia="MS ??" w:hAnsi="Arial" w:cs="Arial"/>
          <w:lang w:val="en-GB" w:eastAsia="zh-CN"/>
        </w:rPr>
      </w:pPr>
      <w:r w:rsidRPr="00491F7C">
        <w:rPr>
          <w:rFonts w:ascii="Arial" w:eastAsia="MS ??" w:hAnsi="Arial" w:cs="Arial"/>
          <w:lang w:val="en-GB" w:eastAsia="zh-CN"/>
        </w:rPr>
        <w:t>In good health.</w:t>
      </w:r>
    </w:p>
    <w:p w14:paraId="68AE6CE8" w14:textId="77777777" w:rsidR="00491F7C" w:rsidRPr="00B636C5" w:rsidRDefault="00491F7C" w:rsidP="00491F7C">
      <w:pPr>
        <w:pStyle w:val="Piedepgina"/>
        <w:tabs>
          <w:tab w:val="clear" w:pos="4153"/>
          <w:tab w:val="clear" w:pos="8306"/>
          <w:tab w:val="left" w:pos="1170"/>
        </w:tabs>
        <w:jc w:val="both"/>
        <w:rPr>
          <w:rFonts w:ascii="Arial" w:hAnsi="Arial" w:cs="Arial"/>
          <w:b/>
          <w:sz w:val="24"/>
          <w:szCs w:val="24"/>
        </w:rPr>
      </w:pPr>
    </w:p>
    <w:p w14:paraId="0C04A72E" w14:textId="27854EED" w:rsidR="00BF2086" w:rsidRPr="00B636C5" w:rsidRDefault="00BF2086">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Piedepgina"/>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2" w:name="_Hlk85729098"/>
      <w:r w:rsidRPr="00B636C5">
        <w:rPr>
          <w:rFonts w:ascii="Arial" w:hAnsi="Arial" w:cs="Arial"/>
          <w:lang w:val="en-GB"/>
        </w:rPr>
        <w:t>Singapore Cooperation Programme Training Award</w:t>
      </w:r>
      <w:bookmarkEnd w:id="2"/>
      <w:r w:rsidRPr="00B636C5">
        <w:rPr>
          <w:rFonts w:ascii="Arial" w:hAnsi="Arial" w:cs="Arial"/>
          <w:lang w:val="en-GB"/>
        </w:rPr>
        <w:t>.</w:t>
      </w:r>
    </w:p>
    <w:p w14:paraId="1A839AE3" w14:textId="379A8111" w:rsidR="00894EDA" w:rsidRPr="00B636C5" w:rsidRDefault="00894EDA">
      <w:pPr>
        <w:tabs>
          <w:tab w:val="left" w:pos="720"/>
          <w:tab w:val="left" w:pos="1440"/>
        </w:tabs>
        <w:jc w:val="both"/>
        <w:rPr>
          <w:rFonts w:ascii="Arial" w:hAnsi="Arial" w:cs="Arial"/>
          <w:b/>
          <w:sz w:val="24"/>
          <w:szCs w:val="24"/>
        </w:rPr>
      </w:pPr>
    </w:p>
    <w:p w14:paraId="0090B74E" w14:textId="18766EFC" w:rsidR="000C7060" w:rsidRPr="00B636C5" w:rsidRDefault="000C7060" w:rsidP="000C7060">
      <w:pPr>
        <w:jc w:val="both"/>
        <w:rPr>
          <w:rFonts w:ascii="Arial" w:hAnsi="Arial" w:cs="Arial"/>
          <w:lang w:val="en-GB" w:eastAsia="zh-CN"/>
        </w:rPr>
      </w:pPr>
      <w:r w:rsidRPr="00B636C5">
        <w:rPr>
          <w:rFonts w:ascii="Arial" w:hAnsi="Arial" w:cs="Arial"/>
          <w:lang w:val="en-GB"/>
        </w:rPr>
        <w:t xml:space="preserve">Under this programme arrangement, the Government of Singapore will bear the following expenses for the successful applicants (thereafter </w:t>
      </w:r>
      <w:r w:rsidRPr="00B636C5">
        <w:rPr>
          <w:rFonts w:ascii="Arial" w:hAnsi="Arial" w:cs="Arial"/>
          <w:lang w:val="en-GB"/>
        </w:rPr>
        <w:t>known as participants) during their training in Singapore. These expenses include:</w:t>
      </w:r>
    </w:p>
    <w:p w14:paraId="4AD4DEE3" w14:textId="77777777" w:rsidR="000C7060" w:rsidRPr="00B636C5" w:rsidRDefault="000C7060" w:rsidP="000C7060">
      <w:pPr>
        <w:jc w:val="both"/>
        <w:rPr>
          <w:rFonts w:ascii="Arial" w:hAnsi="Arial" w:cs="Arial"/>
          <w:lang w:val="en-GB"/>
        </w:rPr>
      </w:pPr>
    </w:p>
    <w:p w14:paraId="787969B4" w14:textId="3527F87D" w:rsidR="00DC4C5D" w:rsidRPr="00B636C5" w:rsidRDefault="00DC4C5D" w:rsidP="00CC55E6">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262D8879" w14:textId="41124DA5" w:rsidR="00B636C5" w:rsidRPr="00B636C5" w:rsidRDefault="003F2F31" w:rsidP="00B636C5">
      <w:pPr>
        <w:numPr>
          <w:ilvl w:val="0"/>
          <w:numId w:val="18"/>
        </w:numPr>
        <w:jc w:val="both"/>
        <w:rPr>
          <w:rFonts w:ascii="Arial" w:hAnsi="Arial" w:cs="Arial"/>
          <w:lang w:val="en-GB"/>
        </w:rPr>
      </w:pPr>
      <w:r>
        <w:rPr>
          <w:rFonts w:ascii="Arial" w:hAnsi="Arial" w:cs="Arial"/>
          <w:lang w:val="en-GB"/>
        </w:rPr>
        <w:t>Hotel a</w:t>
      </w:r>
      <w:r w:rsidR="00DC4C5D" w:rsidRPr="00B636C5">
        <w:rPr>
          <w:rFonts w:ascii="Arial" w:hAnsi="Arial" w:cs="Arial"/>
          <w:lang w:val="en-GB"/>
        </w:rPr>
        <w:t xml:space="preserve">ccommodation for the entire duration of the course. Complimentary breakfast is provided in the hotel from the first day </w:t>
      </w:r>
      <w:r w:rsidR="004C02D8">
        <w:rPr>
          <w:rFonts w:ascii="Arial" w:hAnsi="Arial" w:cs="Arial"/>
          <w:lang w:val="en-GB"/>
        </w:rPr>
        <w:t xml:space="preserve">of the course </w:t>
      </w:r>
      <w:r w:rsidR="00DC4C5D" w:rsidRPr="00B636C5">
        <w:rPr>
          <w:rFonts w:ascii="Arial" w:hAnsi="Arial" w:cs="Arial"/>
          <w:lang w:val="en-GB"/>
        </w:rPr>
        <w:t>to one day after the course;</w:t>
      </w:r>
    </w:p>
    <w:p w14:paraId="5AD0A302" w14:textId="5FFC9AE2" w:rsidR="00CC55E6" w:rsidRPr="00B636C5" w:rsidRDefault="00E46886" w:rsidP="00B636C5">
      <w:pPr>
        <w:numPr>
          <w:ilvl w:val="0"/>
          <w:numId w:val="18"/>
        </w:numPr>
        <w:jc w:val="both"/>
        <w:rPr>
          <w:rFonts w:ascii="Arial" w:hAnsi="Arial" w:cs="Arial"/>
          <w:lang w:val="en-GB"/>
        </w:rPr>
      </w:pPr>
      <w:r>
        <w:rPr>
          <w:rFonts w:ascii="Arial" w:hAnsi="Arial" w:cs="Arial"/>
          <w:lang w:val="en-GB"/>
        </w:rPr>
        <w:t>Per diem</w:t>
      </w:r>
      <w:r w:rsidR="000C7060" w:rsidRPr="00B636C5">
        <w:rPr>
          <w:rFonts w:ascii="Arial" w:hAnsi="Arial" w:cs="Arial"/>
          <w:lang w:val="en-GB"/>
        </w:rPr>
        <w:t xml:space="preserve"> of One Hundred and Twenty Singapore Dollars (S$120) from the first day</w:t>
      </w:r>
      <w:r w:rsidR="00045ACA">
        <w:rPr>
          <w:rFonts w:ascii="Arial" w:hAnsi="Arial" w:cs="Arial"/>
          <w:lang w:val="en-GB"/>
        </w:rPr>
        <w:t xml:space="preserve"> </w:t>
      </w:r>
      <w:r w:rsidR="000C7060"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 xml:space="preserve">A proportionate reduction in the </w:t>
      </w:r>
      <w:r>
        <w:rPr>
          <w:rFonts w:ascii="Arial" w:hAnsi="Arial" w:cs="Arial"/>
          <w:lang w:val="en-GB"/>
        </w:rPr>
        <w:t>per diem</w:t>
      </w:r>
      <w:r w:rsidR="00DC4C5D" w:rsidRPr="00B636C5">
        <w:rPr>
          <w:rFonts w:ascii="Arial" w:hAnsi="Arial" w:cs="Arial"/>
          <w:lang w:val="en-GB"/>
        </w:rPr>
        <w:t xml:space="preserve"> will be made if you are unable to attend the full duration of the course</w:t>
      </w:r>
      <w:r w:rsidR="004673D4">
        <w:rPr>
          <w:rFonts w:ascii="Arial" w:hAnsi="Arial" w:cs="Arial"/>
          <w:lang w:val="en-GB"/>
        </w:rPr>
        <w:t>;</w:t>
      </w:r>
    </w:p>
    <w:p w14:paraId="24FFAB2D" w14:textId="3EF24B53" w:rsidR="000C7060" w:rsidRPr="00B636C5" w:rsidRDefault="000C7060" w:rsidP="000C7060">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between</w:t>
      </w:r>
      <w:r w:rsidR="00757BA7">
        <w:rPr>
          <w:rFonts w:ascii="Arial" w:hAnsi="Arial" w:cs="Arial"/>
          <w:lang w:val="en-GB"/>
        </w:rPr>
        <w:t xml:space="preserve"> </w:t>
      </w:r>
      <w:r w:rsidR="00F611C8">
        <w:rPr>
          <w:rFonts w:ascii="Arial" w:hAnsi="Arial" w:cs="Arial"/>
          <w:lang w:val="en-GB"/>
        </w:rPr>
        <w:t xml:space="preserve">hotel and </w:t>
      </w:r>
      <w:r w:rsidR="00757BA7">
        <w:rPr>
          <w:rFonts w:ascii="Arial" w:hAnsi="Arial" w:cs="Arial"/>
          <w:lang w:val="en-GB"/>
        </w:rPr>
        <w:t>training</w:t>
      </w:r>
      <w:r w:rsidR="003F2F31">
        <w:rPr>
          <w:rFonts w:ascii="Arial" w:hAnsi="Arial" w:cs="Arial"/>
          <w:lang w:val="en-GB"/>
        </w:rPr>
        <w:t xml:space="preserve"> venue</w:t>
      </w:r>
      <w:r w:rsidR="00CC55E6" w:rsidRPr="00B636C5">
        <w:rPr>
          <w:rFonts w:ascii="Arial" w:hAnsi="Arial" w:cs="Arial"/>
          <w:lang w:val="en-GB"/>
        </w:rPr>
        <w:t>; and</w:t>
      </w:r>
    </w:p>
    <w:p w14:paraId="25F5FCBC" w14:textId="5658AFF1" w:rsidR="00CC55E6" w:rsidRPr="00B636C5" w:rsidRDefault="00ED3810" w:rsidP="000C7060">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E704F2" w:rsidRPr="00B636C5">
        <w:rPr>
          <w:rFonts w:ascii="Arial" w:hAnsi="Arial" w:cs="Arial"/>
          <w:lang w:val="en-GB"/>
        </w:rPr>
        <w:t xml:space="preserve"> [This does not cover any pre-existing conditions/illnesses and/or any outpatient medical/dental treatment. Participants are personally liable for all medical expenses beyond what is covered by the insurance policy.]</w:t>
      </w:r>
    </w:p>
    <w:p w14:paraId="3D562A37" w14:textId="3F9AC866" w:rsidR="000C7060" w:rsidRPr="00B636C5" w:rsidRDefault="000C7060">
      <w:pPr>
        <w:tabs>
          <w:tab w:val="left" w:pos="720"/>
          <w:tab w:val="left" w:pos="1440"/>
        </w:tabs>
        <w:jc w:val="both"/>
        <w:rPr>
          <w:rFonts w:ascii="Arial" w:hAnsi="Arial" w:cs="Arial"/>
          <w:b/>
          <w:sz w:val="24"/>
          <w:szCs w:val="24"/>
        </w:rPr>
      </w:pPr>
    </w:p>
    <w:p w14:paraId="3006B863" w14:textId="492B9C3F" w:rsidR="00F8566F" w:rsidRPr="00B636C5" w:rsidRDefault="00F8566F">
      <w:pPr>
        <w:tabs>
          <w:tab w:val="left" w:pos="720"/>
          <w:tab w:val="left" w:pos="1440"/>
        </w:tabs>
        <w:jc w:val="both"/>
        <w:rPr>
          <w:rFonts w:ascii="Arial" w:hAnsi="Arial" w:cs="Arial"/>
          <w:b/>
          <w:u w:val="single"/>
        </w:rPr>
      </w:pPr>
      <w:r w:rsidRPr="00B636C5">
        <w:rPr>
          <w:rFonts w:ascii="Arial" w:hAnsi="Arial" w:cs="Arial"/>
          <w:b/>
          <w:u w:val="single"/>
        </w:rPr>
        <w:t>Note</w:t>
      </w:r>
      <w:r w:rsidR="00FA10E1" w:rsidRPr="00B636C5">
        <w:rPr>
          <w:rFonts w:ascii="Arial" w:hAnsi="Arial" w:cs="Arial"/>
          <w:b/>
          <w:u w:val="single"/>
        </w:rPr>
        <w:t>:</w:t>
      </w:r>
    </w:p>
    <w:p w14:paraId="59211966" w14:textId="336B2E6C" w:rsidR="00F8566F" w:rsidRDefault="00F8566F" w:rsidP="00F8566F">
      <w:pPr>
        <w:numPr>
          <w:ilvl w:val="0"/>
          <w:numId w:val="18"/>
        </w:numPr>
        <w:jc w:val="both"/>
        <w:rPr>
          <w:rFonts w:ascii="Arial" w:hAnsi="Arial" w:cs="Arial"/>
          <w:lang w:val="en-GB"/>
        </w:rPr>
      </w:pPr>
      <w:r w:rsidRPr="00B636C5">
        <w:rPr>
          <w:rFonts w:ascii="Arial" w:hAnsi="Arial" w:cs="Arial"/>
          <w:lang w:val="en-GB"/>
        </w:rPr>
        <w:t>The nominating government will be responsible for its participants’ round-trip airfares;</w:t>
      </w:r>
    </w:p>
    <w:p w14:paraId="31E0A3E0" w14:textId="3260A7CE" w:rsidR="004D1EA0" w:rsidRPr="00B636C5" w:rsidRDefault="004D1EA0" w:rsidP="00F8566F">
      <w:pPr>
        <w:numPr>
          <w:ilvl w:val="0"/>
          <w:numId w:val="18"/>
        </w:numPr>
        <w:jc w:val="both"/>
        <w:rPr>
          <w:rFonts w:ascii="Arial" w:hAnsi="Arial" w:cs="Arial"/>
          <w:lang w:val="en-GB"/>
        </w:rPr>
      </w:pPr>
      <w:r w:rsidRPr="001F5F2B">
        <w:rPr>
          <w:rFonts w:ascii="Arial" w:hAnsi="Arial" w:cs="Arial"/>
          <w:lang w:val="en-US"/>
        </w:rPr>
        <w:t xml:space="preserve">For entry </w:t>
      </w:r>
      <w:r w:rsidR="00B60165">
        <w:rPr>
          <w:rFonts w:ascii="Arial" w:hAnsi="Arial" w:cs="Arial"/>
          <w:lang w:val="en-US"/>
        </w:rPr>
        <w:t>in</w:t>
      </w:r>
      <w:r w:rsidRPr="001F5F2B">
        <w:rPr>
          <w:rFonts w:ascii="Arial" w:hAnsi="Arial" w:cs="Arial"/>
          <w:lang w:val="en-US"/>
        </w:rPr>
        <w:t xml:space="preserve">to Singapore, participants </w:t>
      </w:r>
      <w:r w:rsidR="003F2F31">
        <w:rPr>
          <w:rFonts w:ascii="Arial" w:hAnsi="Arial" w:cs="Arial"/>
          <w:lang w:val="en-US"/>
        </w:rPr>
        <w:t>are</w:t>
      </w:r>
      <w:r>
        <w:rPr>
          <w:rFonts w:ascii="Arial" w:hAnsi="Arial" w:cs="Arial"/>
          <w:lang w:val="en-US"/>
        </w:rPr>
        <w:t xml:space="preserve"> required to</w:t>
      </w:r>
      <w:r w:rsidRPr="001F5F2B">
        <w:rPr>
          <w:rFonts w:ascii="Arial" w:hAnsi="Arial" w:cs="Arial"/>
          <w:lang w:val="en-US"/>
        </w:rPr>
        <w:t xml:space="preserve"> adhere to the latest travel requirements and advisories</w:t>
      </w:r>
      <w:r w:rsidR="00A633FA">
        <w:rPr>
          <w:rFonts w:ascii="Arial" w:hAnsi="Arial" w:cs="Arial"/>
          <w:lang w:val="en-US"/>
        </w:rPr>
        <w:t xml:space="preserve"> </w:t>
      </w:r>
      <w:r w:rsidR="00A633FA" w:rsidRPr="00A633FA">
        <w:rPr>
          <w:rFonts w:ascii="Arial" w:hAnsi="Arial" w:cs="Arial"/>
          <w:lang w:val="en-US"/>
        </w:rPr>
        <w:t xml:space="preserve">as indicated at </w:t>
      </w:r>
      <w:hyperlink r:id="rId17" w:history="1">
        <w:r w:rsidR="00965E93" w:rsidRPr="00965E93">
          <w:rPr>
            <w:rStyle w:val="Hipervnculo"/>
            <w:rFonts w:ascii="Arial" w:hAnsi="Arial" w:cs="Arial"/>
            <w:lang w:eastAsia="en-US"/>
          </w:rPr>
          <w:t>www.ica.gov.sg/enter-transit-depart</w:t>
        </w:r>
      </w:hyperlink>
      <w:r w:rsidRPr="00965E93">
        <w:rPr>
          <w:rFonts w:ascii="Arial" w:hAnsi="Arial" w:cs="Arial"/>
          <w:lang w:val="en-US"/>
        </w:rPr>
        <w:t>;</w:t>
      </w:r>
    </w:p>
    <w:p w14:paraId="52F72158" w14:textId="2E57C138" w:rsidR="00F8566F" w:rsidRPr="004D1EA0" w:rsidRDefault="00F8566F" w:rsidP="004D1EA0">
      <w:pPr>
        <w:numPr>
          <w:ilvl w:val="0"/>
          <w:numId w:val="18"/>
        </w:numPr>
        <w:jc w:val="both"/>
        <w:rPr>
          <w:rFonts w:ascii="Arial" w:hAnsi="Arial" w:cs="Arial"/>
          <w:lang w:val="en-GB"/>
        </w:rPr>
      </w:pPr>
      <w:r w:rsidRPr="00B636C5">
        <w:rPr>
          <w:rFonts w:ascii="Arial" w:hAnsi="Arial" w:cs="Arial"/>
          <w:lang w:val="en-GB"/>
        </w:rPr>
        <w:t xml:space="preserve">Participants are to bear their personal expenses that might be incurred prior to receiving the </w:t>
      </w:r>
      <w:r w:rsidR="00F611C8">
        <w:rPr>
          <w:rFonts w:ascii="Arial" w:hAnsi="Arial" w:cs="Arial"/>
          <w:lang w:val="en-GB"/>
        </w:rPr>
        <w:t>per diem</w:t>
      </w:r>
      <w:r w:rsidRPr="00B636C5">
        <w:rPr>
          <w:rFonts w:ascii="Arial" w:hAnsi="Arial" w:cs="Arial"/>
          <w:lang w:val="en-GB"/>
        </w:rPr>
        <w:t xml:space="preserve">; </w:t>
      </w:r>
      <w:r w:rsidRPr="004D1EA0">
        <w:rPr>
          <w:rFonts w:ascii="Arial" w:hAnsi="Arial" w:cs="Arial"/>
          <w:lang w:val="en-GB"/>
        </w:rPr>
        <w:t>and</w:t>
      </w:r>
    </w:p>
    <w:p w14:paraId="7053BF7B" w14:textId="453F0C40" w:rsidR="00F8566F" w:rsidRPr="00B636C5" w:rsidRDefault="00E1014F" w:rsidP="00F8566F">
      <w:pPr>
        <w:numPr>
          <w:ilvl w:val="0"/>
          <w:numId w:val="18"/>
        </w:numPr>
        <w:jc w:val="both"/>
        <w:rPr>
          <w:rFonts w:ascii="Arial" w:hAnsi="Arial" w:cs="Arial"/>
          <w:lang w:val="en-GB"/>
        </w:rPr>
      </w:pPr>
      <w:r w:rsidRPr="00B636C5">
        <w:rPr>
          <w:rFonts w:ascii="Arial" w:hAnsi="Arial" w:cs="Arial"/>
          <w:lang w:val="en-GB"/>
        </w:rPr>
        <w:t xml:space="preserve">As the basic insurance coverage is limited,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6D9E109" w14:textId="77777777" w:rsidR="00F8566F" w:rsidRPr="00B636C5" w:rsidRDefault="00F8566F">
      <w:pPr>
        <w:tabs>
          <w:tab w:val="left" w:pos="720"/>
          <w:tab w:val="left" w:pos="1440"/>
        </w:tabs>
        <w:jc w:val="both"/>
        <w:rPr>
          <w:rFonts w:ascii="Arial" w:hAnsi="Arial" w:cs="Arial"/>
          <w:b/>
          <w:sz w:val="24"/>
          <w:szCs w:val="24"/>
        </w:rPr>
      </w:pPr>
    </w:p>
    <w:p w14:paraId="474C0C3B" w14:textId="77777777"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265B684B" w14:textId="1EC5C3BA" w:rsidR="003B04AF" w:rsidRPr="00B636C5"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 xml:space="preserve"> 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766AD67F" w:rsidR="003B04AF"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 xml:space="preserve">Carry out instructions and abide by conditions as may be stipulated by the nominating </w:t>
      </w:r>
      <w:r w:rsidR="00F611C8">
        <w:rPr>
          <w:rFonts w:ascii="Arial" w:eastAsia="Times New Roman" w:hAnsi="Arial" w:cs="Arial"/>
          <w:lang w:eastAsia="en-SG"/>
        </w:rPr>
        <w:t>a</w:t>
      </w:r>
      <w:r w:rsidRPr="00B636C5">
        <w:rPr>
          <w:rFonts w:ascii="Arial" w:eastAsia="Times New Roman" w:hAnsi="Arial" w:cs="Arial"/>
          <w:lang w:eastAsia="en-SG"/>
        </w:rPr>
        <w:t xml:space="preserve">uthority or </w:t>
      </w:r>
      <w:r w:rsidR="00F611C8">
        <w:rPr>
          <w:rFonts w:ascii="Arial" w:eastAsia="Times New Roman" w:hAnsi="Arial" w:cs="Arial"/>
          <w:lang w:eastAsia="en-SG"/>
        </w:rPr>
        <w:t>g</w:t>
      </w:r>
      <w:r w:rsidRPr="00B636C5">
        <w:rPr>
          <w:rFonts w:ascii="Arial" w:eastAsia="Times New Roman" w:hAnsi="Arial" w:cs="Arial"/>
          <w:lang w:eastAsia="en-SG"/>
        </w:rPr>
        <w:t>overnment and the Government of Singapore and its appointed trainer, with respect to the course.</w:t>
      </w:r>
    </w:p>
    <w:p w14:paraId="7F59D162" w14:textId="77777777" w:rsidR="00D1540F" w:rsidRPr="00B636C5" w:rsidRDefault="00D1540F" w:rsidP="00D1540F">
      <w:pPr>
        <w:pStyle w:val="Prrafodelista"/>
        <w:autoSpaceDE w:val="0"/>
        <w:autoSpaceDN w:val="0"/>
        <w:adjustRightInd w:val="0"/>
        <w:ind w:left="360"/>
        <w:jc w:val="both"/>
        <w:rPr>
          <w:rFonts w:ascii="Arial" w:eastAsia="Times New Roman" w:hAnsi="Arial" w:cs="Arial"/>
          <w:lang w:eastAsia="en-SG"/>
        </w:rPr>
      </w:pPr>
    </w:p>
    <w:p w14:paraId="25943E9E" w14:textId="3167C0E5"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6D7F3497" w:rsidR="005C08A7" w:rsidRPr="003A7C12" w:rsidRDefault="00BF5AE0">
      <w:pPr>
        <w:jc w:val="both"/>
        <w:rPr>
          <w:rFonts w:ascii="Arial" w:hAnsi="Arial" w:cs="Arial"/>
          <w:lang w:val="en-GB"/>
        </w:rPr>
      </w:pPr>
      <w:r w:rsidRPr="00B636C5">
        <w:rPr>
          <w:rFonts w:ascii="Arial" w:hAnsi="Arial" w:cs="Arial"/>
          <w:lang w:val="en-GB"/>
        </w:rPr>
        <w:t xml:space="preserve">(Closing date for nomination: </w:t>
      </w:r>
      <w:r w:rsidR="00491F7C">
        <w:rPr>
          <w:rFonts w:ascii="Arial" w:hAnsi="Arial" w:cs="Arial"/>
          <w:b/>
          <w:bCs/>
        </w:rPr>
        <w:t>Friday, 9 June 2023</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pPr>
        <w:jc w:val="both"/>
        <w:rPr>
          <w:rFonts w:ascii="Arial" w:hAnsi="Arial" w:cs="Arial"/>
          <w:lang w:val="en-GB"/>
        </w:rPr>
      </w:pPr>
    </w:p>
    <w:p w14:paraId="2AEF5C0B" w14:textId="36A75E70" w:rsidR="005C08A7" w:rsidRPr="003A7C12" w:rsidRDefault="005C08A7">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sidR="00DE760A">
        <w:rPr>
          <w:rFonts w:ascii="Arial" w:hAnsi="Arial" w:cs="Arial"/>
          <w:snapToGrid w:val="0"/>
          <w:lang w:val="en-GB" w:eastAsia="en-US"/>
        </w:rPr>
        <w:t xml:space="preserve"> </w:t>
      </w:r>
      <w:r w:rsidR="00491F7C">
        <w:rPr>
          <w:rFonts w:ascii="Arial" w:hAnsi="Arial" w:cs="Arial"/>
          <w:b/>
          <w:bCs/>
        </w:rPr>
        <w:t>one (1)</w:t>
      </w:r>
      <w:r w:rsidR="00E16490" w:rsidRPr="003A7C12">
        <w:rPr>
          <w:rFonts w:ascii="Arial" w:hAnsi="Arial" w:cs="Arial"/>
        </w:rPr>
        <w:t xml:space="preserve"> </w:t>
      </w:r>
      <w:r w:rsidRPr="003A7C12">
        <w:rPr>
          <w:rFonts w:ascii="Arial" w:hAnsi="Arial" w:cs="Arial"/>
          <w:snapToGrid w:val="0"/>
          <w:lang w:val="en-GB" w:eastAsia="en-US"/>
        </w:rPr>
        <w:t>suitable applicant.  Selection of 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3CB01B9D" w:rsidR="005C08A7" w:rsidRPr="00B636C5" w:rsidRDefault="005C08A7">
      <w:pPr>
        <w:autoSpaceDE w:val="0"/>
        <w:autoSpaceDN w:val="0"/>
        <w:adjustRightInd w:val="0"/>
        <w:jc w:val="both"/>
        <w:rPr>
          <w:rFonts w:ascii="Arial" w:hAnsi="Arial" w:cs="Arial"/>
          <w:color w:val="000000"/>
        </w:rPr>
      </w:pPr>
      <w:r w:rsidRPr="003A7C12">
        <w:rPr>
          <w:rFonts w:ascii="Arial" w:hAnsi="Arial" w:cs="Arial"/>
          <w:color w:val="000000"/>
        </w:rPr>
        <w:t xml:space="preserve">All nominees are to submit their applications online at </w:t>
      </w:r>
      <w:hyperlink r:id="rId18" w:history="1">
        <w:r w:rsidR="00491F7C" w:rsidRPr="000A716C">
          <w:rPr>
            <w:rStyle w:val="Hipervnculo"/>
            <w:rFonts w:ascii="Arial" w:hAnsi="Arial" w:cs="Arial"/>
            <w:b/>
            <w:bCs/>
          </w:rPr>
          <w:t>https://go.gov.sg/scptbd23</w:t>
        </w:r>
      </w:hyperlink>
      <w:r w:rsidR="00491F7C">
        <w:rPr>
          <w:rFonts w:ascii="Arial" w:hAnsi="Arial" w:cs="Arial"/>
          <w:b/>
          <w:bCs/>
        </w:rPr>
        <w:t xml:space="preserve"> </w:t>
      </w:r>
      <w:r w:rsidRPr="003A7C12">
        <w:rPr>
          <w:rFonts w:ascii="Arial" w:hAnsi="Arial" w:cs="Arial"/>
          <w:color w:val="000000"/>
        </w:rPr>
        <w:t xml:space="preserve">by </w:t>
      </w:r>
      <w:r w:rsidR="00491F7C">
        <w:rPr>
          <w:rFonts w:ascii="Arial" w:hAnsi="Arial" w:cs="Arial"/>
          <w:b/>
          <w:bCs/>
        </w:rPr>
        <w:t>Friday, 9 June 2023</w:t>
      </w:r>
      <w:r w:rsidR="00CF1711" w:rsidRPr="003A7C12">
        <w:rPr>
          <w:rFonts w:ascii="Arial" w:hAnsi="Arial" w:cs="Arial"/>
          <w:color w:val="000000"/>
        </w:rPr>
        <w:t xml:space="preserve">. </w:t>
      </w:r>
      <w:r w:rsidRPr="003A7C12">
        <w:rPr>
          <w:rFonts w:ascii="Arial" w:hAnsi="Arial" w:cs="Arial"/>
          <w:color w:val="000000"/>
        </w:rPr>
        <w:t>NFPs</w:t>
      </w:r>
      <w:r w:rsidRPr="00B636C5">
        <w:rPr>
          <w:rFonts w:ascii="Arial" w:hAnsi="Arial" w:cs="Arial"/>
          <w:color w:val="000000"/>
        </w:rPr>
        <w:t xml:space="preserve"> are also required to endorse nominees via email links. Instructions and FAQs for Applicants and NFPs can be found at the links below: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26D24377"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9" w:history="1">
        <w:r w:rsidR="00C544E7" w:rsidRPr="00B636C5">
          <w:rPr>
            <w:rStyle w:val="Hipervnculo"/>
            <w:rFonts w:ascii="Arial" w:hAnsi="Arial" w:cs="Arial"/>
          </w:rPr>
          <w:t>https://go.gov.sg/start-guide</w:t>
        </w:r>
      </w:hyperlink>
      <w:r w:rsidRPr="00B636C5">
        <w:rPr>
          <w:rFonts w:ascii="Arial" w:hAnsi="Arial" w:cs="Arial"/>
          <w:color w:val="000000"/>
        </w:rPr>
        <w:t xml:space="preserve"> </w:t>
      </w:r>
    </w:p>
    <w:p w14:paraId="183C9316" w14:textId="2E7E4378"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20" w:history="1">
        <w:r w:rsidRPr="00B636C5">
          <w:rPr>
            <w:rStyle w:val="Hipervnculo"/>
            <w:rFonts w:ascii="Arial" w:hAnsi="Arial" w:cs="Arial"/>
          </w:rPr>
          <w:t>https://go.gov.sg/start-nfp</w:t>
        </w:r>
      </w:hyperlink>
      <w:r w:rsidRPr="00B636C5">
        <w:rPr>
          <w:rFonts w:ascii="Arial" w:hAnsi="Arial" w:cs="Arial"/>
          <w:color w:val="000000"/>
        </w:rPr>
        <w:t xml:space="preserve">   </w:t>
      </w:r>
    </w:p>
    <w:p w14:paraId="7D046F0F" w14:textId="77777777" w:rsidR="00B97757" w:rsidRPr="00B636C5" w:rsidRDefault="00B97757" w:rsidP="00B97757">
      <w:pPr>
        <w:autoSpaceDE w:val="0"/>
        <w:autoSpaceDN w:val="0"/>
        <w:adjustRightInd w:val="0"/>
        <w:jc w:val="both"/>
        <w:rPr>
          <w:rFonts w:ascii="Arial" w:hAnsi="Arial" w:cs="Arial"/>
          <w:b/>
          <w:color w:val="000000"/>
          <w:u w:val="single"/>
        </w:rPr>
      </w:pPr>
    </w:p>
    <w:p w14:paraId="66E37813" w14:textId="11EDF1D1"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t>Note:</w:t>
      </w:r>
    </w:p>
    <w:p w14:paraId="3F825CE0" w14:textId="77777777" w:rsidR="005C08A7" w:rsidRPr="00B636C5" w:rsidRDefault="005C08A7">
      <w:pPr>
        <w:pStyle w:val="Prrafodelista"/>
        <w:autoSpaceDE w:val="0"/>
        <w:autoSpaceDN w:val="0"/>
        <w:adjustRightInd w:val="0"/>
        <w:ind w:left="360"/>
        <w:jc w:val="both"/>
        <w:rPr>
          <w:rFonts w:ascii="Arial" w:hAnsi="Arial" w:cs="Arial"/>
          <w:color w:val="000000"/>
        </w:rPr>
      </w:pPr>
    </w:p>
    <w:p w14:paraId="6BC8ED09" w14:textId="3A784CF9" w:rsidR="00F611C8" w:rsidRPr="00491F7C" w:rsidRDefault="006407A6" w:rsidP="00491F7C">
      <w:pPr>
        <w:pStyle w:val="Prrafodelista"/>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F611C8">
        <w:rPr>
          <w:rFonts w:ascii="Arial" w:hAnsi="Arial" w:cs="Arial"/>
          <w:color w:val="000000"/>
        </w:rPr>
        <w:t>.</w:t>
      </w:r>
    </w:p>
    <w:p w14:paraId="57E80480" w14:textId="49900B88" w:rsidR="00F611C8" w:rsidRPr="00491F7C" w:rsidRDefault="00710D0E" w:rsidP="00F611C8">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w:t>
      </w:r>
      <w:r w:rsidR="00F611C8">
        <w:rPr>
          <w:rFonts w:ascii="Arial" w:hAnsi="Arial" w:cs="Arial"/>
          <w:color w:val="000000"/>
        </w:rPr>
        <w:t>d.</w:t>
      </w:r>
    </w:p>
    <w:p w14:paraId="06B43B78" w14:textId="2771ADFE" w:rsidR="00F611C8" w:rsidRPr="00491F7C" w:rsidRDefault="00CF1711" w:rsidP="00F611C8">
      <w:pPr>
        <w:pStyle w:val="Prrafodelista"/>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 </w:t>
      </w:r>
    </w:p>
    <w:p w14:paraId="3823FFCE" w14:textId="23F26D32" w:rsidR="00FA10E1" w:rsidRPr="00B636C5" w:rsidRDefault="00FA10E1" w:rsidP="00894EDA">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sidR="00167B2A">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038DD2CA" w14:textId="77777777" w:rsidR="00894EDA" w:rsidRPr="00B636C5" w:rsidRDefault="00894EDA">
      <w:pPr>
        <w:pStyle w:val="Ttulo4"/>
        <w:jc w:val="both"/>
        <w:rPr>
          <w:rFonts w:cs="Arial"/>
          <w:color w:val="auto"/>
          <w:sz w:val="24"/>
          <w:szCs w:val="24"/>
          <w:lang w:val="en-GB"/>
        </w:rPr>
      </w:pPr>
    </w:p>
    <w:p w14:paraId="663940BA" w14:textId="4FBF9396" w:rsidR="002F07A0" w:rsidRPr="00B636C5" w:rsidRDefault="002F07A0">
      <w:pPr>
        <w:pStyle w:val="Ttulo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Prrafodelista"/>
        <w:numPr>
          <w:ilvl w:val="0"/>
          <w:numId w:val="15"/>
        </w:numPr>
        <w:rPr>
          <w:rFonts w:ascii="Arial" w:hAnsi="Arial" w:cs="Arial"/>
          <w:lang w:val="en-GB"/>
        </w:rPr>
      </w:pPr>
      <w:r w:rsidRPr="00B636C5">
        <w:rPr>
          <w:rFonts w:ascii="Arial" w:hAnsi="Arial" w:cs="Arial"/>
          <w:lang w:val="en-GB"/>
        </w:rPr>
        <w:t xml:space="preserve">SCP Website: </w:t>
      </w:r>
      <w:hyperlink r:id="rId21" w:history="1">
        <w:r w:rsidRPr="00B636C5">
          <w:rPr>
            <w:rStyle w:val="Hipervnculo"/>
            <w:rFonts w:ascii="Arial" w:hAnsi="Arial" w:cs="Arial"/>
            <w:lang w:val="en-GB"/>
          </w:rPr>
          <w:t>www.scp.gov.sg</w:t>
        </w:r>
      </w:hyperlink>
      <w:r w:rsidRPr="00B636C5">
        <w:rPr>
          <w:rFonts w:ascii="Arial" w:hAnsi="Arial" w:cs="Arial"/>
          <w:lang w:val="en-GB"/>
        </w:rPr>
        <w:t xml:space="preserve"> </w:t>
      </w:r>
    </w:p>
    <w:p w14:paraId="46E68247" w14:textId="74A41636" w:rsidR="002C18BA" w:rsidRPr="004673D4" w:rsidRDefault="002F07A0" w:rsidP="004673D4">
      <w:pPr>
        <w:pStyle w:val="Prrafodelista"/>
        <w:numPr>
          <w:ilvl w:val="0"/>
          <w:numId w:val="15"/>
        </w:numPr>
        <w:rPr>
          <w:rFonts w:ascii="Arial" w:hAnsi="Arial" w:cs="Arial"/>
          <w:lang w:val="en-GB"/>
        </w:rPr>
      </w:pPr>
      <w:r w:rsidRPr="00B636C5">
        <w:rPr>
          <w:rFonts w:ascii="Arial" w:hAnsi="Arial" w:cs="Arial"/>
          <w:lang w:val="en-GB"/>
        </w:rPr>
        <w:t xml:space="preserve">Facebook: </w:t>
      </w:r>
      <w:hyperlink r:id="rId22" w:history="1">
        <w:r w:rsidR="0080333B" w:rsidRPr="00B636C5">
          <w:rPr>
            <w:rStyle w:val="Hipervnculo"/>
            <w:rFonts w:ascii="Arial" w:hAnsi="Arial" w:cs="Arial"/>
            <w:lang w:val="en-GB"/>
          </w:rPr>
          <w:t>www.facebook.com/SCPFriends</w:t>
        </w:r>
      </w:hyperlink>
    </w:p>
    <w:p w14:paraId="2A18E1B0" w14:textId="36C873A3" w:rsidR="004673D4" w:rsidRDefault="004673D4" w:rsidP="00B97757">
      <w:pPr>
        <w:jc w:val="center"/>
        <w:rPr>
          <w:rFonts w:ascii="Arial" w:hAnsi="Arial" w:cs="Arial"/>
          <w:b/>
        </w:rPr>
      </w:pPr>
    </w:p>
    <w:p w14:paraId="43090BE2" w14:textId="77777777" w:rsidR="00F611C8" w:rsidRPr="00B636C5" w:rsidRDefault="00F611C8"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12003F">
      <w:headerReference w:type="default" r:id="rId23"/>
      <w:footerReference w:type="default" r:id="rId24"/>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850" w14:textId="77777777" w:rsidR="005E1822" w:rsidRDefault="005E1822">
      <w:r>
        <w:separator/>
      </w:r>
    </w:p>
  </w:endnote>
  <w:endnote w:type="continuationSeparator" w:id="0">
    <w:p w14:paraId="0F214360" w14:textId="77777777" w:rsidR="005E1822" w:rsidRDefault="005E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1F25" w14:textId="77777777" w:rsidR="006F13AE" w:rsidRDefault="006F13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DB8B" w14:textId="7339334B" w:rsidR="00417474" w:rsidRPr="00F100D3"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EA3FE91" w14:textId="1FC1BF2B" w:rsidR="00B06EC5" w:rsidRPr="00D8348A" w:rsidRDefault="00491F7C" w:rsidP="00B06EC5">
    <w:pPr>
      <w:pStyle w:val="Textoindependiente"/>
      <w:pBdr>
        <w:top w:val="thickThinSmallGap" w:sz="24" w:space="1" w:color="auto"/>
      </w:pBdr>
      <w:jc w:val="center"/>
      <w:rPr>
        <w:rFonts w:ascii="Arial" w:hAnsi="Arial"/>
        <w:caps/>
        <w:sz w:val="14"/>
      </w:rPr>
    </w:pPr>
    <w:r>
      <w:rPr>
        <w:rFonts w:ascii="Arial" w:hAnsi="Arial"/>
        <w:caps/>
        <w:sz w:val="14"/>
      </w:rPr>
      <w:t>Trade and business development</w:t>
    </w:r>
  </w:p>
  <w:p w14:paraId="1F16C5DF" w14:textId="0241095C" w:rsidR="00DB50E0" w:rsidRDefault="00491F7C" w:rsidP="00B06EC5">
    <w:pPr>
      <w:pStyle w:val="Textoindependiente"/>
      <w:pBdr>
        <w:top w:val="thickThinSmallGap" w:sz="24" w:space="1" w:color="auto"/>
      </w:pBdr>
      <w:jc w:val="center"/>
      <w:rPr>
        <w:rFonts w:ascii="Arial" w:hAnsi="Arial"/>
        <w:b w:val="0"/>
        <w:caps/>
        <w:sz w:val="14"/>
      </w:rPr>
    </w:pPr>
    <w:r>
      <w:rPr>
        <w:rFonts w:ascii="Arial" w:hAnsi="Arial"/>
        <w:b w:val="0"/>
        <w:caps/>
        <w:sz w:val="14"/>
      </w:rPr>
      <w:t>24</w:t>
    </w:r>
    <w:r w:rsidR="00B06EC5">
      <w:rPr>
        <w:rFonts w:ascii="Arial" w:hAnsi="Arial"/>
        <w:b w:val="0"/>
        <w:caps/>
        <w:sz w:val="14"/>
      </w:rPr>
      <w:t xml:space="preserve"> </w:t>
    </w:r>
    <w:r w:rsidR="00B06EC5" w:rsidRPr="002A18C6">
      <w:rPr>
        <w:rFonts w:ascii="Arial" w:hAnsi="Arial"/>
        <w:b w:val="0"/>
        <w:caps/>
        <w:sz w:val="14"/>
      </w:rPr>
      <w:t xml:space="preserve">TO </w:t>
    </w:r>
    <w:r>
      <w:rPr>
        <w:rFonts w:ascii="Arial" w:hAnsi="Arial"/>
        <w:b w:val="0"/>
        <w:caps/>
        <w:sz w:val="14"/>
      </w:rPr>
      <w:t>28 July 2023</w:t>
    </w:r>
  </w:p>
  <w:p w14:paraId="553E1375" w14:textId="77777777" w:rsidR="00B97757" w:rsidRPr="001A0AE9" w:rsidRDefault="00B97757">
    <w:pPr>
      <w:pStyle w:val="Textoindependiente"/>
      <w:pBdr>
        <w:top w:val="thickThinSmallGap" w:sz="24" w:space="1" w:color="auto"/>
      </w:pBdr>
      <w:jc w:val="center"/>
      <w:rPr>
        <w:rFonts w:ascii="Arial" w:hAnsi="Arial"/>
        <w:b w:val="0"/>
        <w:caps/>
        <w:sz w:val="14"/>
      </w:rPr>
    </w:pPr>
  </w:p>
  <w:p w14:paraId="2620AF55" w14:textId="79B5918E"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ED74" w14:textId="77777777" w:rsidR="006F13AE" w:rsidRDefault="006F13A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DC4" w14:textId="77777777" w:rsidR="00491F7C" w:rsidRPr="00F100D3" w:rsidRDefault="00491F7C" w:rsidP="00491F7C">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6ECDFCA4" w14:textId="77777777" w:rsidR="00491F7C" w:rsidRPr="00D8348A" w:rsidRDefault="00491F7C" w:rsidP="00491F7C">
    <w:pPr>
      <w:pStyle w:val="Textoindependiente"/>
      <w:pBdr>
        <w:top w:val="thickThinSmallGap" w:sz="24" w:space="1" w:color="auto"/>
      </w:pBdr>
      <w:jc w:val="center"/>
      <w:rPr>
        <w:rFonts w:ascii="Arial" w:hAnsi="Arial"/>
        <w:caps/>
        <w:sz w:val="14"/>
      </w:rPr>
    </w:pPr>
    <w:r>
      <w:rPr>
        <w:rFonts w:ascii="Arial" w:hAnsi="Arial"/>
        <w:caps/>
        <w:sz w:val="14"/>
      </w:rPr>
      <w:t>Trade and business development</w:t>
    </w:r>
  </w:p>
  <w:p w14:paraId="6F6203C1" w14:textId="77777777" w:rsidR="00491F7C" w:rsidRDefault="00491F7C" w:rsidP="00491F7C">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24 </w:t>
    </w:r>
    <w:r w:rsidRPr="002A18C6">
      <w:rPr>
        <w:rFonts w:ascii="Arial" w:hAnsi="Arial"/>
        <w:b w:val="0"/>
        <w:caps/>
        <w:sz w:val="14"/>
      </w:rPr>
      <w:t xml:space="preserve">TO </w:t>
    </w:r>
    <w:r>
      <w:rPr>
        <w:rFonts w:ascii="Arial" w:hAnsi="Arial"/>
        <w:b w:val="0"/>
        <w:caps/>
        <w:sz w:val="14"/>
      </w:rPr>
      <w:t>28 July 2023</w:t>
    </w:r>
  </w:p>
  <w:p w14:paraId="74DE3969" w14:textId="77777777" w:rsidR="00FA10E1" w:rsidRPr="001A0AE9" w:rsidRDefault="00FA10E1" w:rsidP="00FA10E1">
    <w:pPr>
      <w:pStyle w:val="Textoindependiente"/>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Pr>
        <w:rStyle w:val="Nmerodepgina"/>
        <w:rFonts w:ascii="Arial" w:hAnsi="Arial" w:cs="Arial"/>
        <w:b w:val="0"/>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Pr>
        <w:rStyle w:val="Nmerodepgina"/>
        <w:rFonts w:ascii="Arial" w:hAnsi="Arial" w:cs="Arial"/>
        <w:b w:val="0"/>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9839" w14:textId="77777777" w:rsidR="005E1822" w:rsidRDefault="005E1822">
      <w:r>
        <w:separator/>
      </w:r>
    </w:p>
  </w:footnote>
  <w:footnote w:type="continuationSeparator" w:id="0">
    <w:p w14:paraId="4D277390" w14:textId="77777777" w:rsidR="005E1822" w:rsidRDefault="005E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FCA7" w14:textId="77777777" w:rsidR="006F13AE" w:rsidRDefault="006F13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14F1" w14:textId="5C43EB84" w:rsidR="007938D4" w:rsidRDefault="007938D4" w:rsidP="00ED7A7E">
    <w:pPr>
      <w:pStyle w:val="Encabezado"/>
      <w:pBdr>
        <w:bottom w:val="single" w:sz="4" w:space="0" w:color="auto"/>
      </w:pBdr>
      <w:jc w:val="right"/>
      <w:rPr>
        <w:b/>
        <w:sz w:val="18"/>
        <w:szCs w:val="18"/>
      </w:rPr>
    </w:pPr>
  </w:p>
  <w:p w14:paraId="666C4B98" w14:textId="726888C1" w:rsidR="007938D4" w:rsidRDefault="00491F7C" w:rsidP="00ED7A7E">
    <w:pPr>
      <w:pStyle w:val="Encabezado"/>
      <w:pBdr>
        <w:bottom w:val="single" w:sz="4" w:space="0" w:color="auto"/>
      </w:pBdr>
      <w:jc w:val="right"/>
      <w:rPr>
        <w:b/>
        <w:sz w:val="18"/>
        <w:szCs w:val="18"/>
      </w:rPr>
    </w:pPr>
    <w:r>
      <w:rPr>
        <w:rFonts w:cs="Arial"/>
        <w:noProof/>
        <w:sz w:val="28"/>
        <w:szCs w:val="28"/>
      </w:rPr>
      <w:drawing>
        <wp:anchor distT="0" distB="0" distL="114300" distR="114300" simplePos="0" relativeHeight="251671552" behindDoc="0" locked="0" layoutInCell="1" allowOverlap="1" wp14:anchorId="7FF33D75" wp14:editId="3D9378AD">
          <wp:simplePos x="0" y="0"/>
          <wp:positionH relativeFrom="margin">
            <wp:posOffset>0</wp:posOffset>
          </wp:positionH>
          <wp:positionV relativeFrom="page">
            <wp:posOffset>419100</wp:posOffset>
          </wp:positionV>
          <wp:extent cx="409575" cy="371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5405" r="57843"/>
                  <a:stretch/>
                </pic:blipFill>
                <pic:spPr bwMode="auto">
                  <a:xfrm>
                    <a:off x="0" y="0"/>
                    <a:ext cx="40957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29D683" w14:textId="35370309" w:rsidR="007938D4" w:rsidRDefault="007938D4" w:rsidP="00ED7A7E">
    <w:pPr>
      <w:pStyle w:val="Encabezado"/>
      <w:pBdr>
        <w:bottom w:val="single" w:sz="4" w:space="0" w:color="auto"/>
      </w:pBdr>
      <w:jc w:val="right"/>
      <w:rPr>
        <w:b/>
        <w:sz w:val="18"/>
        <w:szCs w:val="18"/>
      </w:rPr>
    </w:pPr>
  </w:p>
  <w:p w14:paraId="6A4C2C67" w14:textId="69AAE37D" w:rsidR="00417474" w:rsidRPr="00AB76B3" w:rsidRDefault="00AB76B3" w:rsidP="00ED7A7E">
    <w:pPr>
      <w:pStyle w:val="Encabezado"/>
      <w:pBdr>
        <w:bottom w:val="single" w:sz="4" w:space="0" w:color="auto"/>
      </w:pBdr>
      <w:jc w:val="right"/>
      <w:rPr>
        <w:b/>
        <w:sz w:val="18"/>
        <w:szCs w:val="18"/>
      </w:rPr>
    </w:pPr>
    <w:r>
      <w:rPr>
        <w:b/>
        <w:sz w:val="18"/>
        <w:szCs w:val="18"/>
      </w:rPr>
      <w:t>SINGAPORE COOPERATION PROGRAMME</w:t>
    </w:r>
  </w:p>
  <w:p w14:paraId="07506DA6" w14:textId="7A45B78F" w:rsidR="00417474" w:rsidRPr="00491F7C" w:rsidRDefault="00AB76B3" w:rsidP="00ED7A7E">
    <w:pPr>
      <w:pStyle w:val="Encabezado"/>
      <w:pBdr>
        <w:bottom w:val="single" w:sz="4" w:space="0" w:color="auto"/>
      </w:pBdr>
      <w:jc w:val="right"/>
      <w:rPr>
        <w:b/>
        <w:iCs/>
        <w:sz w:val="14"/>
      </w:rPr>
    </w:pPr>
    <w:r w:rsidRPr="00AB76B3">
      <w:rPr>
        <w:b/>
        <w:i/>
        <w:sz w:val="16"/>
        <w:szCs w:val="18"/>
      </w:rPr>
      <w:t>GENERAL INFORMATION BROCHURE</w:t>
    </w:r>
    <w:r w:rsidR="00B06EC5">
      <w:rPr>
        <w:b/>
        <w:i/>
        <w:sz w:val="16"/>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0743" w14:textId="77777777" w:rsidR="006F13AE" w:rsidRDefault="006F13A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DAC9" w14:textId="66DC70E6" w:rsidR="00ED7A7E" w:rsidRDefault="00ED7A7E" w:rsidP="00ED7A7E">
    <w:pPr>
      <w:pStyle w:val="Encabezado"/>
      <w:pBdr>
        <w:bottom w:val="single" w:sz="4" w:space="0" w:color="auto"/>
      </w:pBdr>
      <w:jc w:val="right"/>
      <w:rPr>
        <w:b/>
        <w:sz w:val="18"/>
        <w:szCs w:val="18"/>
      </w:rPr>
    </w:pPr>
  </w:p>
  <w:p w14:paraId="1B1414FB" w14:textId="42B0AC7B" w:rsidR="00ED7A7E" w:rsidRDefault="00F611C8" w:rsidP="00ED7A7E">
    <w:pPr>
      <w:pStyle w:val="Encabezado"/>
      <w:pBdr>
        <w:bottom w:val="single" w:sz="4" w:space="0" w:color="auto"/>
      </w:pBdr>
      <w:jc w:val="right"/>
      <w:rPr>
        <w:b/>
        <w:sz w:val="18"/>
        <w:szCs w:val="18"/>
      </w:rPr>
    </w:pPr>
    <w:r>
      <w:rPr>
        <w:rFonts w:cs="Arial"/>
        <w:noProof/>
        <w:sz w:val="28"/>
        <w:szCs w:val="28"/>
      </w:rPr>
      <w:drawing>
        <wp:anchor distT="0" distB="0" distL="114300" distR="114300" simplePos="0" relativeHeight="251678720" behindDoc="0" locked="0" layoutInCell="1" allowOverlap="1" wp14:anchorId="15AE2BD6" wp14:editId="5D23990E">
          <wp:simplePos x="0" y="0"/>
          <wp:positionH relativeFrom="margin">
            <wp:posOffset>0</wp:posOffset>
          </wp:positionH>
          <wp:positionV relativeFrom="page">
            <wp:posOffset>400050</wp:posOffset>
          </wp:positionV>
          <wp:extent cx="438150" cy="3905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10811" r="54902"/>
                  <a:stretch/>
                </pic:blipFill>
                <pic:spPr bwMode="auto">
                  <a:xfrm>
                    <a:off x="0" y="0"/>
                    <a:ext cx="438150"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75B15B" w14:textId="23E5D1DC" w:rsidR="00ED7A7E" w:rsidRDefault="00ED7A7E" w:rsidP="00ED7A7E">
    <w:pPr>
      <w:pStyle w:val="Encabezado"/>
      <w:pBdr>
        <w:bottom w:val="single" w:sz="4" w:space="0" w:color="auto"/>
      </w:pBdr>
      <w:jc w:val="right"/>
      <w:rPr>
        <w:b/>
        <w:sz w:val="18"/>
        <w:szCs w:val="18"/>
      </w:rPr>
    </w:pPr>
  </w:p>
  <w:p w14:paraId="7A21D788" w14:textId="77777777" w:rsidR="00ED7A7E" w:rsidRPr="00AB76B3" w:rsidRDefault="00ED7A7E" w:rsidP="00ED7A7E">
    <w:pPr>
      <w:pStyle w:val="Encabezado"/>
      <w:pBdr>
        <w:bottom w:val="single" w:sz="4" w:space="0" w:color="auto"/>
      </w:pBdr>
      <w:jc w:val="right"/>
      <w:rPr>
        <w:b/>
        <w:sz w:val="18"/>
        <w:szCs w:val="18"/>
      </w:rPr>
    </w:pPr>
    <w:r>
      <w:rPr>
        <w:b/>
        <w:sz w:val="18"/>
        <w:szCs w:val="18"/>
      </w:rPr>
      <w:t>SINGAPORE COOPERATION PROGRAMME</w:t>
    </w:r>
  </w:p>
  <w:p w14:paraId="7F5676C3" w14:textId="72945376" w:rsidR="00ED7A7E" w:rsidRPr="00491F7C" w:rsidRDefault="00ED7A7E" w:rsidP="00ED7A7E">
    <w:pPr>
      <w:pStyle w:val="Encabezado"/>
      <w:pBdr>
        <w:bottom w:val="single" w:sz="4" w:space="0" w:color="auto"/>
      </w:pBdr>
      <w:jc w:val="right"/>
      <w:rPr>
        <w:b/>
        <w:iCs/>
        <w:sz w:val="14"/>
      </w:rPr>
    </w:pPr>
    <w:r w:rsidRPr="00AB76B3">
      <w:rPr>
        <w:b/>
        <w:i/>
        <w:sz w:val="16"/>
        <w:szCs w:val="18"/>
      </w:rPr>
      <w:t>GENERAL INFORMATION BROCHURE</w:t>
    </w:r>
    <w:r w:rsidR="00856DA0">
      <w:rPr>
        <w:b/>
        <w:i/>
        <w:sz w:val="16"/>
        <w:szCs w:val="18"/>
      </w:rPr>
      <w:t xml:space="preserve"> </w:t>
    </w:r>
  </w:p>
  <w:p w14:paraId="1710CC12" w14:textId="77777777" w:rsidR="00A2172A" w:rsidRPr="00ED7A7E" w:rsidRDefault="00A2172A" w:rsidP="00ED7A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15:restartNumberingAfterBreak="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143339D"/>
    <w:multiLevelType w:val="hybridMultilevel"/>
    <w:tmpl w:val="A5B235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F0E211A"/>
    <w:multiLevelType w:val="hybridMultilevel"/>
    <w:tmpl w:val="3788D7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598876663">
    <w:abstractNumId w:val="2"/>
  </w:num>
  <w:num w:numId="2" w16cid:durableId="666861247">
    <w:abstractNumId w:val="12"/>
  </w:num>
  <w:num w:numId="3" w16cid:durableId="134220071">
    <w:abstractNumId w:val="15"/>
  </w:num>
  <w:num w:numId="4" w16cid:durableId="281304103">
    <w:abstractNumId w:val="17"/>
  </w:num>
  <w:num w:numId="5" w16cid:durableId="878472004">
    <w:abstractNumId w:val="8"/>
  </w:num>
  <w:num w:numId="6" w16cid:durableId="1272516495">
    <w:abstractNumId w:val="4"/>
  </w:num>
  <w:num w:numId="7" w16cid:durableId="441799740">
    <w:abstractNumId w:val="5"/>
  </w:num>
  <w:num w:numId="8" w16cid:durableId="522091252">
    <w:abstractNumId w:val="1"/>
  </w:num>
  <w:num w:numId="9" w16cid:durableId="1615674107">
    <w:abstractNumId w:val="6"/>
  </w:num>
  <w:num w:numId="10" w16cid:durableId="428041552">
    <w:abstractNumId w:val="19"/>
  </w:num>
  <w:num w:numId="11" w16cid:durableId="426269547">
    <w:abstractNumId w:val="10"/>
  </w:num>
  <w:num w:numId="12" w16cid:durableId="983003915">
    <w:abstractNumId w:val="0"/>
  </w:num>
  <w:num w:numId="13" w16cid:durableId="520245150">
    <w:abstractNumId w:val="3"/>
  </w:num>
  <w:num w:numId="14" w16cid:durableId="1988631483">
    <w:abstractNumId w:val="16"/>
  </w:num>
  <w:num w:numId="15" w16cid:durableId="795031495">
    <w:abstractNumId w:val="7"/>
  </w:num>
  <w:num w:numId="16" w16cid:durableId="951671215">
    <w:abstractNumId w:val="18"/>
  </w:num>
  <w:num w:numId="17" w16cid:durableId="1485198198">
    <w:abstractNumId w:val="9"/>
  </w:num>
  <w:num w:numId="18" w16cid:durableId="1136526008">
    <w:abstractNumId w:val="0"/>
  </w:num>
  <w:num w:numId="19" w16cid:durableId="25067430">
    <w:abstractNumId w:val="14"/>
  </w:num>
  <w:num w:numId="20" w16cid:durableId="1316452710">
    <w:abstractNumId w:val="13"/>
  </w:num>
  <w:num w:numId="21" w16cid:durableId="938677958">
    <w:abstractNumId w:val="11"/>
  </w:num>
  <w:num w:numId="22" w16cid:durableId="60430985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SXVDPvmvDEsEGj3RAABzTToADN2R8VjoQTDBz0EQPyilSYpblsaSRr+nFoY1bWPuBeMAnIjIDSDNmC4D0sdKw==" w:salt="5gED/79vjEOSrLv2eiNCE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EE"/>
    <w:rsid w:val="00000829"/>
    <w:rsid w:val="00007101"/>
    <w:rsid w:val="00011608"/>
    <w:rsid w:val="000216CB"/>
    <w:rsid w:val="000239E0"/>
    <w:rsid w:val="00025480"/>
    <w:rsid w:val="00025EAE"/>
    <w:rsid w:val="0002720A"/>
    <w:rsid w:val="00045473"/>
    <w:rsid w:val="00045ACA"/>
    <w:rsid w:val="00051650"/>
    <w:rsid w:val="000578B0"/>
    <w:rsid w:val="000605CA"/>
    <w:rsid w:val="000611DE"/>
    <w:rsid w:val="0006165A"/>
    <w:rsid w:val="00061B7B"/>
    <w:rsid w:val="00075C32"/>
    <w:rsid w:val="0007720B"/>
    <w:rsid w:val="00080E80"/>
    <w:rsid w:val="000825CC"/>
    <w:rsid w:val="00083353"/>
    <w:rsid w:val="00094753"/>
    <w:rsid w:val="000A1CBE"/>
    <w:rsid w:val="000A57B9"/>
    <w:rsid w:val="000B2133"/>
    <w:rsid w:val="000B656E"/>
    <w:rsid w:val="000C4ACE"/>
    <w:rsid w:val="000C6440"/>
    <w:rsid w:val="000C64EB"/>
    <w:rsid w:val="000C7060"/>
    <w:rsid w:val="000C7254"/>
    <w:rsid w:val="000D3536"/>
    <w:rsid w:val="000D67D5"/>
    <w:rsid w:val="000E4B71"/>
    <w:rsid w:val="000E58BD"/>
    <w:rsid w:val="000E6462"/>
    <w:rsid w:val="000F0089"/>
    <w:rsid w:val="000F07B5"/>
    <w:rsid w:val="000F0D14"/>
    <w:rsid w:val="000F184F"/>
    <w:rsid w:val="000F2A26"/>
    <w:rsid w:val="000F3B08"/>
    <w:rsid w:val="000F4F27"/>
    <w:rsid w:val="00103C57"/>
    <w:rsid w:val="00105709"/>
    <w:rsid w:val="00106B2A"/>
    <w:rsid w:val="001132B1"/>
    <w:rsid w:val="00116F41"/>
    <w:rsid w:val="00117F57"/>
    <w:rsid w:val="0012003F"/>
    <w:rsid w:val="001244DD"/>
    <w:rsid w:val="001337F0"/>
    <w:rsid w:val="00136711"/>
    <w:rsid w:val="00140595"/>
    <w:rsid w:val="001410CC"/>
    <w:rsid w:val="00141D19"/>
    <w:rsid w:val="0014364F"/>
    <w:rsid w:val="00152435"/>
    <w:rsid w:val="00156CB6"/>
    <w:rsid w:val="00157DF1"/>
    <w:rsid w:val="001621F1"/>
    <w:rsid w:val="00167B2A"/>
    <w:rsid w:val="00170662"/>
    <w:rsid w:val="00174C88"/>
    <w:rsid w:val="001750F6"/>
    <w:rsid w:val="001855B0"/>
    <w:rsid w:val="00190A0A"/>
    <w:rsid w:val="00192028"/>
    <w:rsid w:val="001958C8"/>
    <w:rsid w:val="00195BA6"/>
    <w:rsid w:val="001A0AE9"/>
    <w:rsid w:val="001A1937"/>
    <w:rsid w:val="001A6BE9"/>
    <w:rsid w:val="001A6D85"/>
    <w:rsid w:val="001B27D7"/>
    <w:rsid w:val="001B2F74"/>
    <w:rsid w:val="001B41FB"/>
    <w:rsid w:val="001B4D7C"/>
    <w:rsid w:val="001C21AC"/>
    <w:rsid w:val="001C2B57"/>
    <w:rsid w:val="001C4497"/>
    <w:rsid w:val="001C681B"/>
    <w:rsid w:val="001C6A89"/>
    <w:rsid w:val="001C6D56"/>
    <w:rsid w:val="001D08FC"/>
    <w:rsid w:val="001D1BE2"/>
    <w:rsid w:val="001D20F8"/>
    <w:rsid w:val="001D47DE"/>
    <w:rsid w:val="001E09A0"/>
    <w:rsid w:val="001E2F79"/>
    <w:rsid w:val="001F5F2B"/>
    <w:rsid w:val="001F6C65"/>
    <w:rsid w:val="002041D3"/>
    <w:rsid w:val="002123B2"/>
    <w:rsid w:val="0021520D"/>
    <w:rsid w:val="00216129"/>
    <w:rsid w:val="00221E64"/>
    <w:rsid w:val="002235EF"/>
    <w:rsid w:val="002274BA"/>
    <w:rsid w:val="0022798E"/>
    <w:rsid w:val="00232B76"/>
    <w:rsid w:val="0023688C"/>
    <w:rsid w:val="002402DB"/>
    <w:rsid w:val="00242849"/>
    <w:rsid w:val="00245D0B"/>
    <w:rsid w:val="0024637C"/>
    <w:rsid w:val="002470A4"/>
    <w:rsid w:val="00255586"/>
    <w:rsid w:val="0025795F"/>
    <w:rsid w:val="00266DF8"/>
    <w:rsid w:val="00271D23"/>
    <w:rsid w:val="00274682"/>
    <w:rsid w:val="002779D4"/>
    <w:rsid w:val="002810C1"/>
    <w:rsid w:val="00281488"/>
    <w:rsid w:val="00282CA3"/>
    <w:rsid w:val="00283358"/>
    <w:rsid w:val="00286245"/>
    <w:rsid w:val="00294B50"/>
    <w:rsid w:val="002A18C6"/>
    <w:rsid w:val="002A19F7"/>
    <w:rsid w:val="002B788A"/>
    <w:rsid w:val="002C18BA"/>
    <w:rsid w:val="002C297B"/>
    <w:rsid w:val="002C3E3E"/>
    <w:rsid w:val="002C4EDC"/>
    <w:rsid w:val="002C6508"/>
    <w:rsid w:val="002D7476"/>
    <w:rsid w:val="002F07A0"/>
    <w:rsid w:val="002F3946"/>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2612"/>
    <w:rsid w:val="003644B7"/>
    <w:rsid w:val="0036464E"/>
    <w:rsid w:val="00371B9B"/>
    <w:rsid w:val="00373A4F"/>
    <w:rsid w:val="00375473"/>
    <w:rsid w:val="00376814"/>
    <w:rsid w:val="00381832"/>
    <w:rsid w:val="00381BA5"/>
    <w:rsid w:val="003834BA"/>
    <w:rsid w:val="003863B2"/>
    <w:rsid w:val="00390060"/>
    <w:rsid w:val="003903D3"/>
    <w:rsid w:val="003A030D"/>
    <w:rsid w:val="003A0783"/>
    <w:rsid w:val="003A5A8B"/>
    <w:rsid w:val="003A7C12"/>
    <w:rsid w:val="003B04AF"/>
    <w:rsid w:val="003B0E91"/>
    <w:rsid w:val="003B545C"/>
    <w:rsid w:val="003B6E33"/>
    <w:rsid w:val="003B7584"/>
    <w:rsid w:val="003B783B"/>
    <w:rsid w:val="003C7471"/>
    <w:rsid w:val="003C7B80"/>
    <w:rsid w:val="003D3FEB"/>
    <w:rsid w:val="003E2C82"/>
    <w:rsid w:val="003E47CF"/>
    <w:rsid w:val="003F2F31"/>
    <w:rsid w:val="003F7259"/>
    <w:rsid w:val="003F7A46"/>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560B"/>
    <w:rsid w:val="004673D4"/>
    <w:rsid w:val="00475552"/>
    <w:rsid w:val="00481153"/>
    <w:rsid w:val="00482FA2"/>
    <w:rsid w:val="00483783"/>
    <w:rsid w:val="00490FF2"/>
    <w:rsid w:val="004914A6"/>
    <w:rsid w:val="00491F7C"/>
    <w:rsid w:val="004B09A6"/>
    <w:rsid w:val="004C02D8"/>
    <w:rsid w:val="004C1946"/>
    <w:rsid w:val="004C2B0F"/>
    <w:rsid w:val="004C3507"/>
    <w:rsid w:val="004C440D"/>
    <w:rsid w:val="004C444B"/>
    <w:rsid w:val="004C4F1C"/>
    <w:rsid w:val="004C7259"/>
    <w:rsid w:val="004D088E"/>
    <w:rsid w:val="004D1A64"/>
    <w:rsid w:val="004D1EA0"/>
    <w:rsid w:val="004D4862"/>
    <w:rsid w:val="004D51E2"/>
    <w:rsid w:val="004E2A9D"/>
    <w:rsid w:val="004E442C"/>
    <w:rsid w:val="004E4715"/>
    <w:rsid w:val="004E71B1"/>
    <w:rsid w:val="004F144F"/>
    <w:rsid w:val="004F1B84"/>
    <w:rsid w:val="004F3BF7"/>
    <w:rsid w:val="004F599F"/>
    <w:rsid w:val="00503167"/>
    <w:rsid w:val="005101CF"/>
    <w:rsid w:val="005107FF"/>
    <w:rsid w:val="0051108C"/>
    <w:rsid w:val="00512A18"/>
    <w:rsid w:val="00517B5B"/>
    <w:rsid w:val="0052338B"/>
    <w:rsid w:val="005256C8"/>
    <w:rsid w:val="0052697F"/>
    <w:rsid w:val="00527000"/>
    <w:rsid w:val="00535656"/>
    <w:rsid w:val="00540358"/>
    <w:rsid w:val="005416E7"/>
    <w:rsid w:val="0054303A"/>
    <w:rsid w:val="00544804"/>
    <w:rsid w:val="00550739"/>
    <w:rsid w:val="00550B8F"/>
    <w:rsid w:val="005547DE"/>
    <w:rsid w:val="00554AD2"/>
    <w:rsid w:val="00561B23"/>
    <w:rsid w:val="0056526F"/>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E1822"/>
    <w:rsid w:val="005E2430"/>
    <w:rsid w:val="005E54C1"/>
    <w:rsid w:val="005E6FB0"/>
    <w:rsid w:val="005E714B"/>
    <w:rsid w:val="005F606E"/>
    <w:rsid w:val="005F707E"/>
    <w:rsid w:val="00606ADB"/>
    <w:rsid w:val="006137A8"/>
    <w:rsid w:val="00617237"/>
    <w:rsid w:val="006220E5"/>
    <w:rsid w:val="00626DC2"/>
    <w:rsid w:val="006319F2"/>
    <w:rsid w:val="00632945"/>
    <w:rsid w:val="00634E6E"/>
    <w:rsid w:val="006367ED"/>
    <w:rsid w:val="006378BB"/>
    <w:rsid w:val="006407A6"/>
    <w:rsid w:val="00640AFA"/>
    <w:rsid w:val="00651978"/>
    <w:rsid w:val="00656A77"/>
    <w:rsid w:val="00660FCF"/>
    <w:rsid w:val="00661B83"/>
    <w:rsid w:val="00661DD3"/>
    <w:rsid w:val="00662E20"/>
    <w:rsid w:val="006650D3"/>
    <w:rsid w:val="00671B1F"/>
    <w:rsid w:val="00673B9A"/>
    <w:rsid w:val="00685B64"/>
    <w:rsid w:val="006864FE"/>
    <w:rsid w:val="00687E10"/>
    <w:rsid w:val="0069120E"/>
    <w:rsid w:val="00691858"/>
    <w:rsid w:val="00692509"/>
    <w:rsid w:val="00692EE6"/>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E67E7"/>
    <w:rsid w:val="006F13AE"/>
    <w:rsid w:val="006F209B"/>
    <w:rsid w:val="00700886"/>
    <w:rsid w:val="0070303B"/>
    <w:rsid w:val="0070455E"/>
    <w:rsid w:val="00704E04"/>
    <w:rsid w:val="00710D0E"/>
    <w:rsid w:val="0071171C"/>
    <w:rsid w:val="00712FC5"/>
    <w:rsid w:val="00715709"/>
    <w:rsid w:val="00717037"/>
    <w:rsid w:val="00724C21"/>
    <w:rsid w:val="00727AEF"/>
    <w:rsid w:val="00733D99"/>
    <w:rsid w:val="00736806"/>
    <w:rsid w:val="00752E7E"/>
    <w:rsid w:val="00757BA7"/>
    <w:rsid w:val="00765BB0"/>
    <w:rsid w:val="00776444"/>
    <w:rsid w:val="007938D4"/>
    <w:rsid w:val="007A675B"/>
    <w:rsid w:val="007A6CA1"/>
    <w:rsid w:val="007A6EF3"/>
    <w:rsid w:val="007A7F23"/>
    <w:rsid w:val="007B398F"/>
    <w:rsid w:val="007B5DFD"/>
    <w:rsid w:val="007C1F98"/>
    <w:rsid w:val="007C2EF7"/>
    <w:rsid w:val="007C7CC1"/>
    <w:rsid w:val="007D2046"/>
    <w:rsid w:val="007E12E4"/>
    <w:rsid w:val="007E16F9"/>
    <w:rsid w:val="007E3D24"/>
    <w:rsid w:val="007F19EB"/>
    <w:rsid w:val="007F4BD1"/>
    <w:rsid w:val="0080333B"/>
    <w:rsid w:val="008077CE"/>
    <w:rsid w:val="00810AFE"/>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2767"/>
    <w:rsid w:val="008735D7"/>
    <w:rsid w:val="00886B52"/>
    <w:rsid w:val="00887CE5"/>
    <w:rsid w:val="00894EDA"/>
    <w:rsid w:val="00895B92"/>
    <w:rsid w:val="008A51B7"/>
    <w:rsid w:val="008A5B69"/>
    <w:rsid w:val="008B050F"/>
    <w:rsid w:val="008B5A30"/>
    <w:rsid w:val="008C039D"/>
    <w:rsid w:val="008C1AF4"/>
    <w:rsid w:val="008C3CC1"/>
    <w:rsid w:val="008D1E37"/>
    <w:rsid w:val="008D2ABB"/>
    <w:rsid w:val="008D6E97"/>
    <w:rsid w:val="008D7652"/>
    <w:rsid w:val="008F042A"/>
    <w:rsid w:val="008F1311"/>
    <w:rsid w:val="009037DB"/>
    <w:rsid w:val="00905688"/>
    <w:rsid w:val="009065E3"/>
    <w:rsid w:val="00910865"/>
    <w:rsid w:val="00910B00"/>
    <w:rsid w:val="00911904"/>
    <w:rsid w:val="00914C6D"/>
    <w:rsid w:val="00915457"/>
    <w:rsid w:val="00920D1A"/>
    <w:rsid w:val="0092274E"/>
    <w:rsid w:val="00923334"/>
    <w:rsid w:val="00931281"/>
    <w:rsid w:val="00935CFE"/>
    <w:rsid w:val="00937CF7"/>
    <w:rsid w:val="00941871"/>
    <w:rsid w:val="00943459"/>
    <w:rsid w:val="0094346A"/>
    <w:rsid w:val="00944F97"/>
    <w:rsid w:val="00956F9A"/>
    <w:rsid w:val="00961A25"/>
    <w:rsid w:val="00965B57"/>
    <w:rsid w:val="00965E93"/>
    <w:rsid w:val="00970B5E"/>
    <w:rsid w:val="00972193"/>
    <w:rsid w:val="00981D61"/>
    <w:rsid w:val="009844B4"/>
    <w:rsid w:val="00987ACA"/>
    <w:rsid w:val="00987D11"/>
    <w:rsid w:val="00991A05"/>
    <w:rsid w:val="009A5210"/>
    <w:rsid w:val="009A6D9B"/>
    <w:rsid w:val="009B7BE0"/>
    <w:rsid w:val="009C191A"/>
    <w:rsid w:val="009C3460"/>
    <w:rsid w:val="009C5DE4"/>
    <w:rsid w:val="009D12BC"/>
    <w:rsid w:val="009D3057"/>
    <w:rsid w:val="009D5314"/>
    <w:rsid w:val="009E5BC5"/>
    <w:rsid w:val="009E68FE"/>
    <w:rsid w:val="009F3F3E"/>
    <w:rsid w:val="009F59DB"/>
    <w:rsid w:val="00A04930"/>
    <w:rsid w:val="00A05CA5"/>
    <w:rsid w:val="00A11C5D"/>
    <w:rsid w:val="00A20020"/>
    <w:rsid w:val="00A2172A"/>
    <w:rsid w:val="00A21818"/>
    <w:rsid w:val="00A45306"/>
    <w:rsid w:val="00A506B0"/>
    <w:rsid w:val="00A54354"/>
    <w:rsid w:val="00A550BC"/>
    <w:rsid w:val="00A605D1"/>
    <w:rsid w:val="00A633FA"/>
    <w:rsid w:val="00A7218F"/>
    <w:rsid w:val="00A728AB"/>
    <w:rsid w:val="00A72E6B"/>
    <w:rsid w:val="00A738DC"/>
    <w:rsid w:val="00A73F65"/>
    <w:rsid w:val="00A750B9"/>
    <w:rsid w:val="00A7635B"/>
    <w:rsid w:val="00A7746A"/>
    <w:rsid w:val="00A814C3"/>
    <w:rsid w:val="00A82613"/>
    <w:rsid w:val="00A82B1B"/>
    <w:rsid w:val="00A872E2"/>
    <w:rsid w:val="00A87D59"/>
    <w:rsid w:val="00A91D92"/>
    <w:rsid w:val="00A946A2"/>
    <w:rsid w:val="00A94D88"/>
    <w:rsid w:val="00A97804"/>
    <w:rsid w:val="00A97A9A"/>
    <w:rsid w:val="00AA27D8"/>
    <w:rsid w:val="00AA6388"/>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E35"/>
    <w:rsid w:val="00B274FF"/>
    <w:rsid w:val="00B30244"/>
    <w:rsid w:val="00B33CE9"/>
    <w:rsid w:val="00B3655A"/>
    <w:rsid w:val="00B44DC0"/>
    <w:rsid w:val="00B507A1"/>
    <w:rsid w:val="00B53C27"/>
    <w:rsid w:val="00B57F6A"/>
    <w:rsid w:val="00B60165"/>
    <w:rsid w:val="00B636C5"/>
    <w:rsid w:val="00B65924"/>
    <w:rsid w:val="00B65AAC"/>
    <w:rsid w:val="00B65EE9"/>
    <w:rsid w:val="00B65FA6"/>
    <w:rsid w:val="00B67AF0"/>
    <w:rsid w:val="00B710D5"/>
    <w:rsid w:val="00B74CAE"/>
    <w:rsid w:val="00B755DB"/>
    <w:rsid w:val="00B825AC"/>
    <w:rsid w:val="00B934B9"/>
    <w:rsid w:val="00B94DDF"/>
    <w:rsid w:val="00B9665F"/>
    <w:rsid w:val="00B97757"/>
    <w:rsid w:val="00BA7E89"/>
    <w:rsid w:val="00BB3D35"/>
    <w:rsid w:val="00BB49DF"/>
    <w:rsid w:val="00BC0C9F"/>
    <w:rsid w:val="00BC3575"/>
    <w:rsid w:val="00BC3B8B"/>
    <w:rsid w:val="00BC42D1"/>
    <w:rsid w:val="00BD17AC"/>
    <w:rsid w:val="00BD2FDB"/>
    <w:rsid w:val="00BD32CC"/>
    <w:rsid w:val="00BD3835"/>
    <w:rsid w:val="00BD4DDB"/>
    <w:rsid w:val="00BE1FD7"/>
    <w:rsid w:val="00BE425C"/>
    <w:rsid w:val="00BF0BC7"/>
    <w:rsid w:val="00BF2086"/>
    <w:rsid w:val="00BF2F25"/>
    <w:rsid w:val="00BF5AE0"/>
    <w:rsid w:val="00BF6059"/>
    <w:rsid w:val="00BF71B7"/>
    <w:rsid w:val="00C01531"/>
    <w:rsid w:val="00C107A3"/>
    <w:rsid w:val="00C16A05"/>
    <w:rsid w:val="00C1786D"/>
    <w:rsid w:val="00C24D88"/>
    <w:rsid w:val="00C24FED"/>
    <w:rsid w:val="00C256B4"/>
    <w:rsid w:val="00C2736F"/>
    <w:rsid w:val="00C30DD5"/>
    <w:rsid w:val="00C31520"/>
    <w:rsid w:val="00C324AA"/>
    <w:rsid w:val="00C33EDB"/>
    <w:rsid w:val="00C45E92"/>
    <w:rsid w:val="00C466BE"/>
    <w:rsid w:val="00C47DBB"/>
    <w:rsid w:val="00C47DC8"/>
    <w:rsid w:val="00C544E7"/>
    <w:rsid w:val="00C5720B"/>
    <w:rsid w:val="00C67679"/>
    <w:rsid w:val="00C77AD7"/>
    <w:rsid w:val="00C8559B"/>
    <w:rsid w:val="00C861D1"/>
    <w:rsid w:val="00CA2670"/>
    <w:rsid w:val="00CA2D09"/>
    <w:rsid w:val="00CB0F5E"/>
    <w:rsid w:val="00CB3B35"/>
    <w:rsid w:val="00CB4A0E"/>
    <w:rsid w:val="00CC3AD1"/>
    <w:rsid w:val="00CC55E6"/>
    <w:rsid w:val="00CD04B4"/>
    <w:rsid w:val="00CD0800"/>
    <w:rsid w:val="00CD1B65"/>
    <w:rsid w:val="00CD2921"/>
    <w:rsid w:val="00CD2D0B"/>
    <w:rsid w:val="00CD34A5"/>
    <w:rsid w:val="00CD48A0"/>
    <w:rsid w:val="00CD4E1E"/>
    <w:rsid w:val="00CD7DFA"/>
    <w:rsid w:val="00CE50B8"/>
    <w:rsid w:val="00CF1711"/>
    <w:rsid w:val="00CF2A7B"/>
    <w:rsid w:val="00CF5CA7"/>
    <w:rsid w:val="00CF666C"/>
    <w:rsid w:val="00D02607"/>
    <w:rsid w:val="00D047B9"/>
    <w:rsid w:val="00D05A3B"/>
    <w:rsid w:val="00D1144D"/>
    <w:rsid w:val="00D12BD8"/>
    <w:rsid w:val="00D1540F"/>
    <w:rsid w:val="00D16E79"/>
    <w:rsid w:val="00D175B2"/>
    <w:rsid w:val="00D2054D"/>
    <w:rsid w:val="00D20C09"/>
    <w:rsid w:val="00D21158"/>
    <w:rsid w:val="00D227AE"/>
    <w:rsid w:val="00D24E9E"/>
    <w:rsid w:val="00D41470"/>
    <w:rsid w:val="00D45E1C"/>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50E0"/>
    <w:rsid w:val="00DB62E1"/>
    <w:rsid w:val="00DB74E0"/>
    <w:rsid w:val="00DC358E"/>
    <w:rsid w:val="00DC4C5D"/>
    <w:rsid w:val="00DC5A98"/>
    <w:rsid w:val="00DD1355"/>
    <w:rsid w:val="00DD22FF"/>
    <w:rsid w:val="00DD2C39"/>
    <w:rsid w:val="00DD2E98"/>
    <w:rsid w:val="00DD4D81"/>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7EED"/>
    <w:rsid w:val="00E46886"/>
    <w:rsid w:val="00E5232C"/>
    <w:rsid w:val="00E53341"/>
    <w:rsid w:val="00E55B4B"/>
    <w:rsid w:val="00E5738E"/>
    <w:rsid w:val="00E60FD0"/>
    <w:rsid w:val="00E633E3"/>
    <w:rsid w:val="00E6597D"/>
    <w:rsid w:val="00E66865"/>
    <w:rsid w:val="00E704F2"/>
    <w:rsid w:val="00E7450F"/>
    <w:rsid w:val="00E74BAA"/>
    <w:rsid w:val="00E848AD"/>
    <w:rsid w:val="00E84AA2"/>
    <w:rsid w:val="00E92018"/>
    <w:rsid w:val="00E93D23"/>
    <w:rsid w:val="00EA7440"/>
    <w:rsid w:val="00EB60A4"/>
    <w:rsid w:val="00EC2775"/>
    <w:rsid w:val="00ED3810"/>
    <w:rsid w:val="00ED7A7E"/>
    <w:rsid w:val="00EE4FD8"/>
    <w:rsid w:val="00EF2335"/>
    <w:rsid w:val="00EF5AC9"/>
    <w:rsid w:val="00F01444"/>
    <w:rsid w:val="00F100D3"/>
    <w:rsid w:val="00F10FDA"/>
    <w:rsid w:val="00F16AF2"/>
    <w:rsid w:val="00F22349"/>
    <w:rsid w:val="00F226C7"/>
    <w:rsid w:val="00F249A6"/>
    <w:rsid w:val="00F27F17"/>
    <w:rsid w:val="00F30179"/>
    <w:rsid w:val="00F30911"/>
    <w:rsid w:val="00F30F72"/>
    <w:rsid w:val="00F322CE"/>
    <w:rsid w:val="00F3385E"/>
    <w:rsid w:val="00F361B7"/>
    <w:rsid w:val="00F542E3"/>
    <w:rsid w:val="00F611C8"/>
    <w:rsid w:val="00F660EA"/>
    <w:rsid w:val="00F70CA1"/>
    <w:rsid w:val="00F7159D"/>
    <w:rsid w:val="00F7219F"/>
    <w:rsid w:val="00F72CDF"/>
    <w:rsid w:val="00F8566F"/>
    <w:rsid w:val="00F86593"/>
    <w:rsid w:val="00FA10E1"/>
    <w:rsid w:val="00FA3B3E"/>
    <w:rsid w:val="00FA5B70"/>
    <w:rsid w:val="00FA7AE4"/>
    <w:rsid w:val="00FB1464"/>
    <w:rsid w:val="00FB3AE3"/>
    <w:rsid w:val="00FB490A"/>
    <w:rsid w:val="00FB6A16"/>
    <w:rsid w:val="00FC17DA"/>
    <w:rsid w:val="00FC2123"/>
    <w:rsid w:val="00FD19A5"/>
    <w:rsid w:val="00FD3472"/>
    <w:rsid w:val="00FD356F"/>
    <w:rsid w:val="00FD5193"/>
    <w:rsid w:val="00FD7CC0"/>
    <w:rsid w:val="00FE0464"/>
    <w:rsid w:val="00FE45C8"/>
    <w:rsid w:val="00FE48F6"/>
    <w:rsid w:val="00FE5AC6"/>
    <w:rsid w:val="00FE6A9D"/>
    <w:rsid w:val="00FF151F"/>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link w:val="Ttulo6Car"/>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uiPriority w:val="1"/>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Mencinsinresolver">
    <w:name w:val="Unresolved Mention"/>
    <w:basedOn w:val="Fuentedeprrafopredeter"/>
    <w:uiPriority w:val="99"/>
    <w:semiHidden/>
    <w:unhideWhenUsed/>
    <w:rsid w:val="0080333B"/>
    <w:rPr>
      <w:color w:val="605E5C"/>
      <w:shd w:val="clear" w:color="auto" w:fill="E1DFDD"/>
    </w:rPr>
  </w:style>
  <w:style w:type="character" w:styleId="Refdecomentario">
    <w:name w:val="annotation reference"/>
    <w:basedOn w:val="Fuentedeprrafopredeter"/>
    <w:rsid w:val="00445C8B"/>
    <w:rPr>
      <w:sz w:val="16"/>
      <w:szCs w:val="16"/>
    </w:rPr>
  </w:style>
  <w:style w:type="paragraph" w:styleId="Textocomentario">
    <w:name w:val="annotation text"/>
    <w:basedOn w:val="Normal"/>
    <w:link w:val="TextocomentarioCar"/>
    <w:rsid w:val="00445C8B"/>
  </w:style>
  <w:style w:type="character" w:customStyle="1" w:styleId="TextocomentarioCar">
    <w:name w:val="Texto comentario Car"/>
    <w:basedOn w:val="Fuentedeprrafopredeter"/>
    <w:link w:val="Textocomentario"/>
    <w:rsid w:val="00445C8B"/>
    <w:rPr>
      <w:lang w:val="en-SG" w:eastAsia="en-GB"/>
    </w:rPr>
  </w:style>
  <w:style w:type="paragraph" w:styleId="Asuntodelcomentario">
    <w:name w:val="annotation subject"/>
    <w:basedOn w:val="Textocomentario"/>
    <w:next w:val="Textocomentario"/>
    <w:link w:val="AsuntodelcomentarioCar"/>
    <w:semiHidden/>
    <w:unhideWhenUsed/>
    <w:rsid w:val="00445C8B"/>
    <w:rPr>
      <w:b/>
      <w:bCs/>
    </w:rPr>
  </w:style>
  <w:style w:type="character" w:customStyle="1" w:styleId="AsuntodelcomentarioCar">
    <w:name w:val="Asunto del comentario Car"/>
    <w:basedOn w:val="TextocomentarioCar"/>
    <w:link w:val="Asuntodelcomentario"/>
    <w:semiHidden/>
    <w:rsid w:val="00445C8B"/>
    <w:rPr>
      <w:b/>
      <w:bCs/>
      <w:lang w:val="en-SG" w:eastAsia="en-GB"/>
    </w:rPr>
  </w:style>
  <w:style w:type="paragraph" w:styleId="Revisin">
    <w:name w:val="Revision"/>
    <w:hidden/>
    <w:uiPriority w:val="99"/>
    <w:semiHidden/>
    <w:rsid w:val="0051108C"/>
    <w:rPr>
      <w:lang w:val="en-SG" w:eastAsia="en-GB"/>
    </w:rPr>
  </w:style>
  <w:style w:type="character" w:customStyle="1" w:styleId="Ttulo6Car">
    <w:name w:val="Título 6 Car"/>
    <w:basedOn w:val="Fuentedeprrafopredeter"/>
    <w:link w:val="Ttulo6"/>
    <w:rsid w:val="00935CFE"/>
    <w:rPr>
      <w:rFonts w:ascii="Arial" w:hAnsi="Arial"/>
      <w:b/>
      <w:color w:val="000000"/>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cptbd2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cp.gov.s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ca.gov.sg/enter-transit-depa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o.gov.sg/start-nf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go.gov.sg/start-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acebook.com/SCPFrien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F4CDB-FB37-4927-BFFB-AA89FD35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DD89A8-69A3-457E-8010-00415B8E2334}">
  <ds:schemaRefs>
    <ds:schemaRef ds:uri="http://schemas.openxmlformats.org/officeDocument/2006/bibliography"/>
  </ds:schemaRefs>
</ds:datastoreItem>
</file>

<file path=customXml/itemProps3.xml><?xml version="1.0" encoding="utf-8"?>
<ds:datastoreItem xmlns:ds="http://schemas.openxmlformats.org/officeDocument/2006/customXml" ds:itemID="{D4B56A8C-4E35-4511-A43F-F1728288F4E8}">
  <ds:schemaRefs>
    <ds:schemaRef ds:uri="http://schemas.microsoft.com/sharepoint/v3/contenttype/forms"/>
  </ds:schemaRefs>
</ds:datastoreItem>
</file>

<file path=customXml/itemProps4.xml><?xml version="1.0" encoding="utf-8"?>
<ds:datastoreItem xmlns:ds="http://schemas.openxmlformats.org/officeDocument/2006/customXml" ds:itemID="{8441A330-2F3C-4941-B3FE-01FEA88222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6033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TEO_Kah_Beng@mfa.gov.sg</dc:creator>
  <cp:keywords/>
  <dc:description/>
  <cp:lastModifiedBy>Soporte APCI</cp:lastModifiedBy>
  <cp:revision>2</cp:revision>
  <cp:lastPrinted>2016-03-18T09:17:00Z</cp:lastPrinted>
  <dcterms:created xsi:type="dcterms:W3CDTF">2023-06-01T21:33:00Z</dcterms:created>
  <dcterms:modified xsi:type="dcterms:W3CDTF">2023-06-01T21:33:00Z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y fmtid="{D5CDD505-2E9C-101B-9397-08002B2CF9AE}" pid="9" name="ContentTypeId">
    <vt:lpwstr>0x010100472E24BB9520644C9226A69AB8D36F4E</vt:lpwstr>
  </property>
</Properties>
</file>