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E4C6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rPr>
          <w:rFonts w:ascii="Trebuchet MS" w:eastAsia="MS Gothic" w:hAnsi="Trebuchet MS" w:cs="Arial"/>
          <w:b/>
          <w:iCs/>
          <w:sz w:val="40"/>
          <w:szCs w:val="40"/>
          <w:lang w:val="fr-FR"/>
        </w:rPr>
      </w:pPr>
      <w:r>
        <w:rPr>
          <w:rFonts w:ascii="Trebuchet MS" w:eastAsia="MS Gothic" w:hAnsi="Trebuchet MS" w:cs="Arial"/>
          <w:b/>
          <w:iCs/>
          <w:sz w:val="70"/>
          <w:szCs w:val="70"/>
          <w:lang w:val="fr-FR"/>
        </w:rPr>
        <w:t>Annex</w:t>
      </w:r>
      <w:r>
        <w:rPr>
          <w:rFonts w:ascii="Trebuchet MS" w:eastAsia="MS Gothic" w:hAnsi="Trebuchet MS" w:cs="Arial" w:hint="eastAsia"/>
          <w:b/>
          <w:iCs/>
          <w:sz w:val="70"/>
          <w:szCs w:val="70"/>
          <w:lang w:val="fr-FR"/>
        </w:rPr>
        <w:t xml:space="preserve"> </w:t>
      </w:r>
      <w:r>
        <w:rPr>
          <w:rFonts w:ascii="Trebuchet MS" w:eastAsia="MS Gothic" w:hAnsi="Trebuchet MS" w:cs="Arial" w:hint="eastAsia"/>
          <w:b/>
          <w:iCs/>
          <w:sz w:val="70"/>
          <w:szCs w:val="70"/>
          <w:lang w:val="fr-FR"/>
        </w:rPr>
        <w:t>Ⅱ</w:t>
      </w:r>
      <w:r>
        <w:rPr>
          <w:rFonts w:ascii="Trebuchet MS" w:eastAsia="MS Gothic" w:hAnsi="Trebuchet MS" w:cs="Arial" w:hint="eastAsia"/>
          <w:b/>
          <w:iCs/>
          <w:sz w:val="70"/>
          <w:szCs w:val="70"/>
          <w:lang w:val="fr-FR"/>
        </w:rPr>
        <w:t xml:space="preserve"> </w:t>
      </w:r>
      <w:r>
        <w:rPr>
          <w:rFonts w:ascii="Trebuchet MS" w:eastAsia="MS Gothic" w:hAnsi="Trebuchet MS" w:cs="Arial"/>
          <w:b/>
          <w:iCs/>
          <w:sz w:val="40"/>
          <w:szCs w:val="40"/>
          <w:lang w:val="fr-FR"/>
        </w:rPr>
        <w:t>Questionnaire</w:t>
      </w:r>
    </w:p>
    <w:p w14:paraId="0C612FF6" w14:textId="77777777" w:rsidR="009A63BA" w:rsidRDefault="00000000">
      <w:pPr>
        <w:widowControl/>
        <w:jc w:val="left"/>
        <w:rPr>
          <w:lang w:val="fr-FR"/>
        </w:rPr>
      </w:pPr>
      <w:r>
        <w:rPr>
          <w:rFonts w:ascii="Meiryo" w:eastAsia="Meiryo" w:hAnsi="Meiryo" w:hint="eastAsia"/>
          <w:lang w:val="fr-FR"/>
        </w:rPr>
        <w:t>――――――――――――――――――――――――――――――――――――――――</w:t>
      </w:r>
    </w:p>
    <w:p w14:paraId="0779B468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kern w:val="0"/>
          <w:szCs w:val="24"/>
        </w:rPr>
      </w:pPr>
      <w:r>
        <w:rPr>
          <w:rFonts w:ascii="Arial" w:eastAsia="Times" w:hAnsi="Arial" w:cs="Arial"/>
          <w:kern w:val="0"/>
          <w:szCs w:val="24"/>
        </w:rPr>
        <w:t>Name:</w:t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</w:p>
    <w:p w14:paraId="630AC18D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kern w:val="0"/>
          <w:szCs w:val="24"/>
        </w:rPr>
      </w:pPr>
      <w:r>
        <w:rPr>
          <w:rFonts w:ascii="Arial" w:eastAsia="Times" w:hAnsi="Arial" w:cs="Arial"/>
          <w:kern w:val="0"/>
          <w:szCs w:val="24"/>
        </w:rPr>
        <w:t>Country:</w:t>
      </w:r>
      <w:r>
        <w:rPr>
          <w:rFonts w:ascii="Arial" w:eastAsia="Times" w:hAnsi="Arial" w:cs="Arial"/>
          <w:kern w:val="0"/>
          <w:szCs w:val="24"/>
          <w:u w:val="single"/>
        </w:rPr>
        <w:t xml:space="preserve"> </w:t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</w:p>
    <w:p w14:paraId="2EB02F9E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kern w:val="0"/>
          <w:szCs w:val="24"/>
        </w:rPr>
      </w:pPr>
      <w:r>
        <w:rPr>
          <w:rFonts w:ascii="Arial" w:eastAsia="Times" w:hAnsi="Arial" w:cs="Arial"/>
          <w:kern w:val="0"/>
          <w:szCs w:val="24"/>
        </w:rPr>
        <w:t>Organization and present post:</w:t>
      </w:r>
      <w:r>
        <w:rPr>
          <w:rFonts w:ascii="Arial" w:eastAsia="Times" w:hAnsi="Arial" w:cs="Arial"/>
          <w:kern w:val="0"/>
          <w:szCs w:val="24"/>
          <w:u w:val="single"/>
        </w:rPr>
        <w:t xml:space="preserve"> </w:t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</w:p>
    <w:p w14:paraId="381F9AD6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kern w:val="0"/>
          <w:szCs w:val="24"/>
        </w:rPr>
      </w:pPr>
      <w:r>
        <w:rPr>
          <w:rFonts w:ascii="Arial" w:eastAsia="Times" w:hAnsi="Arial" w:cs="Arial"/>
          <w:kern w:val="0"/>
          <w:szCs w:val="24"/>
        </w:rPr>
        <w:t>E-mail:</w:t>
      </w:r>
      <w:r>
        <w:rPr>
          <w:rFonts w:ascii="Arial" w:eastAsia="Times" w:hAnsi="Arial" w:cs="Arial"/>
          <w:kern w:val="0"/>
          <w:szCs w:val="24"/>
          <w:u w:val="single"/>
        </w:rPr>
        <w:t xml:space="preserve"> </w:t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  <w:r>
        <w:rPr>
          <w:rFonts w:ascii="Arial" w:eastAsia="Times" w:hAnsi="Arial" w:cs="Arial"/>
          <w:kern w:val="0"/>
          <w:szCs w:val="24"/>
          <w:u w:val="single"/>
        </w:rPr>
        <w:tab/>
      </w:r>
    </w:p>
    <w:p w14:paraId="2F83E6CC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kern w:val="0"/>
          <w:sz w:val="22"/>
        </w:rPr>
      </w:pPr>
    </w:p>
    <w:p w14:paraId="7239FEE4" w14:textId="77777777" w:rsidR="009A63BA" w:rsidRDefault="00000000">
      <w:pPr>
        <w:autoSpaceDE w:val="0"/>
        <w:autoSpaceDN w:val="0"/>
        <w:adjustRightInd w:val="0"/>
        <w:snapToGrid w:val="0"/>
        <w:spacing w:line="240" w:lineRule="atLeast"/>
        <w:ind w:left="1287" w:hangingChars="585" w:hanging="1287"/>
        <w:rPr>
          <w:rFonts w:ascii="Arial" w:eastAsia="Times" w:hAnsi="Arial" w:cs="Arial"/>
          <w:bCs/>
          <w:kern w:val="0"/>
          <w:sz w:val="22"/>
        </w:rPr>
      </w:pPr>
      <w:r>
        <w:rPr>
          <w:rFonts w:ascii="Arial" w:eastAsia="Times" w:hAnsi="Arial" w:cs="Arial"/>
          <w:bCs/>
          <w:kern w:val="0"/>
          <w:sz w:val="22"/>
        </w:rPr>
        <w:t xml:space="preserve">Remarks 1: </w:t>
      </w:r>
      <w:r>
        <w:rPr>
          <w:rFonts w:ascii="Arial" w:eastAsia="Times" w:hAnsi="Arial" w:cs="Arial"/>
          <w:bCs/>
          <w:kern w:val="0"/>
          <w:sz w:val="22"/>
        </w:rPr>
        <w:tab/>
        <w:t>The Questionnaire should be typewritten in English (12-point, appropriately spaced, A4 sized paper), and total pages of the report should be limited to 2 pages.</w:t>
      </w:r>
    </w:p>
    <w:p w14:paraId="35F4686A" w14:textId="77777777" w:rsidR="009A63BA" w:rsidRDefault="00000000">
      <w:pPr>
        <w:autoSpaceDE w:val="0"/>
        <w:autoSpaceDN w:val="0"/>
        <w:adjustRightInd w:val="0"/>
        <w:snapToGrid w:val="0"/>
        <w:spacing w:line="240" w:lineRule="atLeast"/>
        <w:ind w:left="1287" w:hangingChars="585" w:hanging="1287"/>
        <w:rPr>
          <w:rFonts w:ascii="Arial" w:eastAsia="Times" w:hAnsi="Arial" w:cs="Arial"/>
          <w:kern w:val="0"/>
          <w:sz w:val="22"/>
        </w:rPr>
      </w:pPr>
      <w:r>
        <w:rPr>
          <w:rFonts w:ascii="Arial" w:eastAsia="Times" w:hAnsi="Arial" w:cs="Arial"/>
          <w:kern w:val="0"/>
          <w:sz w:val="22"/>
        </w:rPr>
        <w:t xml:space="preserve">Remarks 2: </w:t>
      </w:r>
      <w:r>
        <w:rPr>
          <w:rFonts w:ascii="Arial" w:eastAsia="Times" w:hAnsi="Arial" w:cs="Arial"/>
          <w:kern w:val="0"/>
          <w:sz w:val="22"/>
        </w:rPr>
        <w:tab/>
      </w:r>
      <w:r>
        <w:rPr>
          <w:rFonts w:ascii="Arial" w:eastAsia="Times" w:hAnsi="Arial" w:cs="Arial"/>
          <w:bCs/>
          <w:kern w:val="0"/>
          <w:sz w:val="22"/>
        </w:rPr>
        <w:t>Please</w:t>
      </w:r>
      <w:r>
        <w:rPr>
          <w:rFonts w:ascii="Arial" w:eastAsia="Times" w:hAnsi="Arial" w:cs="Arial"/>
          <w:kern w:val="0"/>
          <w:sz w:val="22"/>
        </w:rPr>
        <w:t xml:space="preserve"> itemize your answers and make them specific.</w:t>
      </w:r>
    </w:p>
    <w:p w14:paraId="7C568072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/>
          <w:bCs/>
          <w:kern w:val="0"/>
          <w:sz w:val="22"/>
        </w:rPr>
      </w:pPr>
    </w:p>
    <w:p w14:paraId="1D8AA2BB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/>
          <w:bCs/>
          <w:kern w:val="0"/>
          <w:sz w:val="22"/>
        </w:rPr>
      </w:pPr>
    </w:p>
    <w:p w14:paraId="6A91A996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left="309" w:hangingChars="147" w:hanging="309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1. Have you ever studied the following subjects? Please check either Yes or No. If you answer “Yes”, please fill in “Years” parentheses with your years of experience.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860"/>
        <w:gridCol w:w="798"/>
        <w:gridCol w:w="795"/>
        <w:gridCol w:w="801"/>
      </w:tblGrid>
      <w:tr w:rsidR="009A63BA" w14:paraId="6D444F68" w14:textId="77777777">
        <w:trPr>
          <w:trHeight w:val="283"/>
        </w:trPr>
        <w:tc>
          <w:tcPr>
            <w:tcW w:w="6058" w:type="dxa"/>
            <w:shd w:val="clear" w:color="auto" w:fill="auto"/>
          </w:tcPr>
          <w:p w14:paraId="7123CE89" w14:textId="77777777" w:rsidR="009A63BA" w:rsidRDefault="009A63BA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kern w:val="0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14:paraId="05B73EF5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YES</w:t>
            </w:r>
          </w:p>
        </w:tc>
        <w:tc>
          <w:tcPr>
            <w:tcW w:w="804" w:type="dxa"/>
            <w:shd w:val="clear" w:color="auto" w:fill="auto"/>
          </w:tcPr>
          <w:p w14:paraId="61F6E0BE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NO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14:paraId="5718CB83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Years</w:t>
            </w:r>
          </w:p>
        </w:tc>
      </w:tr>
      <w:tr w:rsidR="009A63BA" w14:paraId="69EB0CF0" w14:textId="77777777">
        <w:trPr>
          <w:trHeight w:val="340"/>
        </w:trPr>
        <w:tc>
          <w:tcPr>
            <w:tcW w:w="6058" w:type="dxa"/>
            <w:shd w:val="clear" w:color="auto" w:fill="auto"/>
          </w:tcPr>
          <w:p w14:paraId="70A73B6B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(1) Environmental science and engineering</w:t>
            </w:r>
          </w:p>
        </w:tc>
        <w:tc>
          <w:tcPr>
            <w:tcW w:w="805" w:type="dxa"/>
            <w:shd w:val="clear" w:color="auto" w:fill="auto"/>
          </w:tcPr>
          <w:p w14:paraId="5A9F74C6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4" w:type="dxa"/>
            <w:shd w:val="clear" w:color="auto" w:fill="auto"/>
          </w:tcPr>
          <w:p w14:paraId="324FC857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14:paraId="39C58779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</w:tr>
      <w:tr w:rsidR="009A63BA" w14:paraId="0E9EE816" w14:textId="77777777">
        <w:trPr>
          <w:trHeight w:val="340"/>
        </w:trPr>
        <w:tc>
          <w:tcPr>
            <w:tcW w:w="6058" w:type="dxa"/>
            <w:shd w:val="clear" w:color="auto" w:fill="auto"/>
          </w:tcPr>
          <w:p w14:paraId="795C472C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(2) Sanitary engineering</w:t>
            </w:r>
          </w:p>
        </w:tc>
        <w:tc>
          <w:tcPr>
            <w:tcW w:w="805" w:type="dxa"/>
            <w:shd w:val="clear" w:color="auto" w:fill="auto"/>
          </w:tcPr>
          <w:p w14:paraId="64236A14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4" w:type="dxa"/>
            <w:shd w:val="clear" w:color="auto" w:fill="auto"/>
          </w:tcPr>
          <w:p w14:paraId="3DA96E49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14:paraId="27F8CB60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</w:tr>
      <w:tr w:rsidR="009A63BA" w14:paraId="1DD82433" w14:textId="77777777">
        <w:trPr>
          <w:trHeight w:val="340"/>
        </w:trPr>
        <w:tc>
          <w:tcPr>
            <w:tcW w:w="6058" w:type="dxa"/>
            <w:shd w:val="clear" w:color="auto" w:fill="auto"/>
          </w:tcPr>
          <w:p w14:paraId="013A4F0A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(3) Environmental education</w:t>
            </w:r>
          </w:p>
        </w:tc>
        <w:tc>
          <w:tcPr>
            <w:tcW w:w="805" w:type="dxa"/>
            <w:shd w:val="clear" w:color="auto" w:fill="auto"/>
          </w:tcPr>
          <w:p w14:paraId="34F6EB34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4" w:type="dxa"/>
            <w:shd w:val="clear" w:color="auto" w:fill="auto"/>
          </w:tcPr>
          <w:p w14:paraId="7FAA090C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14:paraId="392A10ED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</w:tr>
      <w:tr w:rsidR="009A63BA" w14:paraId="256CC25B" w14:textId="77777777">
        <w:trPr>
          <w:trHeight w:val="340"/>
        </w:trPr>
        <w:tc>
          <w:tcPr>
            <w:tcW w:w="6058" w:type="dxa"/>
            <w:shd w:val="clear" w:color="auto" w:fill="auto"/>
          </w:tcPr>
          <w:p w14:paraId="07F172AD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(4) Household waste treatment practice</w:t>
            </w:r>
          </w:p>
        </w:tc>
        <w:tc>
          <w:tcPr>
            <w:tcW w:w="805" w:type="dxa"/>
            <w:shd w:val="clear" w:color="auto" w:fill="auto"/>
          </w:tcPr>
          <w:p w14:paraId="54C90886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4" w:type="dxa"/>
            <w:shd w:val="clear" w:color="auto" w:fill="auto"/>
          </w:tcPr>
          <w:p w14:paraId="3F58E6EE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14:paraId="50A001AA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</w:tr>
      <w:tr w:rsidR="009A63BA" w14:paraId="3C55BF7A" w14:textId="77777777">
        <w:trPr>
          <w:trHeight w:val="340"/>
        </w:trPr>
        <w:tc>
          <w:tcPr>
            <w:tcW w:w="6058" w:type="dxa"/>
            <w:shd w:val="clear" w:color="auto" w:fill="auto"/>
          </w:tcPr>
          <w:p w14:paraId="5868F09A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(5) Solid waste management administration</w:t>
            </w:r>
          </w:p>
        </w:tc>
        <w:tc>
          <w:tcPr>
            <w:tcW w:w="805" w:type="dxa"/>
            <w:shd w:val="clear" w:color="auto" w:fill="auto"/>
          </w:tcPr>
          <w:p w14:paraId="4CE33217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4" w:type="dxa"/>
            <w:shd w:val="clear" w:color="auto" w:fill="auto"/>
          </w:tcPr>
          <w:p w14:paraId="430576A5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auto"/>
          </w:tcPr>
          <w:p w14:paraId="43A56D0F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kern w:val="0"/>
                <w:szCs w:val="24"/>
              </w:rPr>
            </w:pPr>
            <w:r>
              <w:rPr>
                <w:rFonts w:ascii="Arial" w:eastAsia="Times" w:hAnsi="Arial" w:cs="Arial"/>
                <w:kern w:val="0"/>
                <w:szCs w:val="24"/>
              </w:rPr>
              <w:t>(    )</w:t>
            </w:r>
          </w:p>
        </w:tc>
      </w:tr>
    </w:tbl>
    <w:p w14:paraId="409F7BCB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hAnsi="Arial" w:cs="Arial"/>
          <w:bCs/>
          <w:kern w:val="0"/>
          <w:sz w:val="20"/>
        </w:rPr>
      </w:pPr>
    </w:p>
    <w:p w14:paraId="415CF7BB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hAnsi="Arial" w:cs="Arial"/>
          <w:bCs/>
          <w:kern w:val="0"/>
          <w:sz w:val="20"/>
        </w:rPr>
      </w:pPr>
    </w:p>
    <w:p w14:paraId="2698AABC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2. Waste situation in the area under your organization’s jurisdiction.</w:t>
      </w:r>
    </w:p>
    <w:p w14:paraId="49DAB40E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(1) Household Waste Management</w:t>
      </w:r>
    </w:p>
    <w:p w14:paraId="663A5B0B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- Volume of household waste</w:t>
      </w:r>
    </w:p>
    <w:p w14:paraId="67C3ACA8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- Kinds of household waste and its percentage</w:t>
      </w:r>
    </w:p>
    <w:p w14:paraId="58C385F1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- Collection method</w:t>
      </w:r>
    </w:p>
    <w:p w14:paraId="5FF65161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- Fee of household waste</w:t>
      </w:r>
    </w:p>
    <w:p w14:paraId="079CE67C" w14:textId="77777777" w:rsidR="009A63BA" w:rsidRDefault="00000000">
      <w:pPr>
        <w:jc w:val="left"/>
        <w:rPr>
          <w:rFonts w:ascii="MS Mincho" w:eastAsia="MS Mincho" w:hAnsi="MS Mincho" w:cs="MS Mincho"/>
          <w:color w:val="00000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(2) Landfill Site</w:t>
      </w:r>
    </w:p>
    <w:p w14:paraId="2942DA45" w14:textId="77777777" w:rsidR="009A63BA" w:rsidRDefault="00000000">
      <w:pPr>
        <w:jc w:val="left"/>
        <w:rPr>
          <w:rFonts w:ascii="Arial" w:hAnsi="Arial" w:cs="Arial"/>
          <w:color w:val="000000"/>
          <w:szCs w:val="24"/>
        </w:rPr>
      </w:pPr>
      <w:r>
        <w:rPr>
          <w:rFonts w:ascii="MS Mincho" w:eastAsia="MS Mincho" w:hAnsi="MS Mincho" w:cs="MS Mincho" w:hint="eastAsia"/>
          <w:color w:val="000000"/>
          <w:szCs w:val="24"/>
        </w:rPr>
        <w:t xml:space="preserve">　</w:t>
      </w:r>
      <w:r>
        <w:rPr>
          <w:rFonts w:ascii="Arial" w:hAnsi="Arial" w:cs="Arial"/>
          <w:color w:val="000000"/>
          <w:szCs w:val="24"/>
        </w:rPr>
        <w:t>(2)-1 General information</w:t>
      </w:r>
      <w:r>
        <w:rPr>
          <w:rFonts w:ascii="MS Mincho" w:eastAsia="MS Mincho" w:hAnsi="MS Mincho" w:cs="MS Mincho" w:hint="eastAsia"/>
          <w:color w:val="000000"/>
          <w:szCs w:val="24"/>
        </w:rPr>
        <w:t xml:space="preserve">　　　　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1276"/>
        <w:gridCol w:w="709"/>
        <w:gridCol w:w="1276"/>
        <w:gridCol w:w="708"/>
      </w:tblGrid>
      <w:tr w:rsidR="009A63BA" w14:paraId="196DC65C" w14:textId="77777777">
        <w:trPr>
          <w:trHeight w:val="302"/>
        </w:trPr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5DE4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Items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A989E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Disposal site</w:t>
            </w:r>
          </w:p>
        </w:tc>
      </w:tr>
      <w:tr w:rsidR="009A63BA" w14:paraId="3EAEE68E" w14:textId="77777777">
        <w:trPr>
          <w:trHeight w:val="295"/>
        </w:trPr>
        <w:tc>
          <w:tcPr>
            <w:tcW w:w="4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5F6C8C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0862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Site1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2630E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Site2</w:t>
            </w:r>
          </w:p>
        </w:tc>
      </w:tr>
      <w:tr w:rsidR="009A63BA" w14:paraId="6F19C8A7" w14:textId="77777777">
        <w:trPr>
          <w:trHeight w:val="302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CFA097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Name of the site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765093DF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45DC1C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10AA20BA" w14:textId="77777777">
        <w:trPr>
          <w:trHeight w:val="299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33AE7F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Year when disposal started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18BA137C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58A2B41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6572ECC7" w14:textId="77777777">
        <w:trPr>
          <w:trHeight w:val="315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B63751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Total area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0E74FDAA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39341110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ha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1D7F7665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DEDC387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ha</w:t>
            </w:r>
          </w:p>
        </w:tc>
      </w:tr>
      <w:tr w:rsidR="009A63BA" w14:paraId="5D16B32B" w14:textId="77777777">
        <w:trPr>
          <w:trHeight w:val="330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F28D3A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Capacity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68209201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448E2973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cu.m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1CD8E8A3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61701C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cu.m</w:t>
            </w:r>
            <w:proofErr w:type="spellEnd"/>
          </w:p>
        </w:tc>
      </w:tr>
      <w:tr w:rsidR="009A63BA" w14:paraId="11CF2230" w14:textId="77777777">
        <w:trPr>
          <w:trHeight w:val="306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E46006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Estimated life span remaining (year)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36449322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FCD47BB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yrs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0145BC9C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6160E5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yrs</w:t>
            </w:r>
            <w:proofErr w:type="spellEnd"/>
          </w:p>
        </w:tc>
      </w:tr>
      <w:tr w:rsidR="009A63BA" w14:paraId="5AB9CB58" w14:textId="77777777">
        <w:trPr>
          <w:trHeight w:val="299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5F4728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Amount of daily waste disposed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2C399A75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38E73493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t/d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18D8BC7A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C35C53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t/d</w:t>
            </w:r>
          </w:p>
        </w:tc>
      </w:tr>
      <w:tr w:rsidR="009A63BA" w14:paraId="66E41A12" w14:textId="77777777">
        <w:trPr>
          <w:trHeight w:val="302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BADE17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lastRenderedPageBreak/>
              <w:t>Distance from center of collection area to the site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2FE6DA25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464B8359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km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14:paraId="59FAD93A" w14:textId="77777777" w:rsidR="009A63BA" w:rsidRDefault="009A63BA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6C757E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km</w:t>
            </w:r>
          </w:p>
        </w:tc>
      </w:tr>
      <w:tr w:rsidR="009A63BA" w14:paraId="1F8920C5" w14:textId="77777777">
        <w:trPr>
          <w:trHeight w:val="302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C90053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Disposal method (See notes bellow)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1E5D8C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</w:t>
            </w:r>
            <w:proofErr w:type="gramStart"/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O,□</w:t>
            </w:r>
            <w:proofErr w:type="gramEnd"/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C,□S,□D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7A532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</w:t>
            </w:r>
            <w:proofErr w:type="gramStart"/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O,□</w:t>
            </w:r>
            <w:proofErr w:type="gramEnd"/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 xml:space="preserve">C,□S,□D </w:t>
            </w:r>
          </w:p>
        </w:tc>
      </w:tr>
      <w:tr w:rsidR="009A63BA" w14:paraId="6D048A5C" w14:textId="77777777">
        <w:trPr>
          <w:trHeight w:val="302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BAE27B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Existence of animals on the site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8F7C60" w14:textId="77777777" w:rsidR="009A63BA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□Yes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□No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1A333BD" w14:textId="77777777" w:rsidR="009A63BA" w:rsidRDefault="0000000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□Yes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□No</w:t>
            </w:r>
          </w:p>
        </w:tc>
      </w:tr>
      <w:tr w:rsidR="009A63BA" w14:paraId="431799AC" w14:textId="77777777">
        <w:trPr>
          <w:trHeight w:val="299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3CEE2C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Existence of waste pickers on the site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89F203" w14:textId="77777777" w:rsidR="009A63BA" w:rsidRDefault="0000000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□Yes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□No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51649BD" w14:textId="77777777" w:rsidR="009A63BA" w:rsidRDefault="0000000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□Yes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□No</w:t>
            </w:r>
          </w:p>
        </w:tc>
      </w:tr>
      <w:tr w:rsidR="009A63BA" w14:paraId="234E10CE" w14:textId="77777777">
        <w:trPr>
          <w:trHeight w:val="302"/>
        </w:trPr>
        <w:tc>
          <w:tcPr>
            <w:tcW w:w="4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364B" w14:textId="77777777" w:rsidR="009A63BA" w:rsidRDefault="00000000">
            <w:pPr>
              <w:autoSpaceDE w:val="0"/>
              <w:autoSpaceDN w:val="0"/>
              <w:adjustRightInd w:val="0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Existence of open burning on the site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E124" w14:textId="77777777" w:rsidR="009A63BA" w:rsidRDefault="0000000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□Yes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□No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412B2" w14:textId="77777777" w:rsidR="009A63BA" w:rsidRDefault="0000000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□Yes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□No</w:t>
            </w:r>
          </w:p>
        </w:tc>
      </w:tr>
    </w:tbl>
    <w:p w14:paraId="04E77606" w14:textId="77777777" w:rsidR="009A63BA" w:rsidRDefault="00000000">
      <w:pPr>
        <w:spacing w:line="240" w:lineRule="exact"/>
        <w:ind w:leftChars="300" w:left="63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Cs w:val="24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Note </w:t>
      </w:r>
      <w:r>
        <w:rPr>
          <w:rFonts w:ascii="Arial" w:hAnsi="Arial" w:cs="Arial"/>
          <w:color w:val="000000"/>
          <w:sz w:val="20"/>
        </w:rPr>
        <w:tab/>
        <w:t xml:space="preserve"> O</w:t>
      </w:r>
      <w:r>
        <w:rPr>
          <w:rFonts w:ascii="MS Mincho" w:eastAsia="MS Mincho" w:hAnsi="MS Mincho" w:cs="MS Mincho" w:hint="eastAsia"/>
          <w:color w:val="000000"/>
          <w:sz w:val="20"/>
        </w:rPr>
        <w:t>：</w:t>
      </w:r>
      <w:r>
        <w:rPr>
          <w:rFonts w:ascii="Arial" w:hAnsi="Arial" w:cs="Arial"/>
          <w:color w:val="000000"/>
          <w:sz w:val="20"/>
        </w:rPr>
        <w:t>Open dumping</w:t>
      </w:r>
    </w:p>
    <w:p w14:paraId="3EA766B9" w14:textId="77777777" w:rsidR="009A63BA" w:rsidRDefault="00000000">
      <w:pPr>
        <w:spacing w:line="240" w:lineRule="exact"/>
        <w:ind w:left="960" w:firstLine="84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</w:t>
      </w:r>
      <w:r>
        <w:rPr>
          <w:rFonts w:ascii="MS Mincho" w:eastAsia="MS Mincho" w:hAnsi="MS Mincho" w:cs="MS Mincho" w:hint="eastAsia"/>
          <w:color w:val="000000"/>
          <w:sz w:val="20"/>
        </w:rPr>
        <w:t>：</w:t>
      </w:r>
      <w:r>
        <w:rPr>
          <w:rFonts w:ascii="Arial" w:hAnsi="Arial" w:cs="Arial"/>
          <w:color w:val="000000"/>
          <w:sz w:val="20"/>
        </w:rPr>
        <w:t>Controlled tipping (with sporadic cover)</w:t>
      </w:r>
    </w:p>
    <w:p w14:paraId="371C96EE" w14:textId="77777777" w:rsidR="009A63BA" w:rsidRDefault="00000000">
      <w:pPr>
        <w:spacing w:line="240" w:lineRule="exact"/>
        <w:ind w:firstLineChars="900" w:firstLine="180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</w:t>
      </w:r>
      <w:r>
        <w:rPr>
          <w:rFonts w:ascii="MS Mincho" w:eastAsia="MS Mincho" w:hAnsi="MS Mincho" w:cs="MS Mincho" w:hint="eastAsia"/>
          <w:color w:val="000000"/>
          <w:sz w:val="20"/>
        </w:rPr>
        <w:t>：</w:t>
      </w:r>
      <w:r>
        <w:rPr>
          <w:rFonts w:ascii="Arial" w:hAnsi="Arial" w:cs="Arial"/>
          <w:color w:val="000000"/>
          <w:sz w:val="20"/>
        </w:rPr>
        <w:t>Sanitary landfill (with daily cover)</w:t>
      </w:r>
    </w:p>
    <w:p w14:paraId="5ED70C7D" w14:textId="77777777" w:rsidR="009A63BA" w:rsidRDefault="00000000">
      <w:pPr>
        <w:spacing w:line="240" w:lineRule="exact"/>
        <w:ind w:firstLineChars="900" w:firstLine="180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>
        <w:rPr>
          <w:rFonts w:ascii="MS Mincho" w:eastAsia="MS Mincho" w:hAnsi="MS Mincho" w:cs="MS Mincho" w:hint="eastAsia"/>
          <w:color w:val="000000"/>
          <w:sz w:val="20"/>
        </w:rPr>
        <w:t>：</w:t>
      </w:r>
      <w:r>
        <w:rPr>
          <w:rFonts w:ascii="Arial" w:hAnsi="Arial" w:cs="Arial"/>
          <w:color w:val="000000"/>
          <w:sz w:val="20"/>
        </w:rPr>
        <w:t>Dumping into water body</w:t>
      </w:r>
    </w:p>
    <w:p w14:paraId="7B07040E" w14:textId="77777777" w:rsidR="009A63BA" w:rsidRDefault="009A63BA">
      <w:pPr>
        <w:jc w:val="left"/>
        <w:rPr>
          <w:rFonts w:ascii="Arial" w:eastAsia="細明朝体" w:hAnsi="Arial" w:cs="Arial"/>
          <w:color w:val="000000"/>
          <w:kern w:val="0"/>
          <w:szCs w:val="24"/>
        </w:rPr>
      </w:pPr>
    </w:p>
    <w:p w14:paraId="57337576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color w:val="000000"/>
          <w:kern w:val="0"/>
          <w:szCs w:val="24"/>
        </w:rPr>
      </w:pPr>
      <w:r>
        <w:rPr>
          <w:rFonts w:ascii="Arial" w:eastAsia="Times" w:hAnsi="Arial" w:cs="Arial"/>
          <w:bCs/>
          <w:color w:val="000000"/>
          <w:kern w:val="0"/>
          <w:szCs w:val="24"/>
        </w:rPr>
        <w:t>- Method of measurement (or estimation) of volume of waste</w:t>
      </w:r>
    </w:p>
    <w:p w14:paraId="6C2E0AC1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color w:val="000000"/>
          <w:kern w:val="0"/>
          <w:szCs w:val="24"/>
        </w:rPr>
      </w:pPr>
    </w:p>
    <w:p w14:paraId="3D5F749E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color w:val="000000"/>
          <w:kern w:val="0"/>
          <w:szCs w:val="24"/>
        </w:rPr>
      </w:pPr>
    </w:p>
    <w:p w14:paraId="12099776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color w:val="000000"/>
          <w:kern w:val="0"/>
          <w:szCs w:val="24"/>
        </w:rPr>
      </w:pPr>
      <w:r>
        <w:rPr>
          <w:rFonts w:ascii="Arial" w:eastAsia="Times" w:hAnsi="Arial" w:cs="Arial"/>
          <w:bCs/>
          <w:color w:val="000000"/>
          <w:kern w:val="0"/>
          <w:szCs w:val="24"/>
        </w:rPr>
        <w:t>- Rate of tipping fee</w:t>
      </w:r>
    </w:p>
    <w:p w14:paraId="150436FA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color w:val="000000"/>
          <w:kern w:val="0"/>
          <w:szCs w:val="24"/>
        </w:rPr>
      </w:pPr>
    </w:p>
    <w:p w14:paraId="5DBDD5A2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color w:val="000000"/>
          <w:kern w:val="0"/>
          <w:szCs w:val="24"/>
        </w:rPr>
      </w:pPr>
    </w:p>
    <w:p w14:paraId="56B98643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color w:val="000000"/>
          <w:kern w:val="0"/>
          <w:szCs w:val="24"/>
        </w:rPr>
      </w:pPr>
      <w:r>
        <w:rPr>
          <w:rFonts w:ascii="Arial" w:eastAsia="Times" w:hAnsi="Arial" w:cs="Arial"/>
          <w:bCs/>
          <w:color w:val="000000"/>
          <w:kern w:val="0"/>
          <w:szCs w:val="24"/>
        </w:rPr>
        <w:t>- Management organization</w:t>
      </w:r>
      <w:r>
        <w:rPr>
          <w:rFonts w:ascii="MS Mincho" w:eastAsia="MS Mincho" w:hAnsi="MS Mincho" w:cs="MS Mincho"/>
          <w:bCs/>
          <w:color w:val="000000"/>
          <w:kern w:val="0"/>
          <w:szCs w:val="24"/>
        </w:rPr>
        <w:t xml:space="preserve"> </w:t>
      </w:r>
      <w:r>
        <w:rPr>
          <w:rFonts w:ascii="Arial" w:eastAsia="Times" w:hAnsi="Arial" w:cs="Arial"/>
          <w:bCs/>
          <w:color w:val="000000"/>
          <w:kern w:val="0"/>
          <w:szCs w:val="24"/>
        </w:rPr>
        <w:t>(local government or private company)</w:t>
      </w:r>
    </w:p>
    <w:p w14:paraId="26608D16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color w:val="000000"/>
          <w:kern w:val="0"/>
          <w:szCs w:val="24"/>
        </w:rPr>
      </w:pPr>
    </w:p>
    <w:p w14:paraId="6111492D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color w:val="000000"/>
          <w:kern w:val="0"/>
          <w:szCs w:val="24"/>
        </w:rPr>
      </w:pPr>
    </w:p>
    <w:p w14:paraId="6F31286C" w14:textId="77777777" w:rsidR="009A63BA" w:rsidRDefault="00000000">
      <w:pPr>
        <w:ind w:firstLineChars="100" w:firstLine="21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eastAsia="細明朝体" w:hAnsi="Arial" w:cs="Arial"/>
          <w:color w:val="000000"/>
          <w:kern w:val="0"/>
          <w:szCs w:val="24"/>
        </w:rPr>
        <w:t>(2)-2 Personnel for the Landfill Management service (number of personnel)</w:t>
      </w:r>
    </w:p>
    <w:p w14:paraId="4BE8B8B6" w14:textId="77777777" w:rsidR="009A63BA" w:rsidRDefault="00000000">
      <w:pPr>
        <w:autoSpaceDE w:val="0"/>
        <w:autoSpaceDN w:val="0"/>
        <w:adjustRightInd w:val="0"/>
        <w:spacing w:line="223" w:lineRule="exact"/>
        <w:ind w:leftChars="100" w:left="21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eastAsia="細明朝体" w:hAnsi="Arial" w:cs="Arial"/>
          <w:color w:val="000000"/>
          <w:kern w:val="0"/>
          <w:szCs w:val="24"/>
        </w:rPr>
        <w:t xml:space="preserve">In case </w:t>
      </w:r>
      <w:r>
        <w:rPr>
          <w:rFonts w:ascii="Arial" w:eastAsia="細明朝体" w:hAnsi="Arial" w:cs="Arial" w:hint="eastAsia"/>
          <w:color w:val="000000"/>
          <w:kern w:val="0"/>
          <w:szCs w:val="24"/>
        </w:rPr>
        <w:t>s</w:t>
      </w:r>
      <w:r>
        <w:rPr>
          <w:rFonts w:ascii="Arial" w:eastAsia="細明朝体" w:hAnsi="Arial" w:cs="Arial"/>
          <w:color w:val="000000"/>
          <w:kern w:val="0"/>
          <w:szCs w:val="24"/>
        </w:rPr>
        <w:t>taff is not assigned to the Landfill site, please put the number of staff needed in parenthesis.)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2055"/>
        <w:gridCol w:w="2056"/>
      </w:tblGrid>
      <w:tr w:rsidR="009A63BA" w14:paraId="4A69A43C" w14:textId="77777777">
        <w:trPr>
          <w:trHeight w:val="81"/>
        </w:trPr>
        <w:tc>
          <w:tcPr>
            <w:tcW w:w="3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F329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Type of personnel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4BF4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Disposal site</w:t>
            </w:r>
          </w:p>
        </w:tc>
      </w:tr>
      <w:tr w:rsidR="009A63BA" w14:paraId="08AD4571" w14:textId="77777777">
        <w:trPr>
          <w:trHeight w:val="70"/>
        </w:trPr>
        <w:tc>
          <w:tcPr>
            <w:tcW w:w="3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E6E68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7919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Site1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B4CF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Site2</w:t>
            </w:r>
          </w:p>
        </w:tc>
      </w:tr>
      <w:tr w:rsidR="009A63BA" w14:paraId="161EDB8B" w14:textId="77777777">
        <w:trPr>
          <w:trHeight w:val="28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4DA42A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0F9FCE3B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00B7615D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0B46686F" w14:textId="77777777">
        <w:trPr>
          <w:trHeight w:val="290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D92429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Health officer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7D4D14DE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11267440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22DADF8E" w14:textId="77777777">
        <w:trPr>
          <w:trHeight w:val="290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21321B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Public Health Inspector or equivalent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3F8C1019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7B526433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7C3E4095" w14:textId="77777777">
        <w:trPr>
          <w:trHeight w:val="290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BF1B22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Engineer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5B80CB4E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77045503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790D54B7" w14:textId="77777777">
        <w:trPr>
          <w:trHeight w:val="106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4094ED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Technical assistant/Technician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779E5197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0FACF3B0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2AA8A8FA" w14:textId="77777777">
        <w:trPr>
          <w:trHeight w:val="283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77F003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Mechanics/ Mechanic’s assistant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073F5C90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24CEC001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532958C3" w14:textId="77777777">
        <w:trPr>
          <w:trHeight w:val="290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6744A8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Supervisor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4BC19F99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5E147DC2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41F01FAC" w14:textId="77777777">
        <w:trPr>
          <w:trHeight w:val="293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3F1025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Driver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325B5D71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761C9795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42DEF261" w14:textId="77777777">
        <w:trPr>
          <w:trHeight w:val="286"/>
        </w:trPr>
        <w:tc>
          <w:tcPr>
            <w:tcW w:w="383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FBDCBB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Laborer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04FC434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F26E9A9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7FE2BEB8" w14:textId="77777777">
        <w:trPr>
          <w:trHeight w:val="51"/>
        </w:trPr>
        <w:tc>
          <w:tcPr>
            <w:tcW w:w="3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41FC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C15D14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1C9DE8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</w:tbl>
    <w:p w14:paraId="38BB9932" w14:textId="77777777" w:rsidR="009A63BA" w:rsidRDefault="009A63BA">
      <w:pPr>
        <w:jc w:val="left"/>
        <w:rPr>
          <w:rFonts w:ascii="Arial" w:hAnsi="Arial" w:cs="Arial"/>
          <w:color w:val="000000"/>
          <w:szCs w:val="24"/>
        </w:rPr>
      </w:pPr>
    </w:p>
    <w:p w14:paraId="0FF0F2DA" w14:textId="77777777" w:rsidR="009A63BA" w:rsidRDefault="00000000">
      <w:pPr>
        <w:ind w:firstLineChars="150" w:firstLine="315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(2)-3 Details of Landfill sites</w:t>
      </w:r>
      <w:r>
        <w:rPr>
          <w:rFonts w:ascii="MS Mincho" w:eastAsia="MS Mincho" w:hAnsi="MS Mincho" w:cs="MS Mincho" w:hint="eastAsia"/>
          <w:color w:val="000000"/>
          <w:szCs w:val="24"/>
        </w:rPr>
        <w:t xml:space="preserve">　　　　　　　　　　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76"/>
        <w:gridCol w:w="1134"/>
        <w:gridCol w:w="567"/>
        <w:gridCol w:w="993"/>
        <w:gridCol w:w="713"/>
      </w:tblGrid>
      <w:tr w:rsidR="009A63BA" w14:paraId="441E146F" w14:textId="77777777">
        <w:trPr>
          <w:trHeight w:val="292"/>
        </w:trPr>
        <w:tc>
          <w:tcPr>
            <w:tcW w:w="46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A146F3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Items</w:t>
            </w:r>
          </w:p>
        </w:tc>
        <w:tc>
          <w:tcPr>
            <w:tcW w:w="3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B2BA322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Disposal site</w:t>
            </w:r>
          </w:p>
        </w:tc>
      </w:tr>
      <w:tr w:rsidR="009A63BA" w14:paraId="0A1D9D92" w14:textId="77777777">
        <w:trPr>
          <w:trHeight w:val="212"/>
        </w:trPr>
        <w:tc>
          <w:tcPr>
            <w:tcW w:w="4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102D24C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A7DA1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Site 1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28964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Site 2</w:t>
            </w:r>
          </w:p>
        </w:tc>
      </w:tr>
      <w:tr w:rsidR="009A63BA" w14:paraId="0C4A4553" w14:textId="77777777">
        <w:trPr>
          <w:trHeight w:val="10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8E28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Ground form of the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45D24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Riverside</w:t>
            </w:r>
          </w:p>
          <w:p w14:paraId="7BF5E1ED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Swamp</w:t>
            </w:r>
          </w:p>
          <w:p w14:paraId="22E9359D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Flat ground</w:t>
            </w:r>
          </w:p>
          <w:p w14:paraId="67BA8CE4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Mountain area</w:t>
            </w:r>
          </w:p>
          <w:p w14:paraId="7ABC0441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Seaside</w:t>
            </w:r>
          </w:p>
          <w:p w14:paraId="19FC345E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lastRenderedPageBreak/>
              <w:t>Others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1AC46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52EAE720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18B18D78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6E8CFC13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31AF49AF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2CAA7DE4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AC59F7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26040CCF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046C1DE5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42C3929D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63DC6241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18B253EC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0BFBC08D" w14:textId="77777777">
        <w:trPr>
          <w:trHeight w:val="27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24AA9" w14:textId="77777777" w:rsidR="009A63BA" w:rsidRDefault="00000000">
            <w:pPr>
              <w:pStyle w:val="Prrafodelista"/>
              <w:autoSpaceDE w:val="0"/>
              <w:autoSpaceDN w:val="0"/>
              <w:adjustRightInd w:val="0"/>
              <w:spacing w:line="280" w:lineRule="exact"/>
              <w:ind w:leftChars="0" w:left="0" w:firstLineChars="50" w:firstLine="12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Depth of waste layers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806F024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D375824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3F3D265C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563A0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m</w:t>
            </w:r>
          </w:p>
        </w:tc>
      </w:tr>
      <w:tr w:rsidR="009A63BA" w14:paraId="4BB026F3" w14:textId="77777777">
        <w:trPr>
          <w:trHeight w:val="9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A961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Obtaining method of covering material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CC502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In the Site</w:t>
            </w:r>
          </w:p>
          <w:p w14:paraId="5BCE9E3D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Outside the Site</w:t>
            </w:r>
          </w:p>
          <w:p w14:paraId="20997310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Buying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DFEBAE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5E6134E5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5237285B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140BDE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01181134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1358AB4B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25822ACB" w14:textId="77777777">
        <w:trPr>
          <w:trHeight w:val="1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3214A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Cs w:val="24"/>
              </w:rPr>
              <w:t>Types of waste disposed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F059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 w:hint="eastAsia"/>
                <w:color w:val="000000"/>
                <w:kern w:val="0"/>
                <w:sz w:val="22"/>
              </w:rPr>
              <w:t>H</w:t>
            </w: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ousehold waste</w:t>
            </w:r>
          </w:p>
          <w:p w14:paraId="1C013F5B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Institutional and commercial waste</w:t>
            </w:r>
          </w:p>
          <w:p w14:paraId="76E8424C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Industrial waste</w:t>
            </w:r>
          </w:p>
          <w:p w14:paraId="47445F4F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Construction waste</w:t>
            </w:r>
          </w:p>
          <w:p w14:paraId="250943BA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Street/park cleaned waste</w:t>
            </w:r>
          </w:p>
          <w:p w14:paraId="6F77EADE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Drain cleansing waste</w:t>
            </w:r>
          </w:p>
          <w:p w14:paraId="667A3E9B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Bulky waste</w:t>
            </w:r>
          </w:p>
          <w:p w14:paraId="7AC0B92A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/>
                <w:kern w:val="0"/>
                <w:sz w:val="22"/>
              </w:rPr>
              <w:t>Others: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7FEF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7F14E171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5F19A249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7573BCA2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74188530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6BBA89D5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6E4692E8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247EC917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5461B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128F4FFB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1EFBFF51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447E8391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448A33E8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04F62A25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72BB7F44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1E0E4BE4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  <w:tr w:rsidR="009A63BA" w14:paraId="1172B957" w14:textId="77777777">
        <w:trPr>
          <w:trHeight w:val="33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073BC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Arial" w:eastAsia="細明朝体" w:hAnsi="Arial" w:cs="Arial"/>
                <w:color w:val="000000" w:themeColor="text1"/>
                <w:kern w:val="0"/>
                <w:szCs w:val="24"/>
              </w:rPr>
            </w:pPr>
            <w:r>
              <w:rPr>
                <w:rFonts w:ascii="Arial" w:eastAsia="細明朝体" w:hAnsi="Arial" w:cs="Arial"/>
                <w:color w:val="000000" w:themeColor="text1"/>
                <w:kern w:val="0"/>
                <w:szCs w:val="24"/>
              </w:rPr>
              <w:t xml:space="preserve">Monitoring items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4996F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 w:themeColor="text1"/>
                <w:kern w:val="0"/>
                <w:sz w:val="22"/>
              </w:rPr>
              <w:t>Leachate</w:t>
            </w:r>
          </w:p>
          <w:p w14:paraId="598F229F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 w:themeColor="text1"/>
                <w:kern w:val="0"/>
                <w:sz w:val="22"/>
              </w:rPr>
              <w:t>Underground water</w:t>
            </w:r>
          </w:p>
          <w:p w14:paraId="63300BCB" w14:textId="77777777" w:rsidR="009A63BA" w:rsidRDefault="000000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Arial" w:eastAsia="細明朝体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eastAsia="細明朝体" w:hAnsi="Arial" w:cs="Arial"/>
                <w:color w:val="000000" w:themeColor="text1"/>
                <w:kern w:val="0"/>
                <w:sz w:val="22"/>
              </w:rPr>
              <w:t>Landfill gas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960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797460A9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3CF8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  <w:p w14:paraId="11089617" w14:textId="77777777" w:rsidR="009A63BA" w:rsidRDefault="009A6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細明朝体" w:hAnsi="Arial" w:cs="Arial"/>
                <w:color w:val="000000"/>
                <w:kern w:val="0"/>
                <w:szCs w:val="24"/>
              </w:rPr>
            </w:pPr>
          </w:p>
        </w:tc>
      </w:tr>
    </w:tbl>
    <w:p w14:paraId="793CFA6F" w14:textId="77777777" w:rsidR="009A63BA" w:rsidRDefault="009A63BA">
      <w:pPr>
        <w:ind w:firstLineChars="100" w:firstLine="210"/>
        <w:jc w:val="left"/>
        <w:rPr>
          <w:rFonts w:ascii="Arial" w:eastAsia="Times" w:hAnsi="Arial" w:cs="Arial"/>
          <w:color w:val="000000"/>
          <w:szCs w:val="24"/>
        </w:rPr>
      </w:pPr>
    </w:p>
    <w:p w14:paraId="336062E2" w14:textId="77777777" w:rsidR="009A63BA" w:rsidRDefault="00000000">
      <w:pPr>
        <w:ind w:firstLineChars="200" w:firstLine="42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eastAsia="Times" w:hAnsi="Arial" w:cs="Arial"/>
          <w:color w:val="000000"/>
          <w:szCs w:val="24"/>
        </w:rPr>
        <w:t xml:space="preserve">(2)-4 </w:t>
      </w:r>
      <w:r>
        <w:rPr>
          <w:rFonts w:ascii="Arial" w:hAnsi="Arial" w:cs="Arial"/>
          <w:color w:val="000000"/>
          <w:szCs w:val="24"/>
        </w:rPr>
        <w:t xml:space="preserve">Existing facilities in Landfill Sites(Please put a check mark </w:t>
      </w:r>
      <w:r>
        <w:rPr>
          <w:rFonts w:ascii="MS Mincho" w:eastAsia="MS Mincho" w:hAnsi="MS Mincho" w:cs="MS Mincho" w:hint="eastAsia"/>
          <w:color w:val="666666"/>
          <w:szCs w:val="21"/>
          <w:shd w:val="clear" w:color="auto" w:fill="FFFFFF"/>
        </w:rPr>
        <w:t xml:space="preserve">✓ </w:t>
      </w:r>
      <w:r>
        <w:rPr>
          <w:rFonts w:ascii="Arial" w:hAnsi="Arial" w:cs="Arial"/>
          <w:color w:val="000000"/>
          <w:szCs w:val="24"/>
        </w:rPr>
        <w:t xml:space="preserve">if the site has)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1984"/>
        <w:gridCol w:w="1985"/>
      </w:tblGrid>
      <w:tr w:rsidR="009A63BA" w14:paraId="7FCD676D" w14:textId="77777777">
        <w:trPr>
          <w:trHeight w:val="272"/>
        </w:trPr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BE3F36" w14:textId="77777777" w:rsidR="009A63BA" w:rsidRDefault="00000000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Item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C8F" w14:textId="77777777" w:rsidR="009A63BA" w:rsidRDefault="00000000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Disposal  Site</w:t>
            </w:r>
            <w:proofErr w:type="gramEnd"/>
          </w:p>
        </w:tc>
      </w:tr>
      <w:tr w:rsidR="009A63BA" w14:paraId="047B05F4" w14:textId="77777777">
        <w:trPr>
          <w:trHeight w:val="300"/>
        </w:trPr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605CA9F" w14:textId="77777777" w:rsidR="009A63BA" w:rsidRDefault="009A63BA">
            <w:pPr>
              <w:spacing w:line="280" w:lineRule="exact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AD95B" w14:textId="77777777" w:rsidR="009A63BA" w:rsidRDefault="00000000">
            <w:pPr>
              <w:spacing w:line="280" w:lineRule="exact"/>
              <w:ind w:left="51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Site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640" w14:textId="77777777" w:rsidR="009A63BA" w:rsidRDefault="00000000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Site 2</w:t>
            </w:r>
          </w:p>
        </w:tc>
      </w:tr>
      <w:tr w:rsidR="009A63BA" w14:paraId="399A1E54" w14:textId="77777777">
        <w:trPr>
          <w:trHeight w:val="24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006CD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Electricity Supply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31EA45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54664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06BB65E6" w14:textId="77777777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8A589A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Water Supply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7605DB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CB6A57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44280B22" w14:textId="77777777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74F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Telephone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0D8B9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80B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798ED2A4" w14:textId="77777777">
        <w:trPr>
          <w:trHeight w:val="2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FE8B9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Office in the Site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CFE516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945BB3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56C75B14" w14:textId="77777777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3DE14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Weighbridge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DB92E3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EDE6A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7E5BCD90" w14:textId="77777777">
        <w:trPr>
          <w:trHeight w:val="23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DEE8D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Access Road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B55A5D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84BAB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4E5166D0" w14:textId="77777777">
        <w:trPr>
          <w:trHeight w:val="237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A0EF1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Fence for Boundary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4BF052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F392D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5FA25B15" w14:textId="77777777">
        <w:trPr>
          <w:trHeight w:val="7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20FE2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Bank for Boundary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880E2B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462E3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7A1AAE56" w14:textId="77777777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D0C71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Gate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82346C2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E561E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0D9A5567" w14:textId="77777777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9BE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Notice Board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AB7BA5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8E5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46912883" w14:textId="77777777">
        <w:trPr>
          <w:trHeight w:val="23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B0A56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Cover Material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586EBE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D3F45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6B8F4193" w14:textId="77777777">
        <w:trPr>
          <w:trHeight w:val="23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BF963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Gas Venting Pipe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2B35F7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C206E4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55D02D7E" w14:textId="77777777">
        <w:trPr>
          <w:trHeight w:val="23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3A20E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Rain Water Drain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FCE473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5093D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6BFE8ECB" w14:textId="77777777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DCA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Leachate Collection Pipe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F7141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068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07ADB158" w14:textId="77777777">
        <w:trPr>
          <w:trHeight w:val="24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8F9DC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Leachate Treatment Facility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5626FF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2AF5A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7157AAFA" w14:textId="77777777">
        <w:trPr>
          <w:trHeight w:val="241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91F71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Oxidation Pond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B7EB70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FF787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119DD3EC" w14:textId="77777777">
        <w:trPr>
          <w:trHeight w:val="253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73277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Bio treatment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67E835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43FF15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53618A26" w14:textId="77777777">
        <w:trPr>
          <w:trHeight w:val="230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7D1FC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Chemical treatment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9F94CC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C57CF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A63BA" w14:paraId="3257D732" w14:textId="77777777">
        <w:trPr>
          <w:trHeight w:val="56"/>
        </w:trPr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77F" w14:textId="77777777" w:rsidR="009A63BA" w:rsidRDefault="00000000">
            <w:pPr>
              <w:spacing w:line="28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Sand filtration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FAF38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963" w14:textId="77777777" w:rsidR="009A63BA" w:rsidRDefault="009A63BA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EE7794B" w14:textId="77777777" w:rsidR="009A63BA" w:rsidRDefault="009A63BA">
      <w:pPr>
        <w:widowControl/>
        <w:jc w:val="left"/>
        <w:rPr>
          <w:rFonts w:ascii="Arial" w:hAnsi="Arial" w:cs="Arial"/>
          <w:szCs w:val="24"/>
        </w:rPr>
      </w:pPr>
    </w:p>
    <w:p w14:paraId="4125342C" w14:textId="77777777" w:rsidR="009A63BA" w:rsidRDefault="009A63BA">
      <w:pPr>
        <w:widowControl/>
        <w:jc w:val="left"/>
        <w:rPr>
          <w:rFonts w:ascii="Arial" w:hAnsi="Arial" w:cs="Arial"/>
          <w:szCs w:val="24"/>
        </w:rPr>
      </w:pPr>
    </w:p>
    <w:p w14:paraId="4B4F54A0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lastRenderedPageBreak/>
        <w:t>(3) Industrial Waste</w:t>
      </w:r>
    </w:p>
    <w:p w14:paraId="3D6E5365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- Kinds and volume of industrial waste</w:t>
      </w:r>
    </w:p>
    <w:p w14:paraId="4C82184A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</w:p>
    <w:p w14:paraId="35EABD7A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- Waste generator can be identified or not. If yes, please explain who and how.</w:t>
      </w:r>
    </w:p>
    <w:p w14:paraId="0973CF0F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</w:p>
    <w:p w14:paraId="3ADB2ED8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(4) Population of the area which your organization is in charge of</w:t>
      </w:r>
    </w:p>
    <w:p w14:paraId="05A0D762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</w:p>
    <w:p w14:paraId="067385F3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(5) The annual budget (U.S. dollar) for solid waste management</w:t>
      </w:r>
    </w:p>
    <w:p w14:paraId="18E6695C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</w:p>
    <w:p w14:paraId="5A64BD18" w14:textId="77777777" w:rsidR="009A63BA" w:rsidRDefault="00000000">
      <w:pPr>
        <w:pStyle w:val="Prrafodelista"/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tLeast"/>
        <w:ind w:leftChars="0" w:left="284" w:hanging="284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Solid waste management</w:t>
      </w:r>
    </w:p>
    <w:p w14:paraId="65B73747" w14:textId="77777777" w:rsidR="009A63BA" w:rsidRDefault="00000000">
      <w:pPr>
        <w:pStyle w:val="Prrafodelista"/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tLeast"/>
        <w:ind w:leftChars="0"/>
        <w:jc w:val="left"/>
        <w:rPr>
          <w:rFonts w:ascii="Arial" w:hAnsi="Arial" w:cs="Arial"/>
          <w:bCs/>
          <w:color w:val="000000" w:themeColor="text1"/>
          <w:kern w:val="0"/>
          <w:szCs w:val="24"/>
        </w:rPr>
      </w:pPr>
      <w:r>
        <w:rPr>
          <w:rFonts w:ascii="Arial" w:hAnsi="Arial" w:cs="Arial"/>
          <w:bCs/>
          <w:color w:val="000000" w:themeColor="text1"/>
          <w:kern w:val="0"/>
          <w:szCs w:val="24"/>
        </w:rPr>
        <w:t>Frequency of Waste Composition Survey (Choose One)</w:t>
      </w:r>
    </w:p>
    <w:p w14:paraId="40D09EC5" w14:textId="77777777" w:rsidR="009A63BA" w:rsidRDefault="00000000">
      <w:pPr>
        <w:pStyle w:val="Prrafodelista"/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tLeast"/>
        <w:ind w:leftChars="0"/>
        <w:jc w:val="left"/>
        <w:rPr>
          <w:rFonts w:ascii="Arial" w:hAnsi="Arial" w:cs="Arial"/>
          <w:bCs/>
          <w:color w:val="000000" w:themeColor="text1"/>
          <w:kern w:val="0"/>
          <w:szCs w:val="24"/>
        </w:rPr>
      </w:pPr>
      <w:r>
        <w:rPr>
          <w:rFonts w:ascii="Arial" w:hAnsi="Arial" w:cs="Arial"/>
          <w:bCs/>
          <w:color w:val="000000" w:themeColor="text1"/>
          <w:kern w:val="0"/>
          <w:szCs w:val="24"/>
        </w:rPr>
        <w:t>Every Month</w:t>
      </w:r>
    </w:p>
    <w:p w14:paraId="1E67CEB3" w14:textId="77777777" w:rsidR="009A63BA" w:rsidRDefault="00000000">
      <w:pPr>
        <w:pStyle w:val="Prrafodelista"/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tLeast"/>
        <w:ind w:leftChars="0"/>
        <w:jc w:val="left"/>
        <w:rPr>
          <w:rFonts w:ascii="Arial" w:hAnsi="Arial" w:cs="Arial"/>
          <w:bCs/>
          <w:color w:val="000000" w:themeColor="text1"/>
          <w:kern w:val="0"/>
          <w:szCs w:val="24"/>
        </w:rPr>
      </w:pPr>
      <w:r>
        <w:rPr>
          <w:rFonts w:ascii="Arial" w:hAnsi="Arial" w:cs="Arial"/>
          <w:bCs/>
          <w:color w:val="000000" w:themeColor="text1"/>
          <w:kern w:val="0"/>
          <w:szCs w:val="24"/>
        </w:rPr>
        <w:t>Every Year</w:t>
      </w:r>
    </w:p>
    <w:p w14:paraId="0F71686C" w14:textId="77777777" w:rsidR="009A63BA" w:rsidRDefault="00000000">
      <w:pPr>
        <w:pStyle w:val="Prrafodelista"/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tLeast"/>
        <w:ind w:leftChars="0"/>
        <w:jc w:val="left"/>
        <w:rPr>
          <w:rFonts w:ascii="Arial" w:hAnsi="Arial" w:cs="Arial"/>
          <w:bCs/>
          <w:color w:val="000000" w:themeColor="text1"/>
          <w:kern w:val="0"/>
          <w:szCs w:val="24"/>
        </w:rPr>
      </w:pPr>
      <w:r>
        <w:rPr>
          <w:rFonts w:ascii="Arial" w:hAnsi="Arial" w:cs="Arial"/>
          <w:bCs/>
          <w:color w:val="000000" w:themeColor="text1"/>
          <w:kern w:val="0"/>
          <w:szCs w:val="24"/>
        </w:rPr>
        <w:t xml:space="preserve">Other </w:t>
      </w:r>
      <w:proofErr w:type="gramStart"/>
      <w:r>
        <w:rPr>
          <w:rFonts w:ascii="Arial" w:hAnsi="Arial" w:cs="Arial"/>
          <w:bCs/>
          <w:color w:val="000000" w:themeColor="text1"/>
          <w:kern w:val="0"/>
          <w:szCs w:val="24"/>
        </w:rPr>
        <w:t xml:space="preserve">Frequency(  </w:t>
      </w:r>
      <w:proofErr w:type="gramEnd"/>
      <w:r>
        <w:rPr>
          <w:rFonts w:ascii="Arial" w:hAnsi="Arial" w:cs="Arial"/>
          <w:bCs/>
          <w:color w:val="000000" w:themeColor="text1"/>
          <w:kern w:val="0"/>
          <w:szCs w:val="24"/>
        </w:rPr>
        <w:t xml:space="preserve">          )</w:t>
      </w:r>
    </w:p>
    <w:p w14:paraId="0CBF9DFA" w14:textId="77777777" w:rsidR="009A63BA" w:rsidRDefault="00000000">
      <w:pPr>
        <w:pStyle w:val="Prrafodelista"/>
        <w:numPr>
          <w:ilvl w:val="0"/>
          <w:numId w:val="2"/>
        </w:numPr>
        <w:autoSpaceDE w:val="0"/>
        <w:autoSpaceDN w:val="0"/>
        <w:adjustRightInd w:val="0"/>
        <w:snapToGrid w:val="0"/>
        <w:spacing w:line="300" w:lineRule="atLeast"/>
        <w:ind w:leftChars="0"/>
        <w:jc w:val="left"/>
        <w:rPr>
          <w:rFonts w:ascii="Arial" w:hAnsi="Arial" w:cs="Arial"/>
          <w:bCs/>
          <w:color w:val="000000" w:themeColor="text1"/>
          <w:kern w:val="0"/>
          <w:szCs w:val="24"/>
        </w:rPr>
      </w:pPr>
      <w:r>
        <w:rPr>
          <w:rFonts w:ascii="Arial" w:hAnsi="Arial" w:cs="Arial"/>
          <w:bCs/>
          <w:color w:val="000000" w:themeColor="text1"/>
          <w:kern w:val="0"/>
          <w:szCs w:val="24"/>
        </w:rPr>
        <w:t>Not Carried out</w:t>
      </w:r>
    </w:p>
    <w:p w14:paraId="2E1C2FC7" w14:textId="77777777" w:rsidR="009A63BA" w:rsidRDefault="009A63BA">
      <w:pPr>
        <w:pStyle w:val="Prrafodelista"/>
        <w:autoSpaceDE w:val="0"/>
        <w:autoSpaceDN w:val="0"/>
        <w:adjustRightInd w:val="0"/>
        <w:snapToGrid w:val="0"/>
        <w:spacing w:line="300" w:lineRule="atLeast"/>
        <w:ind w:leftChars="0" w:left="0" w:firstLineChars="135" w:firstLine="283"/>
        <w:jc w:val="left"/>
        <w:rPr>
          <w:rFonts w:ascii="Arial" w:hAnsi="Arial" w:cs="Arial"/>
          <w:bCs/>
          <w:kern w:val="0"/>
          <w:szCs w:val="24"/>
        </w:rPr>
      </w:pPr>
    </w:p>
    <w:p w14:paraId="0A61A25D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b. Breakdown by weight of the annual solid waste materials and percentage</w:t>
      </w:r>
    </w:p>
    <w:p w14:paraId="5E9E7EAF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162"/>
        <w:gridCol w:w="1741"/>
        <w:gridCol w:w="1642"/>
      </w:tblGrid>
      <w:tr w:rsidR="009A63BA" w14:paraId="33EE8EE9" w14:textId="77777777">
        <w:tc>
          <w:tcPr>
            <w:tcW w:w="5245" w:type="dxa"/>
            <w:shd w:val="clear" w:color="auto" w:fill="auto"/>
          </w:tcPr>
          <w:p w14:paraId="016EE28F" w14:textId="77777777" w:rsidR="009A63BA" w:rsidRDefault="009A63BA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F63968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Weight (tons)</w:t>
            </w:r>
          </w:p>
        </w:tc>
        <w:tc>
          <w:tcPr>
            <w:tcW w:w="1756" w:type="dxa"/>
            <w:shd w:val="clear" w:color="auto" w:fill="auto"/>
          </w:tcPr>
          <w:p w14:paraId="2204F9C4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Percentage</w:t>
            </w:r>
          </w:p>
        </w:tc>
      </w:tr>
      <w:tr w:rsidR="009A63BA" w14:paraId="1B07D4EE" w14:textId="77777777">
        <w:tc>
          <w:tcPr>
            <w:tcW w:w="5245" w:type="dxa"/>
            <w:shd w:val="clear" w:color="auto" w:fill="auto"/>
          </w:tcPr>
          <w:p w14:paraId="61ED5367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- Food</w:t>
            </w:r>
          </w:p>
        </w:tc>
        <w:tc>
          <w:tcPr>
            <w:tcW w:w="1984" w:type="dxa"/>
            <w:shd w:val="clear" w:color="auto" w:fill="auto"/>
          </w:tcPr>
          <w:p w14:paraId="68A574F0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proofErr w:type="gramStart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(  </w:t>
            </w:r>
            <w:proofErr w:type="gramEnd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        t)</w:t>
            </w:r>
          </w:p>
        </w:tc>
        <w:tc>
          <w:tcPr>
            <w:tcW w:w="1756" w:type="dxa"/>
            <w:shd w:val="clear" w:color="auto" w:fill="auto"/>
          </w:tcPr>
          <w:p w14:paraId="2E840D88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(        %)</w:t>
            </w:r>
          </w:p>
        </w:tc>
      </w:tr>
      <w:tr w:rsidR="009A63BA" w14:paraId="21D866E5" w14:textId="77777777">
        <w:tc>
          <w:tcPr>
            <w:tcW w:w="5245" w:type="dxa"/>
            <w:shd w:val="clear" w:color="auto" w:fill="auto"/>
          </w:tcPr>
          <w:p w14:paraId="16805C9F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- Paper</w:t>
            </w:r>
          </w:p>
        </w:tc>
        <w:tc>
          <w:tcPr>
            <w:tcW w:w="1984" w:type="dxa"/>
            <w:shd w:val="clear" w:color="auto" w:fill="auto"/>
          </w:tcPr>
          <w:p w14:paraId="556DEF0A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proofErr w:type="gramStart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(  </w:t>
            </w:r>
            <w:proofErr w:type="gramEnd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        t)</w:t>
            </w:r>
          </w:p>
        </w:tc>
        <w:tc>
          <w:tcPr>
            <w:tcW w:w="1756" w:type="dxa"/>
            <w:shd w:val="clear" w:color="auto" w:fill="auto"/>
          </w:tcPr>
          <w:p w14:paraId="75784412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(        %)</w:t>
            </w:r>
          </w:p>
        </w:tc>
      </w:tr>
      <w:tr w:rsidR="009A63BA" w14:paraId="6AA4A0C1" w14:textId="77777777">
        <w:tc>
          <w:tcPr>
            <w:tcW w:w="5245" w:type="dxa"/>
            <w:shd w:val="clear" w:color="auto" w:fill="auto"/>
          </w:tcPr>
          <w:p w14:paraId="05F01884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- Plastic</w:t>
            </w:r>
          </w:p>
        </w:tc>
        <w:tc>
          <w:tcPr>
            <w:tcW w:w="1984" w:type="dxa"/>
            <w:shd w:val="clear" w:color="auto" w:fill="auto"/>
          </w:tcPr>
          <w:p w14:paraId="66E931B4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proofErr w:type="gramStart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(  </w:t>
            </w:r>
            <w:proofErr w:type="gramEnd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        t)</w:t>
            </w:r>
          </w:p>
        </w:tc>
        <w:tc>
          <w:tcPr>
            <w:tcW w:w="1756" w:type="dxa"/>
            <w:shd w:val="clear" w:color="auto" w:fill="auto"/>
          </w:tcPr>
          <w:p w14:paraId="1B24B79C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(        %)</w:t>
            </w:r>
          </w:p>
        </w:tc>
      </w:tr>
      <w:tr w:rsidR="009A63BA" w14:paraId="03AB2A70" w14:textId="77777777">
        <w:tc>
          <w:tcPr>
            <w:tcW w:w="5245" w:type="dxa"/>
            <w:shd w:val="clear" w:color="auto" w:fill="auto"/>
          </w:tcPr>
          <w:p w14:paraId="48B7F816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- Metals</w:t>
            </w:r>
          </w:p>
        </w:tc>
        <w:tc>
          <w:tcPr>
            <w:tcW w:w="1984" w:type="dxa"/>
            <w:shd w:val="clear" w:color="auto" w:fill="auto"/>
          </w:tcPr>
          <w:p w14:paraId="54B53404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proofErr w:type="gramStart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(  </w:t>
            </w:r>
            <w:proofErr w:type="gramEnd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        t)</w:t>
            </w:r>
          </w:p>
        </w:tc>
        <w:tc>
          <w:tcPr>
            <w:tcW w:w="1756" w:type="dxa"/>
            <w:shd w:val="clear" w:color="auto" w:fill="auto"/>
          </w:tcPr>
          <w:p w14:paraId="469956FE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(        %)</w:t>
            </w:r>
          </w:p>
        </w:tc>
      </w:tr>
      <w:tr w:rsidR="009A63BA" w14:paraId="13CDCDE4" w14:textId="77777777">
        <w:tc>
          <w:tcPr>
            <w:tcW w:w="5245" w:type="dxa"/>
            <w:shd w:val="clear" w:color="auto" w:fill="auto"/>
          </w:tcPr>
          <w:p w14:paraId="5887CE32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- Others</w:t>
            </w:r>
          </w:p>
        </w:tc>
        <w:tc>
          <w:tcPr>
            <w:tcW w:w="1984" w:type="dxa"/>
            <w:shd w:val="clear" w:color="auto" w:fill="auto"/>
          </w:tcPr>
          <w:p w14:paraId="6CFE4740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proofErr w:type="gramStart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(  </w:t>
            </w:r>
            <w:proofErr w:type="gramEnd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        t)</w:t>
            </w:r>
          </w:p>
        </w:tc>
        <w:tc>
          <w:tcPr>
            <w:tcW w:w="1756" w:type="dxa"/>
            <w:shd w:val="clear" w:color="auto" w:fill="auto"/>
          </w:tcPr>
          <w:p w14:paraId="72006273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(        %)</w:t>
            </w:r>
          </w:p>
        </w:tc>
      </w:tr>
    </w:tbl>
    <w:p w14:paraId="59605DE5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</w:p>
    <w:p w14:paraId="60FF11A0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 xml:space="preserve">c. Breakdown of annual municipal solid waste management budget and percentage for total </w:t>
      </w:r>
      <w:proofErr w:type="spellStart"/>
      <w:r>
        <w:rPr>
          <w:rFonts w:ascii="Arial" w:eastAsia="Times" w:hAnsi="Arial" w:cs="Arial"/>
          <w:bCs/>
          <w:kern w:val="0"/>
          <w:szCs w:val="24"/>
        </w:rPr>
        <w:t>badget</w:t>
      </w:r>
      <w:proofErr w:type="spellEnd"/>
      <w:r>
        <w:rPr>
          <w:rFonts w:ascii="Arial" w:eastAsia="Times" w:hAnsi="Arial" w:cs="Arial"/>
          <w:bCs/>
          <w:kern w:val="0"/>
          <w:szCs w:val="24"/>
        </w:rPr>
        <w:t xml:space="preserve"> of solid waste management.</w:t>
      </w:r>
    </w:p>
    <w:p w14:paraId="3454157F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197"/>
        <w:gridCol w:w="1746"/>
        <w:gridCol w:w="1602"/>
      </w:tblGrid>
      <w:tr w:rsidR="009A63BA" w14:paraId="7FD2FC74" w14:textId="77777777">
        <w:tc>
          <w:tcPr>
            <w:tcW w:w="5245" w:type="dxa"/>
            <w:shd w:val="clear" w:color="auto" w:fill="auto"/>
          </w:tcPr>
          <w:p w14:paraId="18C971F8" w14:textId="77777777" w:rsidR="009A63BA" w:rsidRDefault="009A63BA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325FFDA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Budget (USD)</w:t>
            </w:r>
          </w:p>
        </w:tc>
        <w:tc>
          <w:tcPr>
            <w:tcW w:w="1756" w:type="dxa"/>
            <w:shd w:val="clear" w:color="auto" w:fill="auto"/>
          </w:tcPr>
          <w:p w14:paraId="63D50FFB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Percentage</w:t>
            </w:r>
          </w:p>
        </w:tc>
      </w:tr>
      <w:tr w:rsidR="009A63BA" w14:paraId="6CC75482" w14:textId="77777777">
        <w:tc>
          <w:tcPr>
            <w:tcW w:w="5245" w:type="dxa"/>
            <w:shd w:val="clear" w:color="auto" w:fill="auto"/>
          </w:tcPr>
          <w:p w14:paraId="5C2BF10A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- Collection</w:t>
            </w:r>
          </w:p>
        </w:tc>
        <w:tc>
          <w:tcPr>
            <w:tcW w:w="1984" w:type="dxa"/>
            <w:shd w:val="clear" w:color="auto" w:fill="auto"/>
          </w:tcPr>
          <w:p w14:paraId="1CCAF310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proofErr w:type="gramStart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(  </w:t>
            </w:r>
            <w:proofErr w:type="gramEnd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      USD)</w:t>
            </w:r>
          </w:p>
        </w:tc>
        <w:tc>
          <w:tcPr>
            <w:tcW w:w="1756" w:type="dxa"/>
            <w:shd w:val="clear" w:color="auto" w:fill="auto"/>
          </w:tcPr>
          <w:p w14:paraId="30DB6BE7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(        %)</w:t>
            </w:r>
          </w:p>
        </w:tc>
      </w:tr>
      <w:tr w:rsidR="009A63BA" w14:paraId="039614DC" w14:textId="77777777">
        <w:tc>
          <w:tcPr>
            <w:tcW w:w="5245" w:type="dxa"/>
            <w:shd w:val="clear" w:color="auto" w:fill="auto"/>
          </w:tcPr>
          <w:p w14:paraId="3601E607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ind w:left="151" w:hangingChars="72" w:hanging="151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- Construction of treatment/disposal facilities</w:t>
            </w:r>
          </w:p>
        </w:tc>
        <w:tc>
          <w:tcPr>
            <w:tcW w:w="1984" w:type="dxa"/>
            <w:shd w:val="clear" w:color="auto" w:fill="auto"/>
          </w:tcPr>
          <w:p w14:paraId="01E27C7A" w14:textId="77777777" w:rsidR="009A63BA" w:rsidRDefault="009A63BA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</w:p>
          <w:p w14:paraId="68CE174E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proofErr w:type="gramStart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(  </w:t>
            </w:r>
            <w:proofErr w:type="gramEnd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      USD)</w:t>
            </w:r>
          </w:p>
        </w:tc>
        <w:tc>
          <w:tcPr>
            <w:tcW w:w="1756" w:type="dxa"/>
            <w:shd w:val="clear" w:color="auto" w:fill="auto"/>
          </w:tcPr>
          <w:p w14:paraId="4560F403" w14:textId="77777777" w:rsidR="009A63BA" w:rsidRDefault="009A63BA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</w:p>
          <w:p w14:paraId="337DFE6B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(        %)</w:t>
            </w:r>
          </w:p>
        </w:tc>
      </w:tr>
      <w:tr w:rsidR="009A63BA" w14:paraId="4CA3F916" w14:textId="77777777">
        <w:tc>
          <w:tcPr>
            <w:tcW w:w="5245" w:type="dxa"/>
            <w:shd w:val="clear" w:color="auto" w:fill="auto"/>
          </w:tcPr>
          <w:p w14:paraId="2FAAE210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ind w:left="151" w:hangingChars="72" w:hanging="151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- Operation and management of disposal</w:t>
            </w:r>
          </w:p>
        </w:tc>
        <w:tc>
          <w:tcPr>
            <w:tcW w:w="1984" w:type="dxa"/>
            <w:shd w:val="clear" w:color="auto" w:fill="auto"/>
          </w:tcPr>
          <w:p w14:paraId="49AF44BF" w14:textId="77777777" w:rsidR="009A63BA" w:rsidRDefault="009A63BA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</w:p>
          <w:p w14:paraId="63ED316B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proofErr w:type="gramStart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(  </w:t>
            </w:r>
            <w:proofErr w:type="gramEnd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      USD)</w:t>
            </w:r>
          </w:p>
        </w:tc>
        <w:tc>
          <w:tcPr>
            <w:tcW w:w="1756" w:type="dxa"/>
            <w:shd w:val="clear" w:color="auto" w:fill="auto"/>
          </w:tcPr>
          <w:p w14:paraId="1D8DD481" w14:textId="77777777" w:rsidR="009A63BA" w:rsidRDefault="009A63BA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</w:p>
          <w:p w14:paraId="651E0B4A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(        %)</w:t>
            </w:r>
          </w:p>
        </w:tc>
      </w:tr>
      <w:tr w:rsidR="009A63BA" w14:paraId="0FC79CDC" w14:textId="77777777">
        <w:tc>
          <w:tcPr>
            <w:tcW w:w="5245" w:type="dxa"/>
            <w:shd w:val="clear" w:color="auto" w:fill="auto"/>
          </w:tcPr>
          <w:p w14:paraId="4997ADB6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- others</w:t>
            </w:r>
          </w:p>
        </w:tc>
        <w:tc>
          <w:tcPr>
            <w:tcW w:w="1984" w:type="dxa"/>
            <w:shd w:val="clear" w:color="auto" w:fill="auto"/>
          </w:tcPr>
          <w:p w14:paraId="5AF00E76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proofErr w:type="gramStart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(  </w:t>
            </w:r>
            <w:proofErr w:type="gramEnd"/>
            <w:r>
              <w:rPr>
                <w:rFonts w:ascii="Arial" w:eastAsia="Times" w:hAnsi="Arial" w:cs="Arial"/>
                <w:bCs/>
                <w:kern w:val="0"/>
                <w:szCs w:val="24"/>
              </w:rPr>
              <w:t xml:space="preserve">      USD)</w:t>
            </w:r>
          </w:p>
        </w:tc>
        <w:tc>
          <w:tcPr>
            <w:tcW w:w="1756" w:type="dxa"/>
            <w:shd w:val="clear" w:color="auto" w:fill="auto"/>
          </w:tcPr>
          <w:p w14:paraId="46679B8F" w14:textId="77777777" w:rsidR="009A63BA" w:rsidRDefault="00000000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Arial" w:eastAsia="Times" w:hAnsi="Arial" w:cs="Arial"/>
                <w:bCs/>
                <w:kern w:val="0"/>
                <w:szCs w:val="24"/>
              </w:rPr>
            </w:pPr>
            <w:r>
              <w:rPr>
                <w:rFonts w:ascii="Arial" w:eastAsia="Times" w:hAnsi="Arial" w:cs="Arial"/>
                <w:bCs/>
                <w:kern w:val="0"/>
                <w:szCs w:val="24"/>
              </w:rPr>
              <w:t>(        %)</w:t>
            </w:r>
          </w:p>
        </w:tc>
      </w:tr>
    </w:tbl>
    <w:p w14:paraId="77D96A94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</w:p>
    <w:p w14:paraId="6ADA949E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(7) Compost plant</w:t>
      </w:r>
    </w:p>
    <w:p w14:paraId="5E845E1E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- Method and capacity</w:t>
      </w:r>
    </w:p>
    <w:p w14:paraId="171B9452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</w:p>
    <w:p w14:paraId="1815C517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(8) Medical/Toxic waste treatment</w:t>
      </w:r>
    </w:p>
    <w:p w14:paraId="1636B8C8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- Kind/volume of medical/toxic waste treatment</w:t>
      </w:r>
    </w:p>
    <w:p w14:paraId="4C5B97B0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t>- Treatment method</w:t>
      </w:r>
    </w:p>
    <w:p w14:paraId="70D71C44" w14:textId="77777777" w:rsidR="009A63BA" w:rsidRDefault="009A63BA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</w:p>
    <w:p w14:paraId="07645B09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Times" w:hAnsi="Arial" w:cs="Arial"/>
          <w:bCs/>
          <w:kern w:val="0"/>
          <w:szCs w:val="24"/>
        </w:rPr>
      </w:pPr>
      <w:r>
        <w:rPr>
          <w:rFonts w:ascii="Arial" w:eastAsia="Times" w:hAnsi="Arial" w:cs="Arial"/>
          <w:bCs/>
          <w:kern w:val="0"/>
          <w:szCs w:val="24"/>
        </w:rPr>
        <w:lastRenderedPageBreak/>
        <w:t>(9) Environmental education</w:t>
      </w:r>
    </w:p>
    <w:p w14:paraId="30052556" w14:textId="77777777" w:rsidR="009A63BA" w:rsidRDefault="00000000">
      <w:pPr>
        <w:autoSpaceDE w:val="0"/>
        <w:autoSpaceDN w:val="0"/>
        <w:adjustRightInd w:val="0"/>
        <w:snapToGrid w:val="0"/>
        <w:spacing w:line="300" w:lineRule="atLeast"/>
        <w:ind w:firstLineChars="150" w:firstLine="315"/>
        <w:jc w:val="left"/>
        <w:rPr>
          <w:rFonts w:ascii="Arial" w:eastAsia="Times" w:hAnsi="Arial" w:cs="Arial"/>
          <w:bCs/>
          <w:kern w:val="0"/>
          <w:sz w:val="22"/>
        </w:rPr>
      </w:pPr>
      <w:r>
        <w:rPr>
          <w:rFonts w:ascii="Arial" w:eastAsia="Times" w:hAnsi="Arial" w:cs="Arial"/>
          <w:bCs/>
          <w:kern w:val="0"/>
          <w:szCs w:val="24"/>
        </w:rPr>
        <w:t>- Method and target people</w:t>
      </w:r>
    </w:p>
    <w:p w14:paraId="50762F81" w14:textId="77777777" w:rsidR="009A63BA" w:rsidRDefault="009A63BA"/>
    <w:sectPr w:rsidR="009A6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4709" w14:textId="77777777" w:rsidR="0039313D" w:rsidRDefault="0039313D">
      <w:r>
        <w:separator/>
      </w:r>
    </w:p>
  </w:endnote>
  <w:endnote w:type="continuationSeparator" w:id="0">
    <w:p w14:paraId="5FE5B7A0" w14:textId="77777777" w:rsidR="0039313D" w:rsidRDefault="0039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MS PMincho"/>
    <w:charset w:val="80"/>
    <w:family w:val="auto"/>
    <w:pitch w:val="variable"/>
    <w:sig w:usb0="01000000" w:usb1="00000708" w:usb2="1000000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A481" w14:textId="77777777" w:rsidR="0039313D" w:rsidRDefault="0039313D">
      <w:r>
        <w:separator/>
      </w:r>
    </w:p>
  </w:footnote>
  <w:footnote w:type="continuationSeparator" w:id="0">
    <w:p w14:paraId="094D4502" w14:textId="77777777" w:rsidR="0039313D" w:rsidRDefault="0039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A6E"/>
    <w:multiLevelType w:val="hybridMultilevel"/>
    <w:tmpl w:val="31225E8A"/>
    <w:lvl w:ilvl="0" w:tplc="6E62450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1E2178"/>
    <w:multiLevelType w:val="hybridMultilevel"/>
    <w:tmpl w:val="A00C8446"/>
    <w:lvl w:ilvl="0" w:tplc="DDE66EE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Trebuchet MS" w:hint="default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8230618">
    <w:abstractNumId w:val="1"/>
  </w:num>
  <w:num w:numId="2" w16cid:durableId="776799778">
    <w:abstractNumId w:val="2"/>
  </w:num>
  <w:num w:numId="3" w16cid:durableId="9851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BA"/>
    <w:rsid w:val="0039313D"/>
    <w:rsid w:val="009A63BA"/>
    <w:rsid w:val="00E4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464F04B9"/>
  <w15:chartTrackingRefBased/>
  <w15:docId w15:val="{2D49AC17-45AD-44C6-841E-A3D0363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widowControl w:val="0"/>
      <w:jc w:val="both"/>
    </w:pPr>
  </w:style>
  <w:style w:type="paragraph" w:styleId="Prrafodelista">
    <w:name w:val="List Paragraph"/>
    <w:basedOn w:val="Normal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Noa[衛藤 のあ]</dc:creator>
  <cp:keywords/>
  <dc:description/>
  <cp:lastModifiedBy>Soporte APCI</cp:lastModifiedBy>
  <cp:revision>2</cp:revision>
  <dcterms:created xsi:type="dcterms:W3CDTF">2023-07-12T23:01:00Z</dcterms:created>
  <dcterms:modified xsi:type="dcterms:W3CDTF">2023-07-12T23:01:00Z</dcterms:modified>
</cp:coreProperties>
</file>