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79142" w14:textId="2C04A5D4" w:rsidR="00E87179" w:rsidRPr="001662BA" w:rsidRDefault="00E87179" w:rsidP="001662BA">
      <w:pPr>
        <w:ind w:firstLineChars="150" w:firstLine="600"/>
        <w:jc w:val="center"/>
        <w:rPr>
          <w:rFonts w:ascii="Malgun Gothic" w:hAnsi="Malgun Gothic" w:cs="Malgun Gothic"/>
          <w:b/>
          <w:sz w:val="40"/>
          <w:szCs w:val="36"/>
        </w:rPr>
      </w:pPr>
      <w:bookmarkStart w:id="0" w:name="_GoBack"/>
      <w:bookmarkEnd w:id="0"/>
      <w:r w:rsidRPr="001662BA">
        <w:rPr>
          <w:rFonts w:ascii="Malgun Gothic" w:hAnsi="Malgun Gothic" w:cs="Malgun Gothic" w:hint="eastAsia"/>
          <w:b/>
          <w:sz w:val="40"/>
          <w:szCs w:val="36"/>
        </w:rPr>
        <w:t xml:space="preserve">Programa de becas KOICA </w:t>
      </w:r>
      <w:r w:rsidR="006E43F8">
        <w:rPr>
          <w:rFonts w:ascii="Malgun Gothic" w:hAnsi="Malgun Gothic" w:cs="Malgun Gothic"/>
          <w:b/>
          <w:sz w:val="40"/>
          <w:szCs w:val="36"/>
        </w:rPr>
        <w:t>2023</w:t>
      </w:r>
    </w:p>
    <w:p w14:paraId="2E2C32B2" w14:textId="77777777" w:rsidR="00B85807" w:rsidRPr="001662BA" w:rsidRDefault="00E87179" w:rsidP="001662BA">
      <w:pPr>
        <w:jc w:val="center"/>
        <w:rPr>
          <w:rFonts w:ascii="Malgun Gothic" w:hAnsi="Malgun Gothic" w:cs="Malgun Gothic"/>
          <w:b/>
          <w:sz w:val="40"/>
          <w:szCs w:val="36"/>
        </w:rPr>
      </w:pPr>
      <w:r w:rsidRPr="001662BA">
        <w:rPr>
          <w:rFonts w:ascii="Malgun Gothic" w:hAnsi="Malgun Gothic" w:cs="Malgun Gothic" w:hint="eastAsia"/>
          <w:b/>
          <w:sz w:val="40"/>
          <w:szCs w:val="36"/>
        </w:rPr>
        <w:t>Pauta de aplicación</w:t>
      </w:r>
    </w:p>
    <w:p w14:paraId="70A1A676" w14:textId="77777777" w:rsidR="001662BA" w:rsidRPr="001662BA" w:rsidRDefault="001662BA" w:rsidP="001662BA">
      <w:pPr>
        <w:jc w:val="center"/>
        <w:rPr>
          <w:sz w:val="28"/>
          <w:szCs w:val="32"/>
        </w:rPr>
      </w:pPr>
      <w:r w:rsidRPr="001662BA">
        <w:rPr>
          <w:rFonts w:ascii="Malgun Gothic" w:hAnsi="Malgun Gothic" w:cs="Malgun Gothic"/>
          <w:b/>
          <w:sz w:val="28"/>
          <w:szCs w:val="32"/>
        </w:rPr>
        <w:t>Para Maestrías</w:t>
      </w:r>
    </w:p>
    <w:p w14:paraId="047BE7DE" w14:textId="77777777" w:rsidR="00E87179" w:rsidRDefault="00E87179" w:rsidP="00B85807">
      <w:pPr>
        <w:ind w:right="4216"/>
      </w:pPr>
    </w:p>
    <w:p w14:paraId="207AF1D0" w14:textId="77777777" w:rsidR="005B5303" w:rsidRDefault="005B5303" w:rsidP="00B85807">
      <w:pPr>
        <w:ind w:right="4216"/>
      </w:pPr>
    </w:p>
    <w:p w14:paraId="279B7AF3" w14:textId="77777777" w:rsidR="005B5303" w:rsidRDefault="005B5303" w:rsidP="00B85807">
      <w:pPr>
        <w:ind w:right="4216"/>
      </w:pPr>
    </w:p>
    <w:p w14:paraId="12C89392" w14:textId="77777777" w:rsidR="005B5303" w:rsidRDefault="005B5303" w:rsidP="00B85807">
      <w:pPr>
        <w:ind w:right="4216"/>
      </w:pPr>
    </w:p>
    <w:p w14:paraId="1D2E8026" w14:textId="77777777" w:rsidR="005B5303" w:rsidRPr="003F54F7" w:rsidRDefault="005B5303" w:rsidP="00B85807">
      <w:pPr>
        <w:ind w:right="4216"/>
      </w:pPr>
    </w:p>
    <w:p w14:paraId="1BF6F34B" w14:textId="77777777" w:rsidR="001B211B" w:rsidRPr="001B211B" w:rsidRDefault="001B211B" w:rsidP="001B211B">
      <w:pPr>
        <w:pStyle w:val="a"/>
        <w:ind w:left="280" w:right="0" w:hanging="280"/>
        <w:jc w:val="left"/>
        <w:rPr>
          <w:rFonts w:asciiTheme="majorEastAsia" w:eastAsiaTheme="majorEastAsia" w:hAnsiTheme="majorEastAsia" w:cs="Arial"/>
          <w:b/>
          <w:bCs/>
          <w:sz w:val="28"/>
          <w:szCs w:val="28"/>
        </w:rPr>
      </w:pPr>
      <w:r w:rsidRPr="001B211B">
        <w:rPr>
          <w:rFonts w:asciiTheme="majorEastAsia" w:eastAsiaTheme="majorEastAsia" w:hAnsiTheme="majorEastAsia" w:cs="Arial"/>
          <w:b/>
          <w:bCs/>
          <w:sz w:val="28"/>
          <w:szCs w:val="28"/>
        </w:rPr>
        <w:t>1. Propósito</w:t>
      </w:r>
    </w:p>
    <w:p w14:paraId="6BE054A4" w14:textId="77777777" w:rsidR="00BD05F2" w:rsidRDefault="00170B94" w:rsidP="001B211B">
      <w:pPr>
        <w:spacing w:line="276" w:lineRule="auto"/>
        <w:ind w:firstLine="195"/>
        <w:rPr>
          <w:rFonts w:ascii="Arial" w:hAnsi="Arial" w:cs="Arial"/>
        </w:rPr>
      </w:pPr>
      <w:r w:rsidRPr="00170B94">
        <w:rPr>
          <w:rFonts w:ascii="Arial" w:hAnsi="Arial" w:cs="Arial"/>
        </w:rPr>
        <w:t>El Programa de Becas KOICA (SP) para maestrías está diseñado para formar líderes clave en países en desarrollo que puedan contribuir al desarrollo socioeconómico de sus países de origen.</w:t>
      </w:r>
    </w:p>
    <w:p w14:paraId="181C13F6" w14:textId="77777777" w:rsidR="001B211B" w:rsidRPr="001B211B" w:rsidRDefault="001B211B" w:rsidP="001B211B">
      <w:pPr>
        <w:pStyle w:val="a"/>
        <w:ind w:left="0" w:right="0"/>
        <w:jc w:val="left"/>
        <w:rPr>
          <w:rFonts w:eastAsiaTheme="minorEastAsia" w:cs="Arial"/>
          <w:b/>
          <w:bCs/>
          <w:sz w:val="28"/>
          <w:szCs w:val="28"/>
        </w:rPr>
      </w:pPr>
    </w:p>
    <w:p w14:paraId="08368BED" w14:textId="77777777" w:rsidR="000A6B46" w:rsidRDefault="001B211B" w:rsidP="001B211B">
      <w:pPr>
        <w:pStyle w:val="a"/>
        <w:ind w:left="280" w:right="0" w:hanging="280"/>
        <w:jc w:val="left"/>
        <w:rPr>
          <w:rFonts w:asciiTheme="majorEastAsia" w:eastAsiaTheme="majorEastAsia" w:hAnsiTheme="majorEastAsia" w:cs="Arial"/>
          <w:b/>
          <w:bCs/>
          <w:sz w:val="28"/>
          <w:szCs w:val="28"/>
        </w:rPr>
      </w:pPr>
      <w:r w:rsidRPr="001B211B">
        <w:rPr>
          <w:rFonts w:asciiTheme="majorEastAsia" w:eastAsiaTheme="majorEastAsia" w:hAnsiTheme="majorEastAsia" w:cs="Arial"/>
          <w:b/>
          <w:bCs/>
          <w:sz w:val="28"/>
          <w:szCs w:val="28"/>
        </w:rPr>
        <w:t>2. Países objetivo</w:t>
      </w:r>
    </w:p>
    <w:p w14:paraId="2FA2C87C" w14:textId="77777777" w:rsidR="001B211B" w:rsidRDefault="001B211B" w:rsidP="001B211B">
      <w:pPr>
        <w:pStyle w:val="a"/>
        <w:ind w:left="0" w:right="0" w:firstLineChars="100" w:firstLine="200"/>
        <w:jc w:val="left"/>
        <w:rPr>
          <w:rFonts w:eastAsiaTheme="minorEastAsia" w:cs="Arial"/>
        </w:rPr>
      </w:pPr>
      <w:r w:rsidRPr="001B211B">
        <w:rPr>
          <w:rFonts w:cs="Arial"/>
        </w:rPr>
        <w:t xml:space="preserve">- </w:t>
      </w:r>
      <w:r w:rsidRPr="001B211B">
        <w:rPr>
          <w:rFonts w:eastAsiaTheme="minorEastAsia" w:cs="Arial"/>
        </w:rPr>
        <w:t>Países seleccionados por KOICA entre la Lista DAC de Receptores de AOD</w:t>
      </w:r>
    </w:p>
    <w:p w14:paraId="12F1F82B" w14:textId="060F984B" w:rsidR="00866A9E" w:rsidRPr="001B211B" w:rsidRDefault="00866A9E" w:rsidP="00866A9E">
      <w:pPr>
        <w:pStyle w:val="a"/>
        <w:ind w:leftChars="100" w:left="300" w:right="0" w:hangingChars="50" w:hanging="100"/>
        <w:jc w:val="left"/>
        <w:rPr>
          <w:rFonts w:eastAsiaTheme="minorEastAsia" w:cs="Arial"/>
          <w:b/>
          <w:bCs/>
          <w:sz w:val="28"/>
          <w:szCs w:val="28"/>
        </w:rPr>
      </w:pPr>
      <w:r>
        <w:rPr>
          <w:rFonts w:eastAsiaTheme="minorEastAsia" w:cs="Arial"/>
        </w:rPr>
        <w:t>- La lista de países objetivo está sujeta a cambios anuales de acuerdo con las políticas del gobierno coreano o KOICA</w:t>
      </w:r>
    </w:p>
    <w:tbl>
      <w:tblPr>
        <w:tblOverlap w:val="never"/>
        <w:tblW w:w="92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1403"/>
        <w:gridCol w:w="1403"/>
        <w:gridCol w:w="1403"/>
        <w:gridCol w:w="1403"/>
        <w:gridCol w:w="1403"/>
        <w:gridCol w:w="1403"/>
      </w:tblGrid>
      <w:tr w:rsidR="00C77EAF" w:rsidRPr="00DA7BC6" w14:paraId="08C087F3" w14:textId="77777777" w:rsidTr="000F0839">
        <w:trPr>
          <w:trHeight w:val="339"/>
        </w:trPr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CA4928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  <w:t>Región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6584EE" w14:textId="7A970BDD" w:rsidR="00C77EAF" w:rsidRPr="00D621BC" w:rsidRDefault="00C77EAF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  <w:t>Asia*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A992E7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  <w:t>África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8" w:space="0" w:color="000000"/>
              <w:bottom w:val="double" w:sz="6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7565BB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  <w:t>América Latina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CCB184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  <w:t>Oriente Medio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60C2F516" w14:textId="0FAF24FC" w:rsidR="00C77EAF" w:rsidRPr="00D621BC" w:rsidRDefault="00C77EAF" w:rsidP="00C77EAF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Gulim" w:hAnsi="Arial" w:cs="Arial" w:hint="eastAsia"/>
                <w:b/>
                <w:bCs/>
                <w:kern w:val="0"/>
                <w:sz w:val="18"/>
                <w:szCs w:val="18"/>
              </w:rPr>
              <w:t xml:space="preserve">Oceanía </w:t>
            </w:r>
            <w:r>
              <w:rPr>
                <w:rFonts w:ascii="Arial" w:eastAsia="Gulim" w:hAnsi="Arial" w:cs="Arial"/>
                <w:b/>
                <w:bCs/>
                <w:kern w:val="0"/>
                <w:sz w:val="18"/>
                <w:szCs w:val="18"/>
              </w:rPr>
              <w:t>*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4128A1" w14:textId="4D2A8939" w:rsidR="00C77EAF" w:rsidRPr="00D621BC" w:rsidRDefault="00C77EAF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  <w:t>CEI*</w:t>
            </w:r>
          </w:p>
        </w:tc>
      </w:tr>
      <w:tr w:rsidR="00C77EAF" w:rsidRPr="00DA7BC6" w14:paraId="404CCB88" w14:textId="77777777" w:rsidTr="000F0839">
        <w:trPr>
          <w:trHeight w:val="339"/>
        </w:trPr>
        <w:tc>
          <w:tcPr>
            <w:tcW w:w="828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2C387D" w14:textId="38D7BB34" w:rsidR="00C77EAF" w:rsidRDefault="00C77EAF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spacing w:val="-34"/>
                <w:kern w:val="0"/>
                <w:sz w:val="18"/>
                <w:szCs w:val="18"/>
              </w:rPr>
            </w:pPr>
            <w:r>
              <w:rPr>
                <w:rFonts w:ascii="Arial" w:eastAsia="Gulim" w:hAnsi="Arial" w:cs="Arial" w:hint="eastAsia"/>
                <w:b/>
                <w:bCs/>
                <w:spacing w:val="-34"/>
                <w:kern w:val="0"/>
                <w:sz w:val="18"/>
                <w:szCs w:val="18"/>
              </w:rPr>
              <w:t xml:space="preserve">6 </w:t>
            </w:r>
            <w:r w:rsidR="000F0839">
              <w:rPr>
                <w:rFonts w:ascii="Arial" w:eastAsia="Gulim" w:hAnsi="Arial" w:cs="Arial"/>
                <w:b/>
                <w:bCs/>
                <w:spacing w:val="-34"/>
                <w:kern w:val="0"/>
                <w:sz w:val="18"/>
                <w:szCs w:val="18"/>
              </w:rPr>
              <w:t>2</w:t>
            </w:r>
          </w:p>
          <w:p w14:paraId="047FEAA1" w14:textId="54F3E923" w:rsidR="00C77EAF" w:rsidRPr="00D621BC" w:rsidRDefault="00C77EAF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spacing w:val="-34"/>
                <w:kern w:val="0"/>
                <w:sz w:val="18"/>
                <w:szCs w:val="18"/>
              </w:rPr>
            </w:pPr>
            <w:r>
              <w:rPr>
                <w:rFonts w:ascii="Arial" w:eastAsia="Gulim" w:hAnsi="Arial" w:cs="Arial"/>
                <w:b/>
                <w:bCs/>
                <w:spacing w:val="-34"/>
                <w:kern w:val="0"/>
                <w:sz w:val="18"/>
                <w:szCs w:val="18"/>
              </w:rPr>
              <w:t xml:space="preserve">países </w:t>
            </w:r>
            <w:r>
              <w:rPr>
                <w:rFonts w:ascii="Arial" w:eastAsia="Gulim" w:hAnsi="Arial" w:cs="Arial" w:hint="eastAsia"/>
                <w:b/>
                <w:bCs/>
                <w:spacing w:val="-34"/>
                <w:kern w:val="0"/>
                <w:sz w:val="18"/>
                <w:szCs w:val="18"/>
              </w:rPr>
              <w:t>_</w:t>
            </w:r>
          </w:p>
        </w:tc>
        <w:tc>
          <w:tcPr>
            <w:tcW w:w="1403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58E673" w14:textId="77777777" w:rsidR="00C77EAF" w:rsidRDefault="00C77EAF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Gulim" w:hAnsi="Arial" w:cs="Arial" w:hint="eastAsia"/>
                <w:b/>
                <w:bCs/>
                <w:kern w:val="0"/>
                <w:sz w:val="18"/>
                <w:szCs w:val="18"/>
              </w:rPr>
              <w:t xml:space="preserve">1 </w:t>
            </w:r>
            <w:r>
              <w:rPr>
                <w:rFonts w:ascii="Arial" w:eastAsia="Gulim" w:hAnsi="Arial" w:cs="Arial"/>
                <w:b/>
                <w:bCs/>
                <w:kern w:val="0"/>
                <w:sz w:val="18"/>
                <w:szCs w:val="18"/>
              </w:rPr>
              <w:t>2</w:t>
            </w:r>
          </w:p>
          <w:p w14:paraId="7F8D99F2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  <w:t>países</w:t>
            </w:r>
          </w:p>
        </w:tc>
        <w:tc>
          <w:tcPr>
            <w:tcW w:w="1403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57E6C0" w14:textId="5377785E" w:rsidR="00C77EAF" w:rsidRDefault="00C77EAF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  <w:t>24</w:t>
            </w:r>
          </w:p>
          <w:p w14:paraId="253C4E1C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  <w:t>países</w:t>
            </w:r>
          </w:p>
        </w:tc>
        <w:tc>
          <w:tcPr>
            <w:tcW w:w="1403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8D537A" w14:textId="77777777" w:rsidR="00C77EAF" w:rsidRDefault="00C77EAF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  <w:t>11</w:t>
            </w:r>
          </w:p>
          <w:p w14:paraId="69C837D9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  <w:t>países</w:t>
            </w:r>
          </w:p>
        </w:tc>
        <w:tc>
          <w:tcPr>
            <w:tcW w:w="1403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137971" w14:textId="77777777" w:rsidR="00C77EAF" w:rsidRDefault="00C77EAF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  <w:t>3</w:t>
            </w:r>
          </w:p>
          <w:p w14:paraId="2326B653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  <w:t>países</w:t>
            </w:r>
          </w:p>
        </w:tc>
        <w:tc>
          <w:tcPr>
            <w:tcW w:w="1403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14:paraId="1F2D5290" w14:textId="77777777" w:rsidR="00C77EAF" w:rsidRDefault="00C77EAF" w:rsidP="00C77EAF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  <w:t>3</w:t>
            </w:r>
          </w:p>
          <w:p w14:paraId="28C531EF" w14:textId="77777777" w:rsidR="00C77EAF" w:rsidRPr="00D621BC" w:rsidRDefault="00C77EAF" w:rsidP="00C77EAF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  <w:t>países</w:t>
            </w:r>
          </w:p>
        </w:tc>
        <w:tc>
          <w:tcPr>
            <w:tcW w:w="1403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196C93" w14:textId="77777777" w:rsidR="00C77EAF" w:rsidRDefault="00C77EAF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  <w:t>9</w:t>
            </w:r>
          </w:p>
          <w:p w14:paraId="5A671992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  <w:t>países</w:t>
            </w:r>
          </w:p>
        </w:tc>
      </w:tr>
      <w:tr w:rsidR="00C77EAF" w:rsidRPr="00DA7BC6" w14:paraId="7A6238B3" w14:textId="77777777" w:rsidTr="000F0839">
        <w:trPr>
          <w:trHeight w:val="4792"/>
        </w:trPr>
        <w:tc>
          <w:tcPr>
            <w:tcW w:w="828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2903E9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8"/>
                <w:szCs w:val="18"/>
              </w:rPr>
              <w:t>Nombre</w:t>
            </w:r>
          </w:p>
          <w:p w14:paraId="0987E3E1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8"/>
                <w:szCs w:val="18"/>
              </w:rPr>
              <w:t>de</w:t>
            </w:r>
          </w:p>
          <w:p w14:paraId="3D3DE73C" w14:textId="77777777" w:rsidR="00C77EAF" w:rsidRPr="00D621BC" w:rsidRDefault="00C77EAF" w:rsidP="00D621BC">
            <w:pPr>
              <w:widowControl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color w:val="000000"/>
                <w:spacing w:val="-12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b/>
                <w:bCs/>
                <w:color w:val="000000"/>
                <w:spacing w:val="-12"/>
                <w:kern w:val="0"/>
                <w:sz w:val="18"/>
                <w:szCs w:val="18"/>
              </w:rPr>
              <w:t>países</w:t>
            </w:r>
          </w:p>
        </w:tc>
        <w:tc>
          <w:tcPr>
            <w:tcW w:w="1403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DCC0FE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bangladesh</w:t>
            </w:r>
          </w:p>
          <w:p w14:paraId="51E47BBB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Camboya</w:t>
            </w:r>
          </w:p>
          <w:p w14:paraId="456B9C42" w14:textId="77777777" w:rsidR="00C77EAF" w:rsidRPr="00D621BC" w:rsidRDefault="00C77EAF" w:rsidP="00C77EAF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 xml:space="preserve">India </w:t>
            </w:r>
            <w:r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_</w:t>
            </w:r>
          </w:p>
          <w:p w14:paraId="4C567C53" w14:textId="77777777" w:rsidR="00C77EAF" w:rsidRPr="00D621BC" w:rsidRDefault="00C77EAF" w:rsidP="00C77EAF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Indonesia</w:t>
            </w:r>
          </w:p>
          <w:p w14:paraId="2CEC48A8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República Democrática Popular Lao</w:t>
            </w:r>
          </w:p>
          <w:p w14:paraId="7FAC19F6" w14:textId="77777777" w:rsidR="00C77EAF" w:rsidRPr="00D621BC" w:rsidRDefault="00C77EAF" w:rsidP="00C77EAF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Mongolia</w:t>
            </w:r>
          </w:p>
          <w:p w14:paraId="086CF6C5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Nepal</w:t>
            </w:r>
          </w:p>
          <w:p w14:paraId="5743958B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Pakistán</w:t>
            </w:r>
          </w:p>
          <w:p w14:paraId="56CCD541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Sri Lanka</w:t>
            </w:r>
          </w:p>
          <w:p w14:paraId="0B1DFDB3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 xml:space="preserve">Filipinas </w:t>
            </w:r>
            <w:r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_</w:t>
            </w:r>
          </w:p>
          <w:p w14:paraId="189A82C3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Timor Oriental</w:t>
            </w:r>
          </w:p>
          <w:p w14:paraId="7A97384C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Vietnam</w:t>
            </w:r>
          </w:p>
        </w:tc>
        <w:tc>
          <w:tcPr>
            <w:tcW w:w="1403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57A410" w14:textId="77777777" w:rsidR="00C77EAF" w:rsidRPr="00F35476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 w:rsidRPr="00F3547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fr-FR"/>
              </w:rPr>
              <w:t>Argelia</w:t>
            </w:r>
          </w:p>
          <w:p w14:paraId="3B3DB562" w14:textId="77777777" w:rsidR="00C77EAF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 w:rsidRPr="00F3547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fr-FR"/>
              </w:rPr>
              <w:t>angola</w:t>
            </w:r>
          </w:p>
          <w:p w14:paraId="49643396" w14:textId="77777777" w:rsidR="00C77EAF" w:rsidRPr="00FB6098" w:rsidRDefault="00C77EAF" w:rsidP="00C77EAF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color w:val="000000"/>
                <w:sz w:val="18"/>
                <w:szCs w:val="18"/>
                <w:lang w:val="es-ES"/>
              </w:rPr>
              <w:t>Burundi</w:t>
            </w:r>
            <w:r w:rsidRPr="00F3547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</w:t>
            </w:r>
          </w:p>
          <w:p w14:paraId="241BEA2B" w14:textId="77777777" w:rsidR="00C77EAF" w:rsidRPr="00F35476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 w:rsidRPr="00F3547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fr-FR"/>
              </w:rPr>
              <w:t>Camerún</w:t>
            </w:r>
          </w:p>
          <w:p w14:paraId="5DF343F1" w14:textId="61E1E196" w:rsidR="00C77EAF" w:rsidRPr="00F35476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 w:rsidRPr="00F3547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fr-FR"/>
              </w:rPr>
              <w:t>costa de marfil</w:t>
            </w:r>
          </w:p>
          <w:p w14:paraId="588269F6" w14:textId="77777777" w:rsidR="00C77EAF" w:rsidRPr="00F35476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 w:rsidRPr="00F3547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fr-FR"/>
              </w:rPr>
              <w:t>República Democrática del Congo</w:t>
            </w:r>
          </w:p>
          <w:p w14:paraId="1E27F469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Egipto</w:t>
            </w:r>
          </w:p>
          <w:p w14:paraId="7DD82526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Gabón</w:t>
            </w:r>
          </w:p>
          <w:p w14:paraId="68162E2B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Ghana</w:t>
            </w:r>
          </w:p>
          <w:p w14:paraId="35F62221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Kenia</w:t>
            </w:r>
          </w:p>
          <w:p w14:paraId="3E882527" w14:textId="77777777" w:rsidR="00C77EAF" w:rsidRPr="00FB6098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  <w:t>Libia</w:t>
            </w:r>
          </w:p>
          <w:p w14:paraId="080628DB" w14:textId="77777777" w:rsidR="00C77EAF" w:rsidRPr="00FB6098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  <w:t>Madagascar</w:t>
            </w:r>
          </w:p>
          <w:p w14:paraId="6F5A0B4F" w14:textId="77777777" w:rsidR="00C77EAF" w:rsidRPr="00FB6098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  <w:t>Marruecos</w:t>
            </w:r>
          </w:p>
          <w:p w14:paraId="6C70C6EA" w14:textId="77777777" w:rsidR="00C77EAF" w:rsidRPr="00FB6098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  <w:t>Mozambique</w:t>
            </w:r>
          </w:p>
          <w:p w14:paraId="3D8BEA88" w14:textId="77777777" w:rsidR="00C77EAF" w:rsidRPr="00FB6098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  <w:t>Nigeria</w:t>
            </w:r>
          </w:p>
          <w:p w14:paraId="3BB1300F" w14:textId="77777777" w:rsidR="00C77EAF" w:rsidRPr="00FB6098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  <w:t>Ruanda</w:t>
            </w:r>
          </w:p>
          <w:p w14:paraId="4381DBD7" w14:textId="77777777" w:rsidR="00652DEF" w:rsidRPr="00FB6098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  <w:t>Senegal</w:t>
            </w:r>
          </w:p>
          <w:p w14:paraId="2ACD5995" w14:textId="5358D6AC" w:rsidR="00C77EAF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  <w:t>Sudán</w:t>
            </w:r>
          </w:p>
          <w:p w14:paraId="1230575C" w14:textId="42CA6B36" w:rsidR="00FB6098" w:rsidRPr="00FB6098" w:rsidRDefault="00FB6098" w:rsidP="00FB6098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  <w:t>Sierra Leona</w:t>
            </w:r>
          </w:p>
          <w:p w14:paraId="22F28225" w14:textId="77777777" w:rsidR="00C77EAF" w:rsidRPr="00FB6098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  <w:t>Tanzania</w:t>
            </w:r>
          </w:p>
          <w:p w14:paraId="22EFECCC" w14:textId="1664BDCA" w:rsidR="00C77EAF" w:rsidRPr="000F0839" w:rsidRDefault="00C77EAF" w:rsidP="000F0839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  <w:t>Túnez</w:t>
            </w:r>
          </w:p>
          <w:p w14:paraId="695C1836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Zambia</w:t>
            </w:r>
          </w:p>
          <w:p w14:paraId="0D19C21C" w14:textId="77777777" w:rsidR="00C77EAF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Zimbabue</w:t>
            </w:r>
          </w:p>
          <w:p w14:paraId="303874A1" w14:textId="77777777" w:rsidR="00C77EAF" w:rsidRPr="00D621BC" w:rsidRDefault="00C77EAF" w:rsidP="00C77EAF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Gulim" w:hAnsi="Arial" w:cs="Arial" w:hint="eastAsia"/>
                <w:color w:val="000000"/>
                <w:kern w:val="0"/>
                <w:sz w:val="18"/>
                <w:szCs w:val="18"/>
              </w:rPr>
              <w:t xml:space="preserve">malaui </w:t>
            </w:r>
            <w:r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1403" w:type="dxa"/>
            <w:tcBorders>
              <w:top w:val="double" w:sz="6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DF10C5" w14:textId="77777777" w:rsidR="00C77EAF" w:rsidRPr="00FB6098" w:rsidRDefault="00C77EAF" w:rsidP="00AC6E4E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  <w:t>Colombia</w:t>
            </w:r>
          </w:p>
          <w:p w14:paraId="08930599" w14:textId="0F303230" w:rsidR="00C77EAF" w:rsidRPr="00FB6098" w:rsidRDefault="00C77EAF" w:rsidP="00AC6E4E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  <w:t>República Dominicana</w:t>
            </w:r>
          </w:p>
          <w:p w14:paraId="0B4A829F" w14:textId="77777777" w:rsidR="00C77EAF" w:rsidRPr="00FB6098" w:rsidRDefault="00C77EAF" w:rsidP="00AC6E4E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  <w:t>Ecuador</w:t>
            </w:r>
          </w:p>
          <w:p w14:paraId="4481CA0B" w14:textId="77777777" w:rsidR="00C77EAF" w:rsidRPr="00FB6098" w:rsidRDefault="00C77EAF" w:rsidP="00AC6E4E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  <w:t>El Salvador</w:t>
            </w:r>
          </w:p>
          <w:p w14:paraId="4230D3A3" w14:textId="77777777" w:rsidR="00C77EAF" w:rsidRPr="00FB6098" w:rsidRDefault="00C77EAF" w:rsidP="00AC6E4E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  <w:t>Guatemala</w:t>
            </w:r>
          </w:p>
          <w:p w14:paraId="6633E8E2" w14:textId="77777777" w:rsidR="00C77EAF" w:rsidRPr="00FB6098" w:rsidRDefault="00C77EAF" w:rsidP="00AC6E4E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  <w:t>Haití</w:t>
            </w:r>
          </w:p>
          <w:p w14:paraId="707A09AE" w14:textId="77777777" w:rsidR="00C77EAF" w:rsidRPr="00FB6098" w:rsidRDefault="00C77EAF" w:rsidP="00AC6E4E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  <w:t>Honduras</w:t>
            </w:r>
          </w:p>
          <w:p w14:paraId="14D2416A" w14:textId="77777777" w:rsidR="00C77EAF" w:rsidRPr="00FB6098" w:rsidRDefault="00C77EAF" w:rsidP="00AC6E4E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  <w:t>Jamaica</w:t>
            </w:r>
          </w:p>
          <w:p w14:paraId="612433E2" w14:textId="77777777" w:rsidR="00C77EAF" w:rsidRPr="00FB6098" w:rsidRDefault="00C77EAF" w:rsidP="00AC6E4E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  <w:t>Paraguay</w:t>
            </w:r>
          </w:p>
          <w:p w14:paraId="44E73DAB" w14:textId="77777777" w:rsidR="00C77EAF" w:rsidRPr="00FB6098" w:rsidRDefault="00C77EAF" w:rsidP="007A0169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  <w:t>Perú</w:t>
            </w:r>
          </w:p>
          <w:p w14:paraId="7635976B" w14:textId="77777777" w:rsidR="00C77EAF" w:rsidRPr="00D621BC" w:rsidRDefault="00C77EAF" w:rsidP="00C77EAF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Bolivia</w:t>
            </w:r>
          </w:p>
        </w:tc>
        <w:tc>
          <w:tcPr>
            <w:tcW w:w="1403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FEDCF6" w14:textId="77777777" w:rsidR="00C77EAF" w:rsidRDefault="00C77EAF" w:rsidP="00C77EAF">
            <w:pPr>
              <w:widowControl w:val="0"/>
              <w:autoSpaceDE w:val="0"/>
              <w:autoSpaceDN w:val="0"/>
              <w:ind w:firstLine="180"/>
              <w:jc w:val="right"/>
              <w:textAlignment w:val="baseline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Jordán</w:t>
            </w:r>
          </w:p>
          <w:p w14:paraId="4C6F6ADC" w14:textId="77777777" w:rsidR="00C77EAF" w:rsidRPr="00D621BC" w:rsidRDefault="00C77EAF" w:rsidP="00C77EAF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Palestina</w:t>
            </w:r>
          </w:p>
          <w:p w14:paraId="69635B2E" w14:textId="77777777" w:rsidR="00C77EAF" w:rsidRPr="00D621BC" w:rsidRDefault="00C77EAF" w:rsidP="00C77EAF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Irak</w:t>
            </w:r>
          </w:p>
          <w:p w14:paraId="23ADD02D" w14:textId="77777777" w:rsidR="00C77EAF" w:rsidRPr="00D621BC" w:rsidRDefault="00C77EAF" w:rsidP="00C77EAF">
            <w:pPr>
              <w:widowControl w:val="0"/>
              <w:autoSpaceDE w:val="0"/>
              <w:autoSpaceDN w:val="0"/>
              <w:ind w:firstLine="18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E18075E" w14:textId="77777777" w:rsidR="00C77EAF" w:rsidRPr="00D621BC" w:rsidRDefault="00C77EAF" w:rsidP="00AC6E4E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Gulim" w:hAnsi="Arial" w:cs="Arial" w:hint="eastAsia"/>
                <w:color w:val="000000"/>
                <w:kern w:val="0"/>
                <w:sz w:val="18"/>
                <w:szCs w:val="18"/>
              </w:rPr>
              <w:t xml:space="preserve">Fiyi </w:t>
            </w:r>
            <w:r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  <w:t>_</w:t>
            </w:r>
          </w:p>
          <w:p w14:paraId="5ADF83C1" w14:textId="259007C4" w:rsidR="00C77EAF" w:rsidRPr="00D621BC" w:rsidRDefault="00C77EAF" w:rsidP="00C77EAF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Papúa Nueva Guinea</w:t>
            </w:r>
          </w:p>
          <w:p w14:paraId="4BCE5E73" w14:textId="77777777" w:rsidR="00C77EAF" w:rsidRPr="00D621BC" w:rsidRDefault="00C77EAF" w:rsidP="00C77EAF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Islas Salomón</w:t>
            </w:r>
          </w:p>
          <w:p w14:paraId="470A4BBA" w14:textId="77777777" w:rsidR="00C77EAF" w:rsidRPr="00C77EAF" w:rsidRDefault="00C77EAF" w:rsidP="00AC6E4E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07F243" w14:textId="77777777" w:rsidR="00C77EAF" w:rsidRDefault="00C77EAF" w:rsidP="00C77EAF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Uzbekistán</w:t>
            </w:r>
          </w:p>
          <w:p w14:paraId="58E5F06B" w14:textId="77777777" w:rsidR="00C77EAF" w:rsidRPr="00D621BC" w:rsidRDefault="00C77EAF" w:rsidP="00C77EAF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Kirguistán</w:t>
            </w:r>
          </w:p>
          <w:p w14:paraId="08453149" w14:textId="77777777" w:rsidR="00C77EAF" w:rsidRDefault="00C77EAF" w:rsidP="00AC6E4E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Azerbaiyán</w:t>
            </w:r>
          </w:p>
          <w:p w14:paraId="61806D06" w14:textId="77777777" w:rsidR="00C77EAF" w:rsidRPr="00D621BC" w:rsidRDefault="00C77EAF" w:rsidP="00C77EAF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Kazajistán</w:t>
            </w:r>
          </w:p>
          <w:p w14:paraId="16E35F2A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Ucrania</w:t>
            </w:r>
          </w:p>
          <w:p w14:paraId="2BC69BE3" w14:textId="77777777" w:rsidR="00C77EAF" w:rsidRPr="00D621BC" w:rsidRDefault="00C77EAF" w:rsidP="00C77EAF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turkmenistán</w:t>
            </w:r>
          </w:p>
          <w:p w14:paraId="7D570DD5" w14:textId="77777777" w:rsidR="00C77EAF" w:rsidRPr="00D621BC" w:rsidRDefault="00C77EAF" w:rsidP="00C77EAF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Tayikistán</w:t>
            </w:r>
          </w:p>
          <w:p w14:paraId="0FBA9154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Bielorrusia</w:t>
            </w:r>
          </w:p>
          <w:p w14:paraId="0365FB31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Georgia</w:t>
            </w: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14:paraId="25262A2F" w14:textId="23E1EB11" w:rsidR="005B5303" w:rsidRPr="000F1BEC" w:rsidRDefault="005A563E" w:rsidP="000F1BEC">
      <w:pPr>
        <w:pStyle w:val="a"/>
        <w:spacing w:line="276" w:lineRule="auto"/>
        <w:ind w:left="100" w:right="0" w:hangingChars="50" w:hanging="100"/>
        <w:rPr>
          <w:rFonts w:asciiTheme="majorEastAsia" w:eastAsiaTheme="majorEastAsia" w:hAnsiTheme="majorEastAsia" w:cs="Arial"/>
          <w:b/>
          <w:bCs/>
          <w:color w:val="FF0000"/>
        </w:rPr>
      </w:pPr>
      <w:r w:rsidRPr="000F1BEC">
        <w:rPr>
          <w:rFonts w:asciiTheme="majorEastAsia" w:eastAsiaTheme="majorEastAsia" w:hAnsiTheme="majorEastAsia" w:cs="Arial" w:hint="eastAsia"/>
          <w:b/>
          <w:bCs/>
          <w:color w:val="FF0000"/>
        </w:rPr>
        <w:lastRenderedPageBreak/>
        <w:t xml:space="preserve">* </w:t>
      </w:r>
      <w:r w:rsidRPr="000F1BEC">
        <w:rPr>
          <w:rFonts w:asciiTheme="majorEastAsia" w:eastAsiaTheme="majorEastAsia" w:hAnsiTheme="majorEastAsia" w:cs="Arial"/>
          <w:b/>
          <w:bCs/>
          <w:color w:val="FF0000"/>
        </w:rPr>
        <w:t xml:space="preserve">Nota. Los cursos escritos "para 24 países de Asia" están abiertos solo para los solicitantes de los países de </w:t>
      </w:r>
      <w:r w:rsidR="000F1BEC" w:rsidRPr="000F1BEC">
        <w:rPr>
          <w:rFonts w:asciiTheme="majorEastAsia" w:eastAsiaTheme="majorEastAsia" w:hAnsiTheme="majorEastAsia" w:cs="Arial"/>
          <w:b/>
          <w:bCs/>
          <w:color w:val="FF0000"/>
        </w:rPr>
        <w:t xml:space="preserve">Asia </w:t>
      </w:r>
      <w:proofErr w:type="gramStart"/>
      <w:r w:rsidR="000F1BEC" w:rsidRPr="000F1BEC">
        <w:rPr>
          <w:rFonts w:asciiTheme="majorEastAsia" w:eastAsiaTheme="majorEastAsia" w:hAnsiTheme="majorEastAsia" w:cs="Arial"/>
          <w:b/>
          <w:bCs/>
          <w:color w:val="FF0000"/>
        </w:rPr>
        <w:t>( 12</w:t>
      </w:r>
      <w:proofErr w:type="gramEnd"/>
      <w:r w:rsidR="000F1BEC" w:rsidRPr="000F1BEC">
        <w:rPr>
          <w:rFonts w:asciiTheme="majorEastAsia" w:eastAsiaTheme="majorEastAsia" w:hAnsiTheme="majorEastAsia" w:cs="Arial"/>
          <w:b/>
          <w:bCs/>
          <w:color w:val="FF0000"/>
        </w:rPr>
        <w:t>), Oceanía (3) y CEI (9) mencionados anteriormente.</w:t>
      </w:r>
    </w:p>
    <w:p w14:paraId="442D09FE" w14:textId="77777777" w:rsidR="00866A9E" w:rsidRDefault="00866A9E" w:rsidP="00DA7BC6">
      <w:pPr>
        <w:pStyle w:val="a"/>
        <w:ind w:left="0" w:right="0"/>
        <w:jc w:val="left"/>
        <w:rPr>
          <w:rFonts w:asciiTheme="majorEastAsia" w:eastAsiaTheme="majorEastAsia" w:hAnsiTheme="majorEastAsia" w:cs="Arial"/>
          <w:b/>
          <w:bCs/>
          <w:sz w:val="28"/>
          <w:szCs w:val="28"/>
        </w:rPr>
      </w:pPr>
      <w:r>
        <w:rPr>
          <w:rFonts w:asciiTheme="majorEastAsia" w:eastAsiaTheme="majorEastAsia" w:hAnsiTheme="majorEastAsia" w:cs="Arial"/>
          <w:b/>
          <w:bCs/>
          <w:sz w:val="28"/>
          <w:szCs w:val="28"/>
        </w:rPr>
        <w:t xml:space="preserve">3 </w:t>
      </w:r>
      <w:r w:rsidRPr="001B211B">
        <w:rPr>
          <w:rFonts w:asciiTheme="majorEastAsia" w:eastAsiaTheme="majorEastAsia" w:hAnsiTheme="majorEastAsia" w:cs="Arial"/>
          <w:b/>
          <w:bCs/>
          <w:sz w:val="28"/>
          <w:szCs w:val="28"/>
        </w:rPr>
        <w:t xml:space="preserve">. </w:t>
      </w:r>
      <w:r>
        <w:rPr>
          <w:rFonts w:asciiTheme="majorEastAsia" w:eastAsiaTheme="majorEastAsia" w:hAnsiTheme="majorEastAsia" w:cs="Arial"/>
          <w:b/>
          <w:bCs/>
          <w:sz w:val="28"/>
          <w:szCs w:val="28"/>
        </w:rPr>
        <w:t xml:space="preserve">Universidades </w:t>
      </w:r>
      <w:r>
        <w:rPr>
          <w:rFonts w:asciiTheme="majorEastAsia" w:eastAsiaTheme="majorEastAsia" w:hAnsiTheme="majorEastAsia" w:cs="Arial" w:hint="eastAsia"/>
          <w:b/>
          <w:bCs/>
          <w:sz w:val="28"/>
          <w:szCs w:val="28"/>
        </w:rPr>
        <w:t xml:space="preserve">disponibles y campos </w:t>
      </w:r>
      <w:r>
        <w:rPr>
          <w:rFonts w:asciiTheme="majorEastAsia" w:eastAsiaTheme="majorEastAsia" w:hAnsiTheme="majorEastAsia" w:cs="Arial"/>
          <w:b/>
          <w:bCs/>
          <w:sz w:val="28"/>
          <w:szCs w:val="28"/>
        </w:rPr>
        <w:t>de estudio</w:t>
      </w:r>
    </w:p>
    <w:p w14:paraId="0EE5229A" w14:textId="77777777" w:rsidR="00866A9E" w:rsidRDefault="00866A9E" w:rsidP="00866A9E">
      <w:pPr>
        <w:pStyle w:val="a"/>
        <w:ind w:leftChars="50" w:left="100" w:right="0" w:firstLineChars="50" w:firstLine="100"/>
        <w:jc w:val="left"/>
        <w:rPr>
          <w:rFonts w:cs="Arial"/>
        </w:rPr>
      </w:pPr>
      <w:r>
        <w:rPr>
          <w:rFonts w:cs="Arial"/>
        </w:rPr>
        <w:t>Programas de maestría ofrecidos en las universidades a continuación.</w:t>
      </w:r>
    </w:p>
    <w:tbl>
      <w:tblPr>
        <w:tblStyle w:val="Tablaconcuadrcula"/>
        <w:tblW w:w="89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55"/>
        <w:gridCol w:w="3341"/>
      </w:tblGrid>
      <w:tr w:rsidR="00F041B0" w14:paraId="37947D4E" w14:textId="77777777" w:rsidTr="00F36D2C">
        <w:trPr>
          <w:trHeight w:val="194"/>
        </w:trPr>
        <w:tc>
          <w:tcPr>
            <w:tcW w:w="5655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076D32CF" w14:textId="77777777" w:rsidR="00F041B0" w:rsidRPr="00D621BC" w:rsidRDefault="00F041B0" w:rsidP="00870114">
            <w:pPr>
              <w:pStyle w:val="a"/>
              <w:spacing w:line="276" w:lineRule="auto"/>
              <w:ind w:left="0" w:right="0"/>
              <w:jc w:val="center"/>
              <w:rPr>
                <w:rFonts w:eastAsiaTheme="majorEastAsia" w:cs="Arial"/>
                <w:b/>
                <w:bCs/>
              </w:rPr>
            </w:pPr>
            <w:r>
              <w:rPr>
                <w:rFonts w:eastAsiaTheme="majorEastAsia" w:cs="Arial" w:hint="eastAsia"/>
                <w:b/>
                <w:bCs/>
              </w:rPr>
              <w:t>Campo de estudio</w:t>
            </w:r>
          </w:p>
        </w:tc>
        <w:tc>
          <w:tcPr>
            <w:tcW w:w="3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342DFE8" w14:textId="77777777" w:rsidR="00F041B0" w:rsidRPr="00D621BC" w:rsidRDefault="00F041B0" w:rsidP="00870114">
            <w:pPr>
              <w:pStyle w:val="a"/>
              <w:spacing w:line="276" w:lineRule="auto"/>
              <w:ind w:left="0" w:right="0"/>
              <w:jc w:val="center"/>
              <w:rPr>
                <w:rFonts w:eastAsiaTheme="majorEastAsia" w:cs="Arial"/>
                <w:b/>
                <w:bCs/>
              </w:rPr>
            </w:pPr>
            <w:r w:rsidRPr="00D621BC">
              <w:rPr>
                <w:rFonts w:eastAsiaTheme="majorEastAsia" w:cs="Arial"/>
                <w:b/>
                <w:bCs/>
              </w:rPr>
              <w:t>Universidad</w:t>
            </w:r>
          </w:p>
        </w:tc>
      </w:tr>
      <w:tr w:rsidR="00F36D2C" w:rsidRPr="00D621BC" w14:paraId="40E93B36" w14:textId="77777777" w:rsidTr="00F36D2C">
        <w:trPr>
          <w:trHeight w:val="194"/>
        </w:trPr>
        <w:tc>
          <w:tcPr>
            <w:tcW w:w="56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11C2C58F" w14:textId="77777777" w:rsidR="000F1BEC" w:rsidRPr="005768E5" w:rsidRDefault="000F1BEC" w:rsidP="005768E5">
            <w:pPr>
              <w:widowControl w:val="0"/>
              <w:tabs>
                <w:tab w:val="left" w:pos="1912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r w:rsidRPr="005768E5"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  <w:t>Desarrollo economico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821B9FE" w14:textId="77777777" w:rsidR="000F1BEC" w:rsidRPr="005768E5" w:rsidRDefault="000F1BEC" w:rsidP="005768E5">
            <w:pPr>
              <w:widowControl w:val="0"/>
              <w:tabs>
                <w:tab w:val="left" w:pos="1912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r w:rsidRPr="005768E5"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  <w:t>KDI (Instituto de Desarrollo de Corea)</w:t>
            </w:r>
          </w:p>
        </w:tc>
      </w:tr>
      <w:tr w:rsidR="00F36D2C" w:rsidRPr="003847AD" w14:paraId="6D46CEFC" w14:textId="77777777" w:rsidTr="00F36D2C">
        <w:trPr>
          <w:trHeight w:val="194"/>
        </w:trPr>
        <w:tc>
          <w:tcPr>
            <w:tcW w:w="56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4E915CDC" w14:textId="77777777" w:rsidR="000F1BEC" w:rsidRPr="005768E5" w:rsidRDefault="000F1BEC" w:rsidP="005768E5">
            <w:pPr>
              <w:widowControl w:val="0"/>
              <w:tabs>
                <w:tab w:val="left" w:pos="1912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r w:rsidRPr="005768E5">
              <w:rPr>
                <w:rFonts w:ascii="Arial" w:eastAsia="Dotum" w:hAnsi="Arial" w:cs="Arial"/>
                <w:b/>
                <w:color w:val="000000"/>
                <w:spacing w:val="-10"/>
                <w:w w:val="95"/>
                <w:szCs w:val="20"/>
              </w:rPr>
              <w:t xml:space="preserve">asiática </w:t>
            </w:r>
            <w:r w:rsidRPr="005768E5"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  <w:t xml:space="preserve">para los ODS </w:t>
            </w:r>
            <w:r w:rsidR="00F36D2C" w:rsidRPr="005768E5">
              <w:rPr>
                <w:rFonts w:ascii="Arial" w:eastAsia="Dotum" w:hAnsi="Arial" w:cs="Arial"/>
                <w:b/>
                <w:color w:val="000000"/>
                <w:spacing w:val="-10"/>
                <w:w w:val="95"/>
                <w:szCs w:val="20"/>
              </w:rPr>
              <w:t>(para 24 países de Asia)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39A44062" w14:textId="77777777" w:rsidR="000F1BEC" w:rsidRPr="005768E5" w:rsidRDefault="000F1BEC" w:rsidP="005768E5">
            <w:pPr>
              <w:widowControl w:val="0"/>
              <w:tabs>
                <w:tab w:val="left" w:pos="1912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r w:rsidRPr="005768E5"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  <w:t>Universidad Nacional de Seúl</w:t>
            </w:r>
          </w:p>
        </w:tc>
      </w:tr>
      <w:tr w:rsidR="00F36D2C" w:rsidRPr="003847AD" w14:paraId="0E21A1D1" w14:textId="77777777" w:rsidTr="00F36D2C">
        <w:trPr>
          <w:trHeight w:val="194"/>
        </w:trPr>
        <w:tc>
          <w:tcPr>
            <w:tcW w:w="56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507F7C27" w14:textId="77777777" w:rsidR="000F1BEC" w:rsidRPr="005768E5" w:rsidRDefault="000F1BEC" w:rsidP="005768E5">
            <w:pPr>
              <w:widowControl w:val="0"/>
              <w:tabs>
                <w:tab w:val="left" w:pos="1912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r w:rsidRPr="005768E5"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  <w:t xml:space="preserve">Liderazgo de la sociedad civil </w:t>
            </w:r>
            <w:r w:rsidRPr="005768E5">
              <w:rPr>
                <w:rFonts w:ascii="Arial" w:eastAsia="Dotum" w:hAnsi="Arial" w:cs="Arial"/>
                <w:b/>
                <w:color w:val="000000"/>
                <w:spacing w:val="-10"/>
                <w:w w:val="95"/>
                <w:szCs w:val="20"/>
              </w:rPr>
              <w:t xml:space="preserve">asiática </w:t>
            </w:r>
            <w:r w:rsidR="00F36D2C" w:rsidRPr="005768E5">
              <w:rPr>
                <w:rFonts w:ascii="Arial" w:eastAsia="Dotum" w:hAnsi="Arial" w:cs="Arial"/>
                <w:b/>
                <w:color w:val="000000"/>
                <w:spacing w:val="-10"/>
                <w:w w:val="95"/>
                <w:szCs w:val="20"/>
              </w:rPr>
              <w:t>(para 24 países de Asia)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5CABF81" w14:textId="77777777" w:rsidR="000F1BEC" w:rsidRPr="005768E5" w:rsidRDefault="000F1BEC" w:rsidP="005768E5">
            <w:pPr>
              <w:widowControl w:val="0"/>
              <w:tabs>
                <w:tab w:val="left" w:pos="1912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proofErr w:type="spellStart"/>
            <w:r w:rsidRPr="005768E5"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  <w:t>Ajou</w:t>
            </w:r>
            <w:proofErr w:type="spellEnd"/>
            <w:r w:rsidRPr="005768E5"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  <w:t xml:space="preserve"> universidad</w:t>
            </w:r>
          </w:p>
        </w:tc>
      </w:tr>
      <w:tr w:rsidR="005768E5" w:rsidRPr="003847AD" w14:paraId="64475538" w14:textId="77777777" w:rsidTr="00F36D2C">
        <w:trPr>
          <w:trHeight w:val="194"/>
        </w:trPr>
        <w:tc>
          <w:tcPr>
            <w:tcW w:w="56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20B5A9FD" w14:textId="0CC76E3E" w:rsidR="005768E5" w:rsidRPr="005768E5" w:rsidRDefault="005768E5" w:rsidP="005768E5">
            <w:pPr>
              <w:widowControl w:val="0"/>
              <w:tabs>
                <w:tab w:val="left" w:pos="1912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r w:rsidRPr="005768E5"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  <w:t xml:space="preserve">Liderazgo de género </w:t>
            </w:r>
            <w:r w:rsidRPr="005768E5">
              <w:rPr>
                <w:rFonts w:ascii="Arial" w:eastAsia="Dotum" w:hAnsi="Arial" w:cs="Arial"/>
                <w:b/>
                <w:color w:val="000000"/>
                <w:spacing w:val="-10"/>
                <w:w w:val="95"/>
                <w:szCs w:val="20"/>
              </w:rPr>
              <w:t>asiático (para 24 países de Asia)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4470993" w14:textId="0E835EEA" w:rsidR="005768E5" w:rsidRPr="005768E5" w:rsidRDefault="005768E5" w:rsidP="005768E5">
            <w:pPr>
              <w:widowControl w:val="0"/>
              <w:tabs>
                <w:tab w:val="left" w:pos="1912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proofErr w:type="spellStart"/>
            <w:r w:rsidRPr="005768E5"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  <w:t>Ewha</w:t>
            </w:r>
            <w:proofErr w:type="spellEnd"/>
            <w:r w:rsidRPr="005768E5"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  <w:t xml:space="preserve"> Mujer Universidad</w:t>
            </w:r>
          </w:p>
        </w:tc>
      </w:tr>
      <w:tr w:rsidR="005768E5" w:rsidRPr="00AD3AB7" w14:paraId="7EF3B4D8" w14:textId="77777777" w:rsidTr="00F36D2C">
        <w:trPr>
          <w:trHeight w:val="194"/>
        </w:trPr>
        <w:tc>
          <w:tcPr>
            <w:tcW w:w="56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18159629" w14:textId="77777777" w:rsidR="005768E5" w:rsidRPr="005768E5" w:rsidRDefault="005768E5" w:rsidP="005768E5">
            <w:pPr>
              <w:widowControl w:val="0"/>
              <w:tabs>
                <w:tab w:val="left" w:pos="1912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r w:rsidRPr="005768E5"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  <w:t>Desarrollo Pesquero Global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F2E515A" w14:textId="77777777" w:rsidR="005768E5" w:rsidRPr="005768E5" w:rsidRDefault="005768E5" w:rsidP="005768E5">
            <w:pPr>
              <w:widowControl w:val="0"/>
              <w:tabs>
                <w:tab w:val="left" w:pos="1912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r w:rsidRPr="005768E5"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  <w:t xml:space="preserve">Universidad Nacional </w:t>
            </w:r>
            <w:proofErr w:type="spellStart"/>
            <w:r w:rsidRPr="005768E5"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  <w:t>Pukyong</w:t>
            </w:r>
            <w:proofErr w:type="spellEnd"/>
          </w:p>
        </w:tc>
      </w:tr>
      <w:tr w:rsidR="005768E5" w:rsidRPr="00D621BC" w14:paraId="340C0117" w14:textId="77777777" w:rsidTr="00F36D2C">
        <w:trPr>
          <w:trHeight w:val="194"/>
        </w:trPr>
        <w:tc>
          <w:tcPr>
            <w:tcW w:w="56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300B0001" w14:textId="77777777" w:rsidR="005768E5" w:rsidRPr="005768E5" w:rsidRDefault="005768E5" w:rsidP="005768E5">
            <w:pPr>
              <w:widowControl w:val="0"/>
              <w:tabs>
                <w:tab w:val="left" w:pos="1912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r w:rsidRPr="005768E5"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  <w:t>Competencia en tecnoemprendimiento basada en la convergencia de las TIC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310BFD95" w14:textId="77777777" w:rsidR="005768E5" w:rsidRPr="005768E5" w:rsidRDefault="005768E5" w:rsidP="005768E5">
            <w:pPr>
              <w:widowControl w:val="0"/>
              <w:tabs>
                <w:tab w:val="left" w:pos="1912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r w:rsidRPr="005768E5"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  <w:t xml:space="preserve">Universidad Global de </w:t>
            </w:r>
            <w:proofErr w:type="spellStart"/>
            <w:r w:rsidRPr="005768E5"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  <w:t>Handong</w:t>
            </w:r>
            <w:proofErr w:type="spellEnd"/>
          </w:p>
        </w:tc>
      </w:tr>
      <w:tr w:rsidR="005768E5" w:rsidRPr="003847AD" w14:paraId="312CE68F" w14:textId="77777777" w:rsidTr="00F36D2C">
        <w:trPr>
          <w:trHeight w:val="194"/>
        </w:trPr>
        <w:tc>
          <w:tcPr>
            <w:tcW w:w="56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6760E8F6" w14:textId="77777777" w:rsidR="005768E5" w:rsidRPr="005768E5" w:rsidRDefault="005768E5" w:rsidP="005768E5">
            <w:pPr>
              <w:widowControl w:val="0"/>
              <w:tabs>
                <w:tab w:val="left" w:pos="1912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r w:rsidRPr="005768E5"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  <w:t>Liderazgo en educación global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BD623ED" w14:textId="77777777" w:rsidR="005768E5" w:rsidRPr="005768E5" w:rsidRDefault="005768E5" w:rsidP="005768E5">
            <w:pPr>
              <w:widowControl w:val="0"/>
              <w:tabs>
                <w:tab w:val="left" w:pos="1912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r w:rsidRPr="005768E5"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  <w:t>Universidad Nacional de Educación de Corea</w:t>
            </w:r>
          </w:p>
        </w:tc>
      </w:tr>
      <w:tr w:rsidR="005768E5" w:rsidRPr="003847AD" w14:paraId="662B2F42" w14:textId="77777777" w:rsidTr="00820FB0">
        <w:trPr>
          <w:trHeight w:val="194"/>
        </w:trPr>
        <w:tc>
          <w:tcPr>
            <w:tcW w:w="56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4C2605B1" w14:textId="73582FA1" w:rsidR="005768E5" w:rsidRPr="005768E5" w:rsidRDefault="005768E5" w:rsidP="005768E5">
            <w:pPr>
              <w:widowControl w:val="0"/>
              <w:tabs>
                <w:tab w:val="left" w:pos="1912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r w:rsidRPr="005768E5">
              <w:rPr>
                <w:rFonts w:ascii="Arial" w:eastAsiaTheme="majorEastAsia" w:hAnsi="Arial" w:cs="Arial"/>
                <w:bCs/>
                <w:szCs w:val="20"/>
              </w:rPr>
              <w:t>Economía Social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9B52A78" w14:textId="32126FFD" w:rsidR="005768E5" w:rsidRPr="005768E5" w:rsidRDefault="005768E5" w:rsidP="005768E5">
            <w:pPr>
              <w:widowControl w:val="0"/>
              <w:tabs>
                <w:tab w:val="left" w:pos="1912"/>
                <w:tab w:val="left" w:pos="2100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r w:rsidRPr="005768E5">
              <w:rPr>
                <w:rFonts w:ascii="Arial" w:eastAsiaTheme="majorEastAsia" w:hAnsi="Arial" w:cs="Arial"/>
                <w:bCs/>
                <w:szCs w:val="20"/>
              </w:rPr>
              <w:t>KAIST</w:t>
            </w:r>
          </w:p>
        </w:tc>
      </w:tr>
      <w:tr w:rsidR="005768E5" w:rsidRPr="003847AD" w14:paraId="215FB687" w14:textId="77777777" w:rsidTr="00820FB0">
        <w:trPr>
          <w:trHeight w:val="194"/>
        </w:trPr>
        <w:tc>
          <w:tcPr>
            <w:tcW w:w="56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32DCA195" w14:textId="504DE87E" w:rsidR="005768E5" w:rsidRPr="005768E5" w:rsidRDefault="005768E5" w:rsidP="005768E5">
            <w:pPr>
              <w:pStyle w:val="a"/>
              <w:spacing w:line="276" w:lineRule="auto"/>
              <w:ind w:left="0" w:right="0"/>
              <w:jc w:val="center"/>
              <w:rPr>
                <w:rFonts w:eastAsiaTheme="majorEastAsia" w:cs="Arial"/>
                <w:bCs/>
              </w:rPr>
            </w:pPr>
            <w:r w:rsidRPr="005768E5">
              <w:rPr>
                <w:rFonts w:eastAsiaTheme="majorEastAsia" w:cs="Arial"/>
                <w:bCs/>
              </w:rPr>
              <w:t>Respuesta al Cambio Climático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552FAF2A" w14:textId="6D73E05A" w:rsidR="005768E5" w:rsidRPr="005768E5" w:rsidRDefault="005768E5" w:rsidP="005768E5">
            <w:pPr>
              <w:widowControl w:val="0"/>
              <w:tabs>
                <w:tab w:val="left" w:pos="1912"/>
                <w:tab w:val="left" w:pos="2100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r w:rsidRPr="005768E5">
              <w:rPr>
                <w:rFonts w:ascii="Arial" w:eastAsiaTheme="majorEastAsia" w:hAnsi="Arial" w:cs="Arial"/>
                <w:bCs/>
                <w:szCs w:val="20"/>
              </w:rPr>
              <w:t>Universidad Nacional de Incheon</w:t>
            </w:r>
          </w:p>
        </w:tc>
      </w:tr>
      <w:tr w:rsidR="005768E5" w:rsidRPr="003847AD" w14:paraId="4E38F77D" w14:textId="77777777" w:rsidTr="00820FB0">
        <w:trPr>
          <w:trHeight w:val="194"/>
        </w:trPr>
        <w:tc>
          <w:tcPr>
            <w:tcW w:w="56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485B0FD3" w14:textId="0328D3B1" w:rsidR="005768E5" w:rsidRPr="005768E5" w:rsidRDefault="005768E5" w:rsidP="005768E5">
            <w:pPr>
              <w:widowControl w:val="0"/>
              <w:tabs>
                <w:tab w:val="left" w:pos="1912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r w:rsidRPr="005768E5">
              <w:rPr>
                <w:rFonts w:ascii="Arial" w:eastAsiaTheme="majorEastAsia" w:hAnsi="Arial" w:cs="Arial"/>
                <w:bCs/>
                <w:szCs w:val="20"/>
              </w:rPr>
              <w:t>Inteligencia Artificial Aplicada (Mención en Innovación Digital)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87AE891" w14:textId="79FC6A10" w:rsidR="005768E5" w:rsidRPr="005768E5" w:rsidRDefault="005768E5" w:rsidP="005768E5">
            <w:pPr>
              <w:widowControl w:val="0"/>
              <w:tabs>
                <w:tab w:val="left" w:pos="1912"/>
                <w:tab w:val="left" w:pos="2100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r w:rsidRPr="005768E5">
              <w:rPr>
                <w:rFonts w:ascii="Arial" w:eastAsiaTheme="majorEastAsia" w:hAnsi="Arial" w:cs="Arial"/>
                <w:bCs/>
                <w:szCs w:val="20"/>
              </w:rPr>
              <w:t>Universidad de Hanyang</w:t>
            </w:r>
          </w:p>
        </w:tc>
      </w:tr>
      <w:tr w:rsidR="005768E5" w:rsidRPr="003847AD" w14:paraId="2DBD8B6B" w14:textId="77777777" w:rsidTr="00820FB0">
        <w:trPr>
          <w:trHeight w:val="194"/>
        </w:trPr>
        <w:tc>
          <w:tcPr>
            <w:tcW w:w="56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5DAD733F" w14:textId="637DE7F0" w:rsidR="005768E5" w:rsidRPr="005768E5" w:rsidRDefault="005768E5" w:rsidP="005768E5">
            <w:pPr>
              <w:widowControl w:val="0"/>
              <w:tabs>
                <w:tab w:val="left" w:pos="1912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r w:rsidRPr="005768E5">
              <w:rPr>
                <w:rFonts w:ascii="Arial" w:eastAsiaTheme="majorEastAsia" w:hAnsi="Arial" w:cs="Arial"/>
                <w:bCs/>
                <w:szCs w:val="20"/>
              </w:rPr>
              <w:t>Control de Enfermedades Infecciosas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22B2F2C" w14:textId="7037D367" w:rsidR="005768E5" w:rsidRPr="005768E5" w:rsidRDefault="005768E5" w:rsidP="005768E5">
            <w:pPr>
              <w:widowControl w:val="0"/>
              <w:tabs>
                <w:tab w:val="left" w:pos="1912"/>
                <w:tab w:val="left" w:pos="2100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r w:rsidRPr="005768E5">
              <w:rPr>
                <w:rFonts w:ascii="Arial" w:eastAsiaTheme="majorEastAsia" w:hAnsi="Arial" w:cs="Arial"/>
                <w:bCs/>
                <w:szCs w:val="20"/>
              </w:rPr>
              <w:t>Universidad de Yonsei</w:t>
            </w:r>
          </w:p>
        </w:tc>
      </w:tr>
      <w:tr w:rsidR="005768E5" w:rsidRPr="003847AD" w14:paraId="20EBE01D" w14:textId="77777777" w:rsidTr="00F36D2C">
        <w:trPr>
          <w:trHeight w:val="194"/>
        </w:trPr>
        <w:tc>
          <w:tcPr>
            <w:tcW w:w="5655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14:paraId="4ACA3D90" w14:textId="28B601DE" w:rsidR="005768E5" w:rsidRPr="005768E5" w:rsidRDefault="005768E5" w:rsidP="005768E5">
            <w:pPr>
              <w:widowControl w:val="0"/>
              <w:tabs>
                <w:tab w:val="left" w:pos="1912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r w:rsidRPr="005768E5">
              <w:rPr>
                <w:rFonts w:ascii="Arial" w:eastAsiaTheme="majorEastAsia" w:hAnsi="Arial" w:cs="Arial"/>
                <w:bCs/>
                <w:szCs w:val="20"/>
              </w:rPr>
              <w:t>Tecnología de transformación digital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4BA8AC6E" w14:textId="69726768" w:rsidR="005768E5" w:rsidRPr="005768E5" w:rsidRDefault="005768E5" w:rsidP="005768E5">
            <w:pPr>
              <w:widowControl w:val="0"/>
              <w:tabs>
                <w:tab w:val="left" w:pos="1912"/>
                <w:tab w:val="left" w:pos="2100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r w:rsidRPr="005768E5">
              <w:rPr>
                <w:rFonts w:ascii="Arial" w:eastAsiaTheme="majorEastAsia" w:hAnsi="Arial" w:cs="Arial"/>
                <w:bCs/>
                <w:szCs w:val="20"/>
              </w:rPr>
              <w:t xml:space="preserve">Universidad de </w:t>
            </w:r>
            <w:proofErr w:type="spellStart"/>
            <w:r w:rsidRPr="005768E5">
              <w:rPr>
                <w:rFonts w:ascii="Arial" w:eastAsiaTheme="majorEastAsia" w:hAnsi="Arial" w:cs="Arial"/>
                <w:bCs/>
                <w:szCs w:val="20"/>
              </w:rPr>
              <w:t>Songsil</w:t>
            </w:r>
            <w:proofErr w:type="spellEnd"/>
          </w:p>
        </w:tc>
      </w:tr>
    </w:tbl>
    <w:p w14:paraId="78A63539" w14:textId="44509840" w:rsidR="0053351F" w:rsidRPr="006334D1" w:rsidRDefault="008A0173" w:rsidP="00F36D2C">
      <w:pPr>
        <w:pStyle w:val="a"/>
        <w:ind w:left="0" w:right="0" w:firstLineChars="100" w:firstLine="201"/>
        <w:jc w:val="left"/>
        <w:rPr>
          <w:rFonts w:eastAsiaTheme="majorEastAsia" w:cs="Arial"/>
          <w:bCs/>
        </w:rPr>
      </w:pPr>
      <w:r w:rsidRPr="006334D1">
        <w:rPr>
          <w:rFonts w:cs="Arial"/>
          <w:b/>
          <w:bCs/>
        </w:rPr>
        <w:t>*</w:t>
      </w:r>
      <w:r w:rsidR="0053351F" w:rsidRPr="006334D1">
        <w:rPr>
          <w:rFonts w:eastAsiaTheme="majorEastAsia" w:cs="Arial"/>
          <w:b/>
          <w:bCs/>
        </w:rPr>
        <w:t xml:space="preserve"> </w:t>
      </w:r>
      <w:r w:rsidR="0053351F" w:rsidRPr="006334D1">
        <w:rPr>
          <w:rFonts w:eastAsiaTheme="majorEastAsia" w:cs="Arial"/>
          <w:bCs/>
        </w:rPr>
        <w:t>Todos los solicitantes pueden solicitar un solo curso del programa KOICA SP.</w:t>
      </w:r>
    </w:p>
    <w:p w14:paraId="1B54D01C" w14:textId="7B829433" w:rsidR="001662BA" w:rsidRPr="006334D1" w:rsidRDefault="0053351F" w:rsidP="00F36D2C">
      <w:pPr>
        <w:pStyle w:val="a"/>
        <w:ind w:leftChars="100" w:left="401" w:right="0" w:hangingChars="100" w:hanging="201"/>
        <w:jc w:val="left"/>
        <w:rPr>
          <w:rFonts w:eastAsiaTheme="minorEastAsia" w:cs="Arial"/>
          <w:b/>
          <w:bCs/>
        </w:rPr>
      </w:pPr>
      <w:r w:rsidRPr="006334D1">
        <w:rPr>
          <w:rFonts w:cs="Arial"/>
          <w:b/>
          <w:bCs/>
        </w:rPr>
        <w:t xml:space="preserve">* Para obtener más detalles sobre los </w:t>
      </w:r>
      <w:r w:rsidRPr="006334D1">
        <w:rPr>
          <w:rFonts w:eastAsiaTheme="majorEastAsia" w:cs="Arial"/>
          <w:bCs/>
        </w:rPr>
        <w:t xml:space="preserve">cursos disponibles, consulte la Información del programa de cada curso disponible en el sitio web de KOICA ( </w:t>
      </w:r>
      <w:hyperlink r:id="rId8" w:tgtFrame="_blank" w:history="1">
        <w:r w:rsidR="006334D1" w:rsidRPr="006334D1">
          <w:rPr>
            <w:rStyle w:val="Hipervnculo"/>
            <w:rFonts w:eastAsia="나눔바른고딕" w:cs="Arial"/>
          </w:rPr>
          <w:t xml:space="preserve">http://www.koica.go.kr/ciat/index.do </w:t>
        </w:r>
      </w:hyperlink>
      <w:r w:rsidR="006334D1" w:rsidRPr="006334D1">
        <w:rPr>
          <w:rFonts w:eastAsia="나눔바른고딕" w:cs="Arial"/>
          <w:color w:val="000080"/>
        </w:rPr>
        <w:t>)</w:t>
      </w:r>
    </w:p>
    <w:p w14:paraId="1FC07427" w14:textId="77777777" w:rsidR="006965E8" w:rsidRDefault="006965E8" w:rsidP="00F36D2C">
      <w:pPr>
        <w:pStyle w:val="a"/>
        <w:ind w:leftChars="100" w:left="200" w:right="0" w:firstLineChars="50" w:firstLine="100"/>
        <w:jc w:val="left"/>
        <w:rPr>
          <w:rFonts w:eastAsia="나눔바른고딕" w:cs="Arial"/>
          <w:color w:val="000000" w:themeColor="text1"/>
        </w:rPr>
      </w:pPr>
      <w:r w:rsidRPr="006334D1">
        <w:rPr>
          <w:rFonts w:cs="Arial"/>
          <w:b/>
          <w:bCs/>
        </w:rPr>
        <w:t xml:space="preserve">Página web en inglés → Menú </w:t>
      </w:r>
      <w:r w:rsidRPr="006334D1">
        <w:rPr>
          <w:rFonts w:cs="Arial"/>
          <w:b/>
          <w:bCs/>
          <w:color w:val="000000" w:themeColor="text1"/>
        </w:rPr>
        <w:t xml:space="preserve">( </w:t>
      </w:r>
      <w:r w:rsidR="007175CE">
        <w:rPr>
          <w:rFonts w:eastAsia="나눔바른고딕" w:cs="Arial"/>
          <w:color w:val="000000" w:themeColor="text1"/>
        </w:rPr>
        <w:t xml:space="preserve">Permanecer conectado </w:t>
      </w:r>
      <w:r w:rsidR="007175CE">
        <w:rPr>
          <w:rFonts w:ascii="Batang" w:eastAsia="Batang" w:hAnsi="Batang" w:cs="Arial" w:hint="eastAsia"/>
          <w:color w:val="000000" w:themeColor="text1"/>
        </w:rPr>
        <w:t xml:space="preserve">→ </w:t>
      </w:r>
      <w:r w:rsidR="007175CE">
        <w:rPr>
          <w:rFonts w:eastAsia="나눔바른고딕" w:cs="Arial"/>
          <w:color w:val="000000" w:themeColor="text1"/>
        </w:rPr>
        <w:t>Aviso)</w:t>
      </w:r>
    </w:p>
    <w:p w14:paraId="3534B590" w14:textId="77777777" w:rsidR="00F36D2C" w:rsidRPr="006334D1" w:rsidRDefault="00F36D2C" w:rsidP="00F36D2C">
      <w:pPr>
        <w:pStyle w:val="a"/>
        <w:ind w:leftChars="100" w:left="200" w:right="0" w:firstLineChars="50" w:firstLine="100"/>
        <w:jc w:val="left"/>
        <w:rPr>
          <w:rFonts w:eastAsiaTheme="minorEastAsia" w:cs="Arial"/>
          <w:b/>
          <w:bCs/>
        </w:rPr>
      </w:pPr>
    </w:p>
    <w:p w14:paraId="42263466" w14:textId="53D1A044" w:rsidR="005B5303" w:rsidRDefault="00C20487" w:rsidP="005B5303">
      <w:pPr>
        <w:pStyle w:val="a"/>
        <w:ind w:leftChars="100" w:left="200" w:right="0"/>
        <w:jc w:val="left"/>
        <w:rPr>
          <w:rFonts w:eastAsiaTheme="majorEastAsia" w:cs="Arial"/>
          <w:bCs/>
        </w:rPr>
      </w:pPr>
      <w:r>
        <w:rPr>
          <w:rFonts w:eastAsiaTheme="majorEastAsia" w:cs="Arial" w:hint="eastAsia"/>
          <w:bCs/>
        </w:rPr>
        <w:t xml:space="preserve">* </w:t>
      </w:r>
      <w:r w:rsidR="00EC69AF">
        <w:rPr>
          <w:rFonts w:eastAsiaTheme="majorEastAsia" w:cs="Arial"/>
          <w:bCs/>
        </w:rPr>
        <w:t>Pauta de aplicación para</w:t>
      </w:r>
      <w:r w:rsidR="000D2245">
        <w:rPr>
          <w:rFonts w:eastAsiaTheme="majorEastAsia" w:cs="Arial" w:hint="eastAsia"/>
          <w:bCs/>
        </w:rPr>
        <w:t xml:space="preserve"> </w:t>
      </w:r>
      <w:r w:rsidR="00652DEF">
        <w:rPr>
          <w:rFonts w:eastAsiaTheme="majorEastAsia" w:cs="Arial"/>
          <w:bCs/>
        </w:rPr>
        <w:t xml:space="preserve">12 </w:t>
      </w:r>
      <w:r>
        <w:rPr>
          <w:rFonts w:eastAsiaTheme="majorEastAsia" w:cs="Arial" w:hint="eastAsia"/>
          <w:bCs/>
        </w:rPr>
        <w:t xml:space="preserve">cursos </w:t>
      </w:r>
      <w:r w:rsidR="000D2245">
        <w:rPr>
          <w:rFonts w:eastAsiaTheme="majorEastAsia" w:cs="Arial"/>
          <w:bCs/>
        </w:rPr>
        <w:t xml:space="preserve">que se proporcionaran </w:t>
      </w:r>
      <w:r w:rsidR="00EC69AF">
        <w:rPr>
          <w:rFonts w:eastAsiaTheme="majorEastAsia" w:cs="Arial"/>
          <w:bCs/>
        </w:rPr>
        <w:t xml:space="preserve">durante </w:t>
      </w:r>
      <w:r w:rsidR="007175CE">
        <w:rPr>
          <w:rFonts w:eastAsiaTheme="majorEastAsia" w:cs="Arial"/>
          <w:b/>
          <w:bCs/>
        </w:rPr>
        <w:t xml:space="preserve">marzo </w:t>
      </w:r>
      <w:r>
        <w:rPr>
          <w:rFonts w:eastAsiaTheme="majorEastAsia" w:cs="Arial"/>
          <w:bCs/>
        </w:rPr>
        <w:t>como se muestra a continuación.</w:t>
      </w:r>
      <w:r w:rsidR="000D2245">
        <w:rPr>
          <w:rFonts w:eastAsiaTheme="majorEastAsia" w:cs="Arial"/>
          <w:bCs/>
        </w:rPr>
        <w:t xml:space="preserve"> </w:t>
      </w:r>
    </w:p>
    <w:tbl>
      <w:tblPr>
        <w:tblStyle w:val="Tablaconcuadrcula"/>
        <w:tblW w:w="91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509"/>
        <w:gridCol w:w="2654"/>
      </w:tblGrid>
      <w:tr w:rsidR="00870114" w14:paraId="0DC58D8F" w14:textId="77777777" w:rsidTr="000A3497">
        <w:trPr>
          <w:trHeight w:val="163"/>
        </w:trPr>
        <w:tc>
          <w:tcPr>
            <w:tcW w:w="6509" w:type="dxa"/>
            <w:shd w:val="clear" w:color="auto" w:fill="BFBFBF" w:themeFill="background1" w:themeFillShade="BF"/>
          </w:tcPr>
          <w:p w14:paraId="4EB4F3C9" w14:textId="77777777" w:rsidR="00870114" w:rsidRPr="00D621BC" w:rsidRDefault="00870114" w:rsidP="009A7ED1">
            <w:pPr>
              <w:pStyle w:val="a"/>
              <w:spacing w:line="276" w:lineRule="auto"/>
              <w:ind w:left="0" w:right="0"/>
              <w:jc w:val="center"/>
              <w:rPr>
                <w:rFonts w:eastAsiaTheme="majorEastAsia" w:cs="Arial"/>
                <w:b/>
                <w:bCs/>
              </w:rPr>
            </w:pPr>
            <w:r>
              <w:rPr>
                <w:rFonts w:eastAsiaTheme="majorEastAsia" w:cs="Arial" w:hint="eastAsia"/>
                <w:b/>
                <w:bCs/>
              </w:rPr>
              <w:t>Campo de estudio</w:t>
            </w:r>
          </w:p>
        </w:tc>
        <w:tc>
          <w:tcPr>
            <w:tcW w:w="2654" w:type="dxa"/>
            <w:shd w:val="clear" w:color="auto" w:fill="BFBFBF" w:themeFill="background1" w:themeFillShade="BF"/>
          </w:tcPr>
          <w:p w14:paraId="0EF951D8" w14:textId="77777777" w:rsidR="00870114" w:rsidRPr="00D621BC" w:rsidRDefault="00870114" w:rsidP="009A7ED1">
            <w:pPr>
              <w:pStyle w:val="a"/>
              <w:spacing w:line="276" w:lineRule="auto"/>
              <w:ind w:left="0" w:right="0"/>
              <w:jc w:val="center"/>
              <w:rPr>
                <w:rFonts w:eastAsiaTheme="majorEastAsia" w:cs="Arial"/>
                <w:b/>
                <w:bCs/>
              </w:rPr>
            </w:pPr>
            <w:r w:rsidRPr="00D621BC">
              <w:rPr>
                <w:rFonts w:eastAsiaTheme="majorEastAsia" w:cs="Arial"/>
                <w:b/>
                <w:bCs/>
              </w:rPr>
              <w:t>Universidad</w:t>
            </w:r>
          </w:p>
        </w:tc>
      </w:tr>
      <w:tr w:rsidR="00652DEF" w14:paraId="68685D38" w14:textId="77777777" w:rsidTr="000A3497">
        <w:trPr>
          <w:trHeight w:val="16"/>
        </w:trPr>
        <w:tc>
          <w:tcPr>
            <w:tcW w:w="6509" w:type="dxa"/>
          </w:tcPr>
          <w:p w14:paraId="6ED4625D" w14:textId="03C9DA44" w:rsidR="00652DEF" w:rsidRPr="00D621BC" w:rsidRDefault="00652DEF" w:rsidP="00652DEF">
            <w:pPr>
              <w:pStyle w:val="a"/>
              <w:tabs>
                <w:tab w:val="left" w:pos="3650"/>
              </w:tabs>
              <w:spacing w:line="276" w:lineRule="auto"/>
              <w:ind w:left="0" w:right="0"/>
              <w:jc w:val="center"/>
              <w:rPr>
                <w:rFonts w:eastAsiaTheme="majorEastAsia" w:cs="Arial"/>
                <w:bCs/>
              </w:rPr>
            </w:pPr>
            <w:r>
              <w:rPr>
                <w:rFonts w:eastAsiaTheme="majorEastAsia" w:cs="Arial"/>
                <w:bCs/>
              </w:rPr>
              <w:t>Política industrial y comercial</w:t>
            </w:r>
          </w:p>
        </w:tc>
        <w:tc>
          <w:tcPr>
            <w:tcW w:w="2654" w:type="dxa"/>
            <w:vMerge w:val="restart"/>
          </w:tcPr>
          <w:p w14:paraId="7611EB13" w14:textId="77777777" w:rsidR="00652DEF" w:rsidRDefault="00652DEF" w:rsidP="009A7ED1">
            <w:pPr>
              <w:pStyle w:val="a"/>
              <w:spacing w:line="276" w:lineRule="auto"/>
              <w:ind w:left="0" w:right="0"/>
              <w:jc w:val="center"/>
              <w:rPr>
                <w:rFonts w:eastAsiaTheme="majorEastAsia" w:cs="Arial"/>
                <w:bCs/>
              </w:rPr>
            </w:pPr>
          </w:p>
          <w:p w14:paraId="3E2826A4" w14:textId="103AA832" w:rsidR="00652DEF" w:rsidRDefault="00652DEF" w:rsidP="000A3497">
            <w:pPr>
              <w:pStyle w:val="a"/>
              <w:spacing w:line="276" w:lineRule="auto"/>
              <w:ind w:left="0" w:right="0"/>
              <w:jc w:val="center"/>
              <w:rPr>
                <w:rFonts w:eastAsiaTheme="majorEastAsia" w:cs="Arial"/>
                <w:bCs/>
              </w:rPr>
            </w:pPr>
          </w:p>
          <w:p w14:paraId="1DD21BA1" w14:textId="77777777" w:rsidR="000A3497" w:rsidRDefault="000A3497" w:rsidP="000A3497">
            <w:pPr>
              <w:pStyle w:val="a"/>
              <w:spacing w:line="276" w:lineRule="auto"/>
              <w:ind w:left="0" w:right="0"/>
              <w:jc w:val="center"/>
              <w:rPr>
                <w:rFonts w:eastAsiaTheme="majorEastAsia" w:cs="Arial"/>
                <w:bCs/>
              </w:rPr>
            </w:pPr>
          </w:p>
          <w:p w14:paraId="64CE8B8F" w14:textId="4AF5436A" w:rsidR="00652DEF" w:rsidRDefault="00652DEF" w:rsidP="009A7ED1">
            <w:pPr>
              <w:pStyle w:val="a"/>
              <w:spacing w:line="276" w:lineRule="auto"/>
              <w:ind w:left="0" w:right="0"/>
              <w:jc w:val="center"/>
              <w:rPr>
                <w:rFonts w:eastAsiaTheme="majorEastAsia" w:cs="Arial"/>
                <w:bCs/>
              </w:rPr>
            </w:pPr>
            <w:r>
              <w:rPr>
                <w:rFonts w:eastAsiaTheme="majorEastAsia" w:cs="Arial"/>
                <w:bCs/>
              </w:rPr>
              <w:t>Estar determinado</w:t>
            </w:r>
          </w:p>
          <w:p w14:paraId="62CCDDDD" w14:textId="77777777" w:rsidR="00652DEF" w:rsidRPr="00D621BC" w:rsidRDefault="00652DEF" w:rsidP="009A7ED1">
            <w:pPr>
              <w:pStyle w:val="a"/>
              <w:spacing w:line="276" w:lineRule="auto"/>
              <w:ind w:left="0" w:right="0"/>
              <w:jc w:val="center"/>
              <w:rPr>
                <w:rFonts w:eastAsiaTheme="majorEastAsia" w:cs="Arial"/>
                <w:bCs/>
              </w:rPr>
            </w:pPr>
            <w:r>
              <w:rPr>
                <w:rFonts w:eastAsiaTheme="majorEastAsia" w:cs="Arial"/>
                <w:bCs/>
              </w:rPr>
              <w:t>(en pleno proceso de licitación para la selección de universidades)</w:t>
            </w:r>
          </w:p>
        </w:tc>
      </w:tr>
      <w:tr w:rsidR="00652DEF" w14:paraId="5540FD43" w14:textId="77777777" w:rsidTr="000A3497">
        <w:trPr>
          <w:trHeight w:val="16"/>
        </w:trPr>
        <w:tc>
          <w:tcPr>
            <w:tcW w:w="6509" w:type="dxa"/>
          </w:tcPr>
          <w:p w14:paraId="06CD29CE" w14:textId="09DBA40E" w:rsidR="00652DEF" w:rsidRPr="00D621BC" w:rsidRDefault="000D2245" w:rsidP="00652DEF">
            <w:pPr>
              <w:pStyle w:val="a"/>
              <w:spacing w:line="276" w:lineRule="auto"/>
              <w:ind w:left="0" w:right="0"/>
              <w:jc w:val="center"/>
              <w:rPr>
                <w:rFonts w:eastAsiaTheme="majorEastAsia" w:cs="Arial"/>
                <w:bCs/>
              </w:rPr>
            </w:pPr>
            <w:r>
              <w:rPr>
                <w:rFonts w:eastAsiaTheme="majorEastAsia" w:cs="Arial"/>
                <w:bCs/>
              </w:rPr>
              <w:t xml:space="preserve">Desarrollo </w:t>
            </w:r>
            <w:r>
              <w:rPr>
                <w:rFonts w:eastAsiaTheme="majorEastAsia" w:cs="Arial" w:hint="eastAsia"/>
                <w:bCs/>
              </w:rPr>
              <w:t>U</w:t>
            </w:r>
            <w:r w:rsidR="00652DEF">
              <w:rPr>
                <w:rFonts w:eastAsiaTheme="majorEastAsia" w:cs="Arial"/>
                <w:bCs/>
              </w:rPr>
              <w:t>rbano</w:t>
            </w:r>
          </w:p>
        </w:tc>
        <w:tc>
          <w:tcPr>
            <w:tcW w:w="2654" w:type="dxa"/>
            <w:vMerge/>
          </w:tcPr>
          <w:p w14:paraId="07C96C00" w14:textId="77777777" w:rsidR="00652DEF" w:rsidRPr="00D621BC" w:rsidRDefault="00652DEF" w:rsidP="009A7ED1">
            <w:pPr>
              <w:pStyle w:val="a"/>
              <w:spacing w:line="276" w:lineRule="auto"/>
              <w:ind w:left="0" w:right="0"/>
              <w:jc w:val="left"/>
              <w:rPr>
                <w:rFonts w:eastAsiaTheme="majorEastAsia" w:cs="Arial"/>
                <w:bCs/>
              </w:rPr>
            </w:pPr>
          </w:p>
        </w:tc>
      </w:tr>
      <w:tr w:rsidR="00652DEF" w14:paraId="33F0DE4B" w14:textId="77777777" w:rsidTr="000A3497">
        <w:trPr>
          <w:trHeight w:val="16"/>
        </w:trPr>
        <w:tc>
          <w:tcPr>
            <w:tcW w:w="6509" w:type="dxa"/>
          </w:tcPr>
          <w:p w14:paraId="3940D532" w14:textId="3D1FB662" w:rsidR="00652DEF" w:rsidRPr="00D621BC" w:rsidRDefault="00652DEF" w:rsidP="00652DEF">
            <w:pPr>
              <w:pStyle w:val="a"/>
              <w:spacing w:line="276" w:lineRule="auto"/>
              <w:ind w:left="0" w:right="0"/>
              <w:jc w:val="center"/>
              <w:rPr>
                <w:rFonts w:eastAsiaTheme="majorEastAsia" w:cs="Arial"/>
                <w:bCs/>
              </w:rPr>
            </w:pPr>
            <w:r>
              <w:rPr>
                <w:rFonts w:eastAsiaTheme="majorEastAsia" w:cs="Arial"/>
                <w:bCs/>
              </w:rPr>
              <w:t>economía agrícola</w:t>
            </w:r>
          </w:p>
        </w:tc>
        <w:tc>
          <w:tcPr>
            <w:tcW w:w="2654" w:type="dxa"/>
            <w:vMerge/>
          </w:tcPr>
          <w:p w14:paraId="073FC18C" w14:textId="77777777" w:rsidR="00652DEF" w:rsidRPr="00D621BC" w:rsidRDefault="00652DEF" w:rsidP="009A7ED1">
            <w:pPr>
              <w:pStyle w:val="a"/>
              <w:spacing w:line="276" w:lineRule="auto"/>
              <w:ind w:left="0" w:right="0"/>
              <w:jc w:val="left"/>
              <w:rPr>
                <w:rFonts w:eastAsiaTheme="majorEastAsia" w:cs="Arial"/>
                <w:bCs/>
              </w:rPr>
            </w:pPr>
          </w:p>
        </w:tc>
      </w:tr>
      <w:tr w:rsidR="00652DEF" w14:paraId="5B09A794" w14:textId="77777777" w:rsidTr="000A3497">
        <w:trPr>
          <w:trHeight w:val="16"/>
        </w:trPr>
        <w:tc>
          <w:tcPr>
            <w:tcW w:w="6509" w:type="dxa"/>
          </w:tcPr>
          <w:p w14:paraId="3A8CB332" w14:textId="6FC56C6F" w:rsidR="00652DEF" w:rsidRPr="00D621BC" w:rsidRDefault="00652DEF" w:rsidP="00652DEF">
            <w:pPr>
              <w:pStyle w:val="a"/>
              <w:spacing w:line="276" w:lineRule="auto"/>
              <w:ind w:left="0" w:right="0"/>
              <w:jc w:val="center"/>
              <w:rPr>
                <w:rFonts w:eastAsiaTheme="majorEastAsia" w:cs="Arial"/>
                <w:bCs/>
              </w:rPr>
            </w:pPr>
            <w:r>
              <w:rPr>
                <w:rFonts w:eastAsiaTheme="majorEastAsia" w:cs="Arial" w:hint="eastAsia"/>
                <w:bCs/>
              </w:rPr>
              <w:t xml:space="preserve">Ingeniería </w:t>
            </w:r>
            <w:r>
              <w:rPr>
                <w:rFonts w:eastAsiaTheme="majorEastAsia" w:cs="Arial"/>
                <w:bCs/>
              </w:rPr>
              <w:t xml:space="preserve">Agrícola </w:t>
            </w:r>
            <w:r>
              <w:rPr>
                <w:rFonts w:eastAsiaTheme="majorEastAsia" w:cs="Arial" w:hint="eastAsia"/>
                <w:bCs/>
              </w:rPr>
              <w:t xml:space="preserve">_ </w:t>
            </w:r>
            <w:r>
              <w:rPr>
                <w:rFonts w:eastAsiaTheme="majorEastAsia" w:cs="Arial"/>
                <w:bCs/>
              </w:rPr>
              <w:t>_</w:t>
            </w:r>
          </w:p>
        </w:tc>
        <w:tc>
          <w:tcPr>
            <w:tcW w:w="2654" w:type="dxa"/>
            <w:vMerge/>
          </w:tcPr>
          <w:p w14:paraId="42C357BC" w14:textId="77777777" w:rsidR="00652DEF" w:rsidRPr="00D621BC" w:rsidRDefault="00652DEF" w:rsidP="009A7ED1">
            <w:pPr>
              <w:pStyle w:val="a"/>
              <w:spacing w:line="276" w:lineRule="auto"/>
              <w:ind w:left="0" w:right="0"/>
              <w:jc w:val="left"/>
              <w:rPr>
                <w:rFonts w:eastAsiaTheme="majorEastAsia" w:cs="Arial"/>
                <w:bCs/>
              </w:rPr>
            </w:pPr>
          </w:p>
        </w:tc>
      </w:tr>
      <w:tr w:rsidR="00652DEF" w14:paraId="32BCAAB9" w14:textId="77777777" w:rsidTr="000A3497">
        <w:trPr>
          <w:trHeight w:val="16"/>
        </w:trPr>
        <w:tc>
          <w:tcPr>
            <w:tcW w:w="6509" w:type="dxa"/>
          </w:tcPr>
          <w:p w14:paraId="1C6EC244" w14:textId="7E3787F2" w:rsidR="00652DEF" w:rsidRPr="00D621BC" w:rsidRDefault="00652DEF" w:rsidP="00652DEF">
            <w:pPr>
              <w:pStyle w:val="a"/>
              <w:spacing w:line="276" w:lineRule="auto"/>
              <w:ind w:left="0" w:right="0"/>
              <w:jc w:val="center"/>
              <w:rPr>
                <w:rFonts w:eastAsiaTheme="majorEastAsia" w:cs="Arial"/>
                <w:bCs/>
              </w:rPr>
            </w:pPr>
            <w:r>
              <w:rPr>
                <w:rFonts w:eastAsiaTheme="majorEastAsia" w:cs="Arial" w:hint="eastAsia"/>
                <w:bCs/>
              </w:rPr>
              <w:t xml:space="preserve">Desarrollo </w:t>
            </w:r>
            <w:r>
              <w:rPr>
                <w:rFonts w:eastAsiaTheme="majorEastAsia" w:cs="Arial"/>
                <w:bCs/>
              </w:rPr>
              <w:t>comunitario</w:t>
            </w:r>
          </w:p>
        </w:tc>
        <w:tc>
          <w:tcPr>
            <w:tcW w:w="2654" w:type="dxa"/>
            <w:vMerge/>
          </w:tcPr>
          <w:p w14:paraId="601F7AF3" w14:textId="77777777" w:rsidR="00652DEF" w:rsidRPr="00D621BC" w:rsidRDefault="00652DEF" w:rsidP="009A7ED1">
            <w:pPr>
              <w:pStyle w:val="a"/>
              <w:spacing w:line="276" w:lineRule="auto"/>
              <w:ind w:left="0" w:right="0"/>
              <w:jc w:val="left"/>
              <w:rPr>
                <w:rFonts w:eastAsiaTheme="majorEastAsia" w:cs="Arial"/>
                <w:bCs/>
              </w:rPr>
            </w:pPr>
          </w:p>
        </w:tc>
      </w:tr>
      <w:tr w:rsidR="00652DEF" w14:paraId="3DE5C878" w14:textId="77777777" w:rsidTr="000A3497">
        <w:trPr>
          <w:trHeight w:val="16"/>
        </w:trPr>
        <w:tc>
          <w:tcPr>
            <w:tcW w:w="6509" w:type="dxa"/>
          </w:tcPr>
          <w:p w14:paraId="7ACD165F" w14:textId="32E60E1D" w:rsidR="00652DEF" w:rsidRDefault="000A3497" w:rsidP="00652DEF">
            <w:pPr>
              <w:pStyle w:val="a"/>
              <w:spacing w:line="276" w:lineRule="auto"/>
              <w:ind w:left="0" w:right="0"/>
              <w:jc w:val="center"/>
              <w:rPr>
                <w:rFonts w:eastAsiaTheme="majorEastAsia" w:cs="Arial"/>
                <w:bCs/>
              </w:rPr>
            </w:pPr>
            <w:r>
              <w:rPr>
                <w:rFonts w:eastAsiaTheme="majorEastAsia" w:cs="Arial"/>
                <w:bCs/>
              </w:rPr>
              <w:t xml:space="preserve">Política de Tecnologías de la Información y la </w:t>
            </w:r>
            <w:r>
              <w:rPr>
                <w:rFonts w:eastAsiaTheme="majorEastAsia" w:cs="Arial" w:hint="eastAsia"/>
                <w:bCs/>
              </w:rPr>
              <w:t>Comunicación</w:t>
            </w:r>
          </w:p>
        </w:tc>
        <w:tc>
          <w:tcPr>
            <w:tcW w:w="2654" w:type="dxa"/>
            <w:vMerge/>
          </w:tcPr>
          <w:p w14:paraId="28E03F36" w14:textId="77777777" w:rsidR="00652DEF" w:rsidRPr="00D621BC" w:rsidRDefault="00652DEF" w:rsidP="009A7ED1">
            <w:pPr>
              <w:pStyle w:val="a"/>
              <w:spacing w:line="276" w:lineRule="auto"/>
              <w:ind w:left="0" w:right="0"/>
              <w:jc w:val="left"/>
              <w:rPr>
                <w:rFonts w:eastAsiaTheme="majorEastAsia" w:cs="Arial"/>
                <w:bCs/>
              </w:rPr>
            </w:pPr>
          </w:p>
        </w:tc>
      </w:tr>
      <w:tr w:rsidR="00652DEF" w14:paraId="2262A972" w14:textId="77777777" w:rsidTr="000A3497">
        <w:trPr>
          <w:trHeight w:val="16"/>
        </w:trPr>
        <w:tc>
          <w:tcPr>
            <w:tcW w:w="6509" w:type="dxa"/>
          </w:tcPr>
          <w:p w14:paraId="334872DE" w14:textId="13DF5FF9" w:rsidR="00652DEF" w:rsidRDefault="000A3497" w:rsidP="00652DEF">
            <w:pPr>
              <w:pStyle w:val="a"/>
              <w:spacing w:line="276" w:lineRule="auto"/>
              <w:ind w:left="0" w:right="0"/>
              <w:jc w:val="center"/>
              <w:rPr>
                <w:rFonts w:eastAsiaTheme="majorEastAsia" w:cs="Arial"/>
                <w:bCs/>
              </w:rPr>
            </w:pPr>
            <w:r>
              <w:rPr>
                <w:rFonts w:eastAsiaTheme="majorEastAsia" w:cs="Arial" w:hint="eastAsia"/>
                <w:bCs/>
              </w:rPr>
              <w:t xml:space="preserve">Gestión </w:t>
            </w:r>
            <w:r>
              <w:rPr>
                <w:rFonts w:eastAsiaTheme="majorEastAsia" w:cs="Arial"/>
                <w:bCs/>
              </w:rPr>
              <w:t>de recursos hídricos</w:t>
            </w:r>
          </w:p>
        </w:tc>
        <w:tc>
          <w:tcPr>
            <w:tcW w:w="2654" w:type="dxa"/>
            <w:vMerge/>
          </w:tcPr>
          <w:p w14:paraId="7D6B8F3A" w14:textId="77777777" w:rsidR="00652DEF" w:rsidRPr="00D621BC" w:rsidRDefault="00652DEF" w:rsidP="009A7ED1">
            <w:pPr>
              <w:pStyle w:val="a"/>
              <w:spacing w:line="276" w:lineRule="auto"/>
              <w:ind w:left="0" w:right="0"/>
              <w:jc w:val="left"/>
              <w:rPr>
                <w:rFonts w:eastAsiaTheme="majorEastAsia" w:cs="Arial"/>
                <w:bCs/>
              </w:rPr>
            </w:pPr>
          </w:p>
        </w:tc>
      </w:tr>
      <w:tr w:rsidR="00652DEF" w14:paraId="23B4BEF6" w14:textId="77777777" w:rsidTr="000A3497">
        <w:trPr>
          <w:trHeight w:val="16"/>
        </w:trPr>
        <w:tc>
          <w:tcPr>
            <w:tcW w:w="6509" w:type="dxa"/>
          </w:tcPr>
          <w:p w14:paraId="3E0B3A2E" w14:textId="2E0FB7DD" w:rsidR="00652DEF" w:rsidRDefault="000A3497" w:rsidP="00652DEF">
            <w:pPr>
              <w:pStyle w:val="a"/>
              <w:spacing w:line="276" w:lineRule="auto"/>
              <w:ind w:left="0" w:right="0"/>
              <w:jc w:val="center"/>
              <w:rPr>
                <w:rFonts w:eastAsiaTheme="majorEastAsia" w:cs="Arial"/>
                <w:bCs/>
              </w:rPr>
            </w:pPr>
            <w:r>
              <w:rPr>
                <w:rFonts w:eastAsiaTheme="majorEastAsia" w:cs="Arial" w:hint="eastAsia"/>
                <w:bCs/>
              </w:rPr>
              <w:t xml:space="preserve">Política </w:t>
            </w:r>
            <w:r>
              <w:rPr>
                <w:rFonts w:eastAsiaTheme="majorEastAsia" w:cs="Arial"/>
                <w:bCs/>
              </w:rPr>
              <w:t>Energética</w:t>
            </w:r>
          </w:p>
        </w:tc>
        <w:tc>
          <w:tcPr>
            <w:tcW w:w="2654" w:type="dxa"/>
            <w:vMerge/>
          </w:tcPr>
          <w:p w14:paraId="4FC3C04A" w14:textId="77777777" w:rsidR="00652DEF" w:rsidRPr="00D621BC" w:rsidRDefault="00652DEF" w:rsidP="009A7ED1">
            <w:pPr>
              <w:pStyle w:val="a"/>
              <w:spacing w:line="276" w:lineRule="auto"/>
              <w:ind w:left="0" w:right="0"/>
              <w:jc w:val="left"/>
              <w:rPr>
                <w:rFonts w:eastAsiaTheme="majorEastAsia" w:cs="Arial"/>
                <w:bCs/>
              </w:rPr>
            </w:pPr>
          </w:p>
        </w:tc>
      </w:tr>
      <w:tr w:rsidR="00652DEF" w14:paraId="79E3BDBC" w14:textId="77777777" w:rsidTr="000A3497">
        <w:trPr>
          <w:trHeight w:val="16"/>
        </w:trPr>
        <w:tc>
          <w:tcPr>
            <w:tcW w:w="6509" w:type="dxa"/>
          </w:tcPr>
          <w:p w14:paraId="680EA24E" w14:textId="4720DE30" w:rsidR="00652DEF" w:rsidRDefault="000A3497" w:rsidP="00652DEF">
            <w:pPr>
              <w:pStyle w:val="a"/>
              <w:spacing w:line="276" w:lineRule="auto"/>
              <w:ind w:left="0" w:right="0"/>
              <w:jc w:val="center"/>
              <w:rPr>
                <w:rFonts w:eastAsiaTheme="majorEastAsia" w:cs="Arial"/>
                <w:bCs/>
              </w:rPr>
            </w:pPr>
            <w:r>
              <w:rPr>
                <w:rFonts w:eastAsiaTheme="majorEastAsia" w:cs="Arial" w:hint="eastAsia"/>
                <w:bCs/>
              </w:rPr>
              <w:t xml:space="preserve">Agenda </w:t>
            </w:r>
            <w:r>
              <w:rPr>
                <w:rFonts w:eastAsiaTheme="majorEastAsia" w:cs="Arial"/>
                <w:bCs/>
              </w:rPr>
              <w:t>de seguridad sanitaria mundial (maestría y doctorado)</w:t>
            </w:r>
          </w:p>
        </w:tc>
        <w:tc>
          <w:tcPr>
            <w:tcW w:w="2654" w:type="dxa"/>
            <w:vMerge/>
          </w:tcPr>
          <w:p w14:paraId="14757A5B" w14:textId="77777777" w:rsidR="00652DEF" w:rsidRPr="00D621BC" w:rsidRDefault="00652DEF" w:rsidP="009A7ED1">
            <w:pPr>
              <w:pStyle w:val="a"/>
              <w:spacing w:line="276" w:lineRule="auto"/>
              <w:ind w:left="0" w:right="0"/>
              <w:jc w:val="left"/>
              <w:rPr>
                <w:rFonts w:eastAsiaTheme="majorEastAsia" w:cs="Arial"/>
                <w:bCs/>
              </w:rPr>
            </w:pPr>
          </w:p>
        </w:tc>
      </w:tr>
      <w:tr w:rsidR="000A3497" w14:paraId="0D951788" w14:textId="77777777" w:rsidTr="000A3497">
        <w:trPr>
          <w:trHeight w:val="55"/>
        </w:trPr>
        <w:tc>
          <w:tcPr>
            <w:tcW w:w="6509" w:type="dxa"/>
          </w:tcPr>
          <w:p w14:paraId="30F2DCD8" w14:textId="416BE1B1" w:rsidR="000A3497" w:rsidRDefault="000A3497" w:rsidP="00652DEF">
            <w:pPr>
              <w:pStyle w:val="a"/>
              <w:tabs>
                <w:tab w:val="left" w:pos="4430"/>
              </w:tabs>
              <w:spacing w:line="276" w:lineRule="auto"/>
              <w:ind w:left="0" w:right="0"/>
              <w:jc w:val="center"/>
              <w:rPr>
                <w:rFonts w:eastAsiaTheme="majorEastAsia" w:cs="Arial"/>
                <w:bCs/>
              </w:rPr>
            </w:pPr>
            <w:r>
              <w:rPr>
                <w:rFonts w:eastAsiaTheme="majorEastAsia" w:cs="Arial"/>
                <w:bCs/>
              </w:rPr>
              <w:t xml:space="preserve">Productividad Agrícola (Maestría y Doctorado </w:t>
            </w:r>
            <w:r>
              <w:rPr>
                <w:rFonts w:eastAsiaTheme="majorEastAsia" w:cs="Arial" w:hint="eastAsia"/>
                <w:bCs/>
              </w:rPr>
              <w:t>)</w:t>
            </w:r>
          </w:p>
        </w:tc>
        <w:tc>
          <w:tcPr>
            <w:tcW w:w="2654" w:type="dxa"/>
            <w:vMerge/>
          </w:tcPr>
          <w:p w14:paraId="700F1492" w14:textId="77777777" w:rsidR="000A3497" w:rsidRPr="00D621BC" w:rsidRDefault="000A3497" w:rsidP="00652DEF">
            <w:pPr>
              <w:pStyle w:val="a"/>
              <w:spacing w:line="276" w:lineRule="auto"/>
              <w:ind w:left="0" w:right="0"/>
              <w:jc w:val="left"/>
              <w:rPr>
                <w:rFonts w:eastAsiaTheme="majorEastAsia" w:cs="Arial"/>
                <w:bCs/>
              </w:rPr>
            </w:pPr>
          </w:p>
        </w:tc>
      </w:tr>
    </w:tbl>
    <w:p w14:paraId="0AEE4B02" w14:textId="211AEA30" w:rsidR="006334D1" w:rsidRDefault="006334D1" w:rsidP="000F25A9">
      <w:pPr>
        <w:pStyle w:val="a"/>
        <w:ind w:left="0" w:right="0" w:firstLineChars="50" w:firstLine="100"/>
        <w:jc w:val="left"/>
        <w:rPr>
          <w:rFonts w:eastAsiaTheme="majorEastAsia" w:cs="Arial"/>
          <w:bCs/>
        </w:rPr>
      </w:pPr>
      <w:r w:rsidRPr="006334D1">
        <w:rPr>
          <w:rFonts w:eastAsiaTheme="majorEastAsia" w:cs="Arial" w:hint="eastAsia"/>
          <w:bCs/>
        </w:rPr>
        <w:t xml:space="preserve">* El </w:t>
      </w:r>
      <w:r>
        <w:rPr>
          <w:rFonts w:eastAsiaTheme="majorEastAsia" w:cs="Arial"/>
          <w:bCs/>
        </w:rPr>
        <w:t>título del curso se cambiará después del proceso de licitación.</w:t>
      </w:r>
    </w:p>
    <w:p w14:paraId="72C0505C" w14:textId="2EDA7F69" w:rsidR="00C20487" w:rsidRDefault="006334D1" w:rsidP="000F25A9">
      <w:pPr>
        <w:pStyle w:val="a"/>
        <w:ind w:left="200" w:right="0" w:hangingChars="100" w:hanging="200"/>
        <w:jc w:val="left"/>
        <w:rPr>
          <w:rFonts w:eastAsiaTheme="majorEastAsia" w:cs="Arial"/>
          <w:bCs/>
        </w:rPr>
      </w:pPr>
      <w:r>
        <w:rPr>
          <w:rFonts w:eastAsiaTheme="majorEastAsia" w:cs="Arial" w:hint="eastAsia"/>
          <w:bCs/>
        </w:rPr>
        <w:t xml:space="preserve">** </w:t>
      </w:r>
      <w:r w:rsidR="000A3497">
        <w:rPr>
          <w:rFonts w:eastAsiaTheme="majorEastAsia" w:cs="Arial"/>
          <w:bCs/>
        </w:rPr>
        <w:t>La Agenda de Seguridad Sanitaria Mundial y la Productividad Agrícola ofrecerán cursos de maestría y doctorado.</w:t>
      </w:r>
    </w:p>
    <w:p w14:paraId="56D7C1F2" w14:textId="77777777" w:rsidR="001662BA" w:rsidRPr="007F5137" w:rsidRDefault="001662BA" w:rsidP="004C03F2"/>
    <w:p w14:paraId="2E3849BD" w14:textId="77777777" w:rsidR="008749B7" w:rsidRPr="002C76C5" w:rsidRDefault="006C020E" w:rsidP="008749B7">
      <w:pPr>
        <w:pStyle w:val="a"/>
        <w:ind w:left="280" w:right="0" w:hanging="280"/>
        <w:jc w:val="left"/>
        <w:rPr>
          <w:rFonts w:asciiTheme="majorEastAsia" w:eastAsiaTheme="majorEastAsia" w:hAnsiTheme="majorEastAsia" w:cs="Arial"/>
          <w:b/>
          <w:bCs/>
          <w:sz w:val="28"/>
          <w:szCs w:val="28"/>
        </w:rPr>
      </w:pPr>
      <w:r>
        <w:rPr>
          <w:rFonts w:asciiTheme="majorEastAsia" w:eastAsiaTheme="majorEastAsia" w:hAnsiTheme="majorEastAsia" w:cs="Arial"/>
          <w:b/>
          <w:bCs/>
          <w:sz w:val="28"/>
          <w:szCs w:val="28"/>
        </w:rPr>
        <w:lastRenderedPageBreak/>
        <w:t>4. Cualificaciones</w:t>
      </w:r>
    </w:p>
    <w:p w14:paraId="4071B5EC" w14:textId="77777777" w:rsidR="008749B7" w:rsidRPr="002C76C5" w:rsidRDefault="008749B7" w:rsidP="008749B7">
      <w:pPr>
        <w:pStyle w:val="a"/>
        <w:ind w:leftChars="50" w:left="100" w:right="0" w:firstLineChars="50" w:firstLine="100"/>
        <w:jc w:val="left"/>
        <w:rPr>
          <w:rFonts w:cs="Arial"/>
        </w:rPr>
      </w:pPr>
      <w:r w:rsidRPr="002C76C5">
        <w:rPr>
          <w:rFonts w:cs="Arial"/>
        </w:rPr>
        <w:t>Los posibles solicitantes deben cumplir con todas las siguientes condiciones.</w:t>
      </w:r>
    </w:p>
    <w:p w14:paraId="655CE58A" w14:textId="77777777" w:rsidR="00412F5E" w:rsidRPr="002C76C5" w:rsidRDefault="00412F5E" w:rsidP="008749B7">
      <w:pPr>
        <w:spacing w:line="360" w:lineRule="auto"/>
        <w:rPr>
          <w:rFonts w:ascii="Arial" w:hAnsi="Arial" w:cs="Arial"/>
        </w:rPr>
      </w:pPr>
    </w:p>
    <w:p w14:paraId="37DED1EC" w14:textId="77777777" w:rsidR="008749B7" w:rsidRPr="002C76C5" w:rsidRDefault="008749B7" w:rsidP="008749B7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8A0173">
        <w:rPr>
          <w:rFonts w:ascii="Arial" w:hAnsi="Arial" w:cs="Arial"/>
          <w:b/>
        </w:rPr>
        <w:t xml:space="preserve">Ciudadanía: </w:t>
      </w:r>
      <w:r w:rsidRPr="002C76C5">
        <w:rPr>
          <w:rFonts w:ascii="Arial" w:hAnsi="Arial" w:cs="Arial"/>
        </w:rPr>
        <w:t>Ser ciudadano del país de destino del Programa de Becas.</w:t>
      </w:r>
    </w:p>
    <w:p w14:paraId="7A282F0F" w14:textId="77777777" w:rsidR="008749B7" w:rsidRPr="002C76C5" w:rsidRDefault="008A0173" w:rsidP="008749B7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Nominación del Gobierno: </w:t>
      </w:r>
      <w:r w:rsidR="008749B7" w:rsidRPr="002C76C5">
        <w:rPr>
          <w:rFonts w:ascii="Arial" w:hAnsi="Arial" w:cs="Arial"/>
        </w:rPr>
        <w:t>Ser nominado oficialmente por sus gobiernos.</w:t>
      </w:r>
    </w:p>
    <w:p w14:paraId="3990A650" w14:textId="3FB73E57" w:rsidR="000F21A5" w:rsidRDefault="008749B7" w:rsidP="000F21A5">
      <w:pPr>
        <w:pStyle w:val="a0"/>
        <w:ind w:leftChars="250" w:left="600" w:right="0" w:hangingChars="50" w:hanging="100"/>
        <w:rPr>
          <w:rFonts w:cs="Arial"/>
          <w:color w:val="auto"/>
        </w:rPr>
      </w:pPr>
      <w:r w:rsidRPr="002C76C5">
        <w:rPr>
          <w:rFonts w:cs="Arial"/>
          <w:color w:val="auto"/>
          <w:kern w:val="0"/>
        </w:rPr>
        <w:t xml:space="preserve">- </w:t>
      </w:r>
      <w:r w:rsidR="000F21A5">
        <w:rPr>
          <w:rFonts w:cs="Arial"/>
          <w:color w:val="auto"/>
          <w:kern w:val="0"/>
        </w:rPr>
        <w:t xml:space="preserve">( </w:t>
      </w:r>
      <w:r w:rsidR="000F21A5">
        <w:rPr>
          <w:rFonts w:ascii="Malgun Gothic" w:eastAsia="Malgun Gothic" w:hAnsi="Malgun Gothic" w:cs="Malgun Gothic"/>
          <w:color w:val="auto"/>
          <w:kern w:val="0"/>
        </w:rPr>
        <w:t xml:space="preserve">Para maestro) </w:t>
      </w:r>
      <w:r w:rsidRPr="002C76C5">
        <w:rPr>
          <w:rFonts w:cs="Arial"/>
          <w:color w:val="auto"/>
          <w:kern w:val="0"/>
        </w:rPr>
        <w:t xml:space="preserve">Ser empleado del gobierno. </w:t>
      </w:r>
      <w:r w:rsidRPr="002C76C5">
        <w:rPr>
          <w:rFonts w:cs="Arial"/>
          <w:color w:val="auto"/>
        </w:rPr>
        <w:t>Con un mínimo de 2 años de experiencia en el campo de estudio</w:t>
      </w:r>
    </w:p>
    <w:p w14:paraId="72A25AF7" w14:textId="2F36F84D" w:rsidR="008749B7" w:rsidRPr="002C76C5" w:rsidRDefault="000F21A5" w:rsidP="00FB6098">
      <w:pPr>
        <w:pStyle w:val="a0"/>
        <w:ind w:leftChars="250" w:left="600" w:right="0" w:hangingChars="50" w:hanging="100"/>
        <w:rPr>
          <w:rFonts w:cs="Arial"/>
          <w:color w:val="auto"/>
          <w:kern w:val="0"/>
        </w:rPr>
      </w:pPr>
      <w:r>
        <w:rPr>
          <w:rFonts w:cs="Arial"/>
          <w:color w:val="auto"/>
        </w:rPr>
        <w:t>- (Para PhD) Ser empleado del gobierno. Con un mínimo de 3 años de experiencia en el campo de estudio después de graduarse del programa de maestría de KOICA</w:t>
      </w:r>
    </w:p>
    <w:p w14:paraId="5988B422" w14:textId="08569B37" w:rsidR="008749B7" w:rsidRPr="002C76C5" w:rsidRDefault="008749B7" w:rsidP="00580915">
      <w:pPr>
        <w:pStyle w:val="11"/>
        <w:ind w:leftChars="250" w:left="600" w:right="0" w:hangingChars="50" w:hanging="100"/>
        <w:rPr>
          <w:rFonts w:cs="Arial"/>
          <w:color w:val="auto"/>
        </w:rPr>
      </w:pPr>
      <w:r w:rsidRPr="002C76C5">
        <w:rPr>
          <w:rFonts w:cs="Arial"/>
          <w:color w:val="auto"/>
        </w:rPr>
        <w:t>* Excepción 1: los solicitantes con antecedentes de 'ONG internacional' pueden postularse para el programa con dos cartas de recomendación:</w:t>
      </w:r>
    </w:p>
    <w:p w14:paraId="6C7366AC" w14:textId="77777777" w:rsidR="0087498C" w:rsidRPr="002C76C5" w:rsidRDefault="0087498C" w:rsidP="0087498C">
      <w:pPr>
        <w:pStyle w:val="11"/>
        <w:tabs>
          <w:tab w:val="left" w:pos="1701"/>
        </w:tabs>
        <w:ind w:leftChars="100" w:left="200" w:right="0" w:firstLineChars="700" w:firstLine="1400"/>
        <w:rPr>
          <w:rFonts w:eastAsiaTheme="minorEastAsia" w:cs="Arial"/>
          <w:color w:val="auto"/>
        </w:rPr>
      </w:pPr>
      <w:r w:rsidRPr="002C76C5">
        <w:rPr>
          <w:rFonts w:cs="Arial"/>
          <w:color w:val="auto"/>
        </w:rPr>
        <w:t>- Su oficina gubernamental; y</w:t>
      </w:r>
    </w:p>
    <w:p w14:paraId="2B176672" w14:textId="4FE45301" w:rsidR="00DA144B" w:rsidRDefault="008749B7" w:rsidP="004837E1">
      <w:pPr>
        <w:pStyle w:val="11"/>
        <w:tabs>
          <w:tab w:val="left" w:pos="1701"/>
        </w:tabs>
        <w:ind w:leftChars="800" w:left="1700" w:right="0" w:hangingChars="50" w:hanging="100"/>
        <w:rPr>
          <w:rFonts w:cs="Arial"/>
          <w:color w:val="auto"/>
        </w:rPr>
      </w:pPr>
      <w:r w:rsidRPr="002C76C5">
        <w:rPr>
          <w:rFonts w:cs="Arial"/>
          <w:color w:val="auto"/>
        </w:rPr>
        <w:t xml:space="preserve">- </w:t>
      </w:r>
      <w:r w:rsidRPr="002C76C5">
        <w:rPr>
          <w:rFonts w:eastAsiaTheme="minorEastAsia" w:cs="Arial"/>
          <w:color w:val="auto"/>
        </w:rPr>
        <w:tab/>
      </w:r>
      <w:r w:rsidRPr="002C76C5">
        <w:rPr>
          <w:rFonts w:cs="Arial"/>
          <w:color w:val="auto"/>
        </w:rPr>
        <w:t>Embajada de Corea, ONG mundialmente conocida, organizaciones asociadas a la ONU o la Organización KOICA dentro de su región</w:t>
      </w:r>
    </w:p>
    <w:p w14:paraId="55604EAC" w14:textId="190B7D04" w:rsidR="00507533" w:rsidRPr="00507533" w:rsidRDefault="00507533" w:rsidP="00507533">
      <w:pPr>
        <w:pStyle w:val="11"/>
        <w:tabs>
          <w:tab w:val="left" w:pos="1701"/>
        </w:tabs>
        <w:ind w:leftChars="800" w:left="1800" w:right="0" w:hangingChars="100" w:hanging="200"/>
        <w:rPr>
          <w:rFonts w:eastAsiaTheme="minorEastAsia" w:cs="Arial"/>
          <w:color w:val="auto"/>
          <w:u w:val="single"/>
        </w:rPr>
      </w:pPr>
      <w:r w:rsidRPr="00507533">
        <w:rPr>
          <w:rFonts w:eastAsiaTheme="minorEastAsia" w:cs="Arial" w:hint="eastAsia"/>
          <w:color w:val="auto"/>
          <w:u w:val="single"/>
        </w:rPr>
        <w:t xml:space="preserve">* </w:t>
      </w:r>
      <w:r w:rsidRPr="00507533">
        <w:rPr>
          <w:rFonts w:eastAsiaTheme="minorEastAsia" w:cs="Arial"/>
          <w:color w:val="auto"/>
          <w:u w:val="single"/>
        </w:rPr>
        <w:t>Los solicitantes con antecedentes de 'ONG internacional' SOLO pueden postularse para el Programa de Maestría en Liderazgo de la Sociedad Civil de KOICA-AJOU</w:t>
      </w:r>
    </w:p>
    <w:p w14:paraId="3BC1DEE8" w14:textId="77777777" w:rsidR="00DA144B" w:rsidRPr="00DA144B" w:rsidRDefault="00DA144B" w:rsidP="00DA144B">
      <w:pPr>
        <w:pStyle w:val="11"/>
        <w:tabs>
          <w:tab w:val="left" w:pos="1701"/>
        </w:tabs>
        <w:ind w:leftChars="250" w:left="700" w:right="0" w:hangingChars="100" w:hanging="200"/>
        <w:rPr>
          <w:rFonts w:eastAsiaTheme="minorEastAsia" w:cs="Arial"/>
          <w:color w:val="auto"/>
        </w:rPr>
      </w:pPr>
    </w:p>
    <w:p w14:paraId="17914CAA" w14:textId="0DBB64F2" w:rsidR="00E75FD2" w:rsidRPr="00E75FD2" w:rsidRDefault="00E75FD2" w:rsidP="00E75FD2">
      <w:pPr>
        <w:pStyle w:val="a0"/>
        <w:ind w:leftChars="100" w:left="284" w:right="0" w:hangingChars="42" w:hanging="84"/>
        <w:rPr>
          <w:rFonts w:cs="Arial"/>
          <w:color w:val="auto"/>
        </w:rPr>
      </w:pPr>
      <w:r w:rsidRPr="002C76C5">
        <w:rPr>
          <w:rFonts w:cs="Arial"/>
          <w:color w:val="auto"/>
        </w:rPr>
        <w:t xml:space="preserve">(3) </w:t>
      </w:r>
      <w:r w:rsidRPr="008A0173">
        <w:rPr>
          <w:rFonts w:cs="Arial"/>
          <w:b/>
          <w:color w:val="auto"/>
        </w:rPr>
        <w:t xml:space="preserve">EDAD: </w:t>
      </w:r>
      <w:r w:rsidR="00AD3AB7">
        <w:rPr>
          <w:rFonts w:cs="Arial"/>
          <w:color w:val="auto"/>
        </w:rPr>
        <w:t xml:space="preserve">(Preferiblemente) </w:t>
      </w:r>
      <w:r w:rsidR="00AD3AB7">
        <w:rPr>
          <w:rFonts w:eastAsiaTheme="minorEastAsia" w:cs="Arial" w:hint="eastAsia"/>
          <w:color w:val="auto"/>
        </w:rPr>
        <w:t xml:space="preserve">Ser </w:t>
      </w:r>
      <w:r w:rsidRPr="002C76C5">
        <w:rPr>
          <w:rFonts w:cs="Arial"/>
          <w:color w:val="auto"/>
        </w:rPr>
        <w:t>menor de 40 años al 1 de febrero de 2023.</w:t>
      </w:r>
    </w:p>
    <w:p w14:paraId="3C36DC31" w14:textId="77777777" w:rsidR="00194B4C" w:rsidRDefault="005B1603" w:rsidP="008A0173">
      <w:pPr>
        <w:pStyle w:val="a0"/>
        <w:ind w:leftChars="100" w:left="284" w:right="0" w:hangingChars="42" w:hanging="84"/>
        <w:rPr>
          <w:rFonts w:cs="Arial"/>
          <w:color w:val="auto"/>
          <w:kern w:val="0"/>
        </w:rPr>
      </w:pPr>
      <w:r>
        <w:rPr>
          <w:rFonts w:eastAsiaTheme="minorEastAsia" w:cs="Arial" w:hint="eastAsia"/>
          <w:color w:val="auto"/>
        </w:rPr>
        <w:t>(4)</w:t>
      </w:r>
      <w:r w:rsidR="008A0173" w:rsidRPr="008A0173">
        <w:rPr>
          <w:rFonts w:eastAsiaTheme="minorEastAsia" w:cs="Arial"/>
          <w:color w:val="auto"/>
        </w:rPr>
        <w:t xml:space="preserve"> </w:t>
      </w:r>
      <w:r w:rsidR="00E920C4" w:rsidRPr="008A0173">
        <w:rPr>
          <w:rFonts w:eastAsiaTheme="minorEastAsia" w:cs="Arial" w:hint="eastAsia"/>
          <w:b/>
          <w:color w:val="auto"/>
        </w:rPr>
        <w:t>Salud:</w:t>
      </w:r>
      <w:r w:rsidR="00E920C4" w:rsidRPr="002C76C5">
        <w:rPr>
          <w:rFonts w:eastAsiaTheme="minorEastAsia" w:cs="Arial" w:hint="eastAsia"/>
          <w:color w:val="auto"/>
        </w:rPr>
        <w:t xml:space="preserve"> </w:t>
      </w:r>
      <w:r w:rsidR="00E920C4" w:rsidRPr="002C76C5">
        <w:rPr>
          <w:rFonts w:cs="Arial"/>
          <w:color w:val="auto"/>
          <w:kern w:val="0"/>
        </w:rPr>
        <w:t>Gozar de buena salud, tanto física como mentalmente.</w:t>
      </w:r>
    </w:p>
    <w:p w14:paraId="1FAA13C0" w14:textId="691C4FBC" w:rsidR="00194B4C" w:rsidRPr="002C76C5" w:rsidRDefault="00194B4C" w:rsidP="00194B4C">
      <w:pPr>
        <w:pStyle w:val="a0"/>
        <w:ind w:left="0" w:right="0" w:firstLineChars="250" w:firstLine="500"/>
        <w:rPr>
          <w:rFonts w:cs="Arial"/>
          <w:color w:val="auto"/>
          <w:kern w:val="0"/>
        </w:rPr>
      </w:pPr>
      <w:r w:rsidRPr="002C76C5">
        <w:rPr>
          <w:rFonts w:cs="Arial"/>
          <w:color w:val="auto"/>
          <w:kern w:val="0"/>
        </w:rPr>
        <w:t>- Las personas con discapacidad, pero en buen estado de salud mental y física, son elegibles para aplicar.</w:t>
      </w:r>
    </w:p>
    <w:p w14:paraId="5AC47F52" w14:textId="7E2BC57F" w:rsidR="0087498C" w:rsidRPr="0039539A" w:rsidRDefault="00194B4C" w:rsidP="00194B4C">
      <w:pPr>
        <w:pStyle w:val="a0"/>
        <w:ind w:left="0" w:right="0" w:firstLineChars="250" w:firstLine="500"/>
        <w:rPr>
          <w:rFonts w:cs="Arial"/>
          <w:color w:val="FF0000"/>
          <w:kern w:val="0"/>
        </w:rPr>
      </w:pPr>
      <w:r w:rsidRPr="0039539A">
        <w:rPr>
          <w:rFonts w:cs="Arial"/>
          <w:color w:val="FF0000"/>
          <w:kern w:val="0"/>
        </w:rPr>
        <w:t>- Aquellos con enfermedades graves NO SON ELEGIBLES para aplicar.</w:t>
      </w:r>
    </w:p>
    <w:p w14:paraId="3F554D13" w14:textId="278CB472" w:rsidR="002C76C5" w:rsidRPr="002C76C5" w:rsidRDefault="005B1603" w:rsidP="00E75FD2">
      <w:pPr>
        <w:pStyle w:val="a0"/>
        <w:ind w:leftChars="50" w:left="584" w:right="0" w:hangingChars="242" w:hanging="484"/>
        <w:rPr>
          <w:rFonts w:cs="Arial"/>
          <w:color w:val="auto"/>
          <w:kern w:val="0"/>
        </w:rPr>
      </w:pPr>
      <w:r w:rsidRPr="002C76C5">
        <w:rPr>
          <w:rFonts w:cs="Arial"/>
          <w:color w:val="auto"/>
          <w:kern w:val="0"/>
        </w:rPr>
        <w:t xml:space="preserve">(5) </w:t>
      </w:r>
      <w:r w:rsidR="00E920C4" w:rsidRPr="008A0173">
        <w:rPr>
          <w:rFonts w:cs="Arial"/>
          <w:b/>
          <w:color w:val="auto"/>
          <w:kern w:val="0"/>
        </w:rPr>
        <w:t xml:space="preserve">Nivel de Educación: </w:t>
      </w:r>
      <w:r w:rsidR="00E920C4" w:rsidRPr="002C76C5">
        <w:rPr>
          <w:rFonts w:cs="Arial"/>
          <w:color w:val="auto"/>
          <w:kern w:val="0"/>
        </w:rPr>
        <w:t>Haber completado una Licenciatura o un equivalente a colegio/universidad</w:t>
      </w:r>
    </w:p>
    <w:p w14:paraId="467A950A" w14:textId="77777777" w:rsidR="008749B7" w:rsidRPr="002C76C5" w:rsidRDefault="008749B7" w:rsidP="00A2398B">
      <w:pPr>
        <w:pStyle w:val="a0"/>
        <w:ind w:leftChars="200" w:left="400" w:right="0" w:firstLineChars="100" w:firstLine="200"/>
        <w:rPr>
          <w:rFonts w:cs="Arial"/>
          <w:color w:val="auto"/>
          <w:kern w:val="0"/>
        </w:rPr>
      </w:pPr>
      <w:r w:rsidRPr="002C76C5">
        <w:rPr>
          <w:rFonts w:cs="Arial"/>
          <w:color w:val="auto"/>
          <w:kern w:val="0"/>
        </w:rPr>
        <w:t>nivel Antecedentes educativos.</w:t>
      </w:r>
    </w:p>
    <w:p w14:paraId="67B470E1" w14:textId="513B867D" w:rsidR="00E920C4" w:rsidRPr="002C76C5" w:rsidRDefault="00E920C4" w:rsidP="00A2398B">
      <w:pPr>
        <w:pStyle w:val="a0"/>
        <w:ind w:leftChars="350" w:left="784" w:right="0" w:hangingChars="42" w:hanging="84"/>
        <w:rPr>
          <w:rFonts w:cs="Arial"/>
          <w:color w:val="auto"/>
          <w:kern w:val="0"/>
        </w:rPr>
      </w:pPr>
      <w:r w:rsidRPr="002C76C5">
        <w:rPr>
          <w:rFonts w:cs="Arial"/>
          <w:color w:val="auto"/>
        </w:rPr>
        <w:t>* Algunos programas tienen calificaciones específicas en términos de nivel de educación. Consulte la Información del programa de cada programa.</w:t>
      </w:r>
    </w:p>
    <w:p w14:paraId="105B5630" w14:textId="1C490F24" w:rsidR="008749B7" w:rsidRPr="005B1603" w:rsidRDefault="00E75FD2" w:rsidP="00A2398B">
      <w:pPr>
        <w:pStyle w:val="a0"/>
        <w:tabs>
          <w:tab w:val="left" w:pos="1220"/>
        </w:tabs>
        <w:ind w:leftChars="50" w:left="484" w:right="0" w:hangingChars="192" w:hanging="384"/>
        <w:rPr>
          <w:rFonts w:eastAsiaTheme="minorEastAsia" w:cs="Arial"/>
          <w:color w:val="auto"/>
          <w:kern w:val="0"/>
        </w:rPr>
      </w:pPr>
      <w:r>
        <w:rPr>
          <w:rFonts w:cs="Arial"/>
          <w:color w:val="auto"/>
          <w:kern w:val="0"/>
        </w:rPr>
        <w:t xml:space="preserve">(6) </w:t>
      </w:r>
      <w:r w:rsidR="002C76C5" w:rsidRPr="008A0173">
        <w:rPr>
          <w:rFonts w:cs="Arial"/>
          <w:b/>
          <w:color w:val="auto"/>
          <w:kern w:val="0"/>
        </w:rPr>
        <w:t>Dominio del inglés:</w:t>
      </w:r>
      <w:r w:rsidR="002C76C5" w:rsidRPr="008A0173">
        <w:rPr>
          <w:rFonts w:eastAsiaTheme="minorEastAsia" w:cs="Arial"/>
          <w:b/>
          <w:color w:val="auto"/>
          <w:kern w:val="0"/>
        </w:rPr>
        <w:t xml:space="preserve"> </w:t>
      </w:r>
      <w:r w:rsidR="008749B7" w:rsidRPr="00580915">
        <w:rPr>
          <w:rFonts w:cs="Arial"/>
          <w:color w:val="auto"/>
          <w:kern w:val="0"/>
        </w:rPr>
        <w:t>Tener un buen dominio del inglés tanto hablado como escrito para poder tomar clases impartidas íntegramente en inglés y poder escribir informes académicos y tesis en inglés.</w:t>
      </w:r>
    </w:p>
    <w:p w14:paraId="1B0618E0" w14:textId="77777777" w:rsidR="008749B7" w:rsidRPr="002C76C5" w:rsidRDefault="00E75FD2" w:rsidP="002C76C5">
      <w:pPr>
        <w:pStyle w:val="11"/>
        <w:tabs>
          <w:tab w:val="left" w:pos="1560"/>
        </w:tabs>
        <w:ind w:left="0" w:right="0" w:firstLineChars="50" w:firstLine="100"/>
        <w:rPr>
          <w:rFonts w:cs="Arial"/>
          <w:color w:val="auto"/>
        </w:rPr>
      </w:pPr>
      <w:r>
        <w:rPr>
          <w:rFonts w:cs="Arial"/>
          <w:bCs/>
          <w:caps/>
          <w:color w:val="auto"/>
        </w:rPr>
        <w:t xml:space="preserve">(7) </w:t>
      </w:r>
      <w:r w:rsidR="008749B7" w:rsidRPr="002C76C5">
        <w:rPr>
          <w:rFonts w:cs="Arial"/>
          <w:color w:val="auto"/>
        </w:rPr>
        <w:t>No ser una persona que se haya dado de baja del programa de becas de KOICA.</w:t>
      </w:r>
    </w:p>
    <w:p w14:paraId="53F50E02" w14:textId="39D6AC60" w:rsidR="008749B7" w:rsidRPr="005B1603" w:rsidRDefault="00A2398B" w:rsidP="00A2398B">
      <w:pPr>
        <w:pStyle w:val="11"/>
        <w:tabs>
          <w:tab w:val="left" w:pos="1560"/>
        </w:tabs>
        <w:ind w:leftChars="200" w:left="600" w:right="0" w:hangingChars="100" w:hanging="200"/>
        <w:rPr>
          <w:rFonts w:cs="Arial"/>
          <w:color w:val="auto"/>
        </w:rPr>
      </w:pPr>
      <w:r>
        <w:rPr>
          <w:rFonts w:cs="Arial"/>
          <w:color w:val="auto"/>
        </w:rPr>
        <w:t>* No puede postular una persona perteneciente a la institución en la que los candidatos presentaron documentos falsos y regresaron a su país arbitrariamente en medio del programa SP.</w:t>
      </w:r>
    </w:p>
    <w:p w14:paraId="76D20412" w14:textId="77777777" w:rsidR="00BB5286" w:rsidRDefault="008F77FD" w:rsidP="00FB6098">
      <w:pPr>
        <w:pStyle w:val="12"/>
        <w:ind w:leftChars="0" w:left="582" w:right="0" w:hangingChars="291" w:hanging="582"/>
        <w:rPr>
          <w:rFonts w:cs="Arial"/>
          <w:color w:val="auto"/>
        </w:rPr>
      </w:pPr>
      <w:r w:rsidRPr="008F77FD">
        <w:rPr>
          <w:rFonts w:hint="eastAsia"/>
          <w:color w:val="auto"/>
        </w:rPr>
        <w:t xml:space="preserve">(8) </w:t>
      </w:r>
      <w:r w:rsidR="008567AD">
        <w:rPr>
          <w:rFonts w:cs="Arial"/>
          <w:color w:val="auto"/>
        </w:rPr>
        <w:t>No haber participado en el programa de becas KOICA ni en ninguno de los programas del gobierno coreano.</w:t>
      </w:r>
    </w:p>
    <w:p w14:paraId="1830780D" w14:textId="77777777" w:rsidR="00BB5286" w:rsidRDefault="008567AD" w:rsidP="00BB5286">
      <w:pPr>
        <w:pStyle w:val="12"/>
        <w:ind w:leftChars="200" w:left="582" w:right="0"/>
        <w:rPr>
          <w:rFonts w:eastAsiaTheme="minorEastAsia" w:cs="Arial"/>
          <w:color w:val="auto"/>
        </w:rPr>
      </w:pPr>
      <w:r>
        <w:rPr>
          <w:rFonts w:cs="Arial"/>
          <w:color w:val="auto"/>
        </w:rPr>
        <w:t>Programas de Becas antes.</w:t>
      </w:r>
      <w:r w:rsidR="000F21A5">
        <w:rPr>
          <w:rFonts w:eastAsiaTheme="minorEastAsia" w:cs="Arial" w:hint="eastAsia"/>
          <w:color w:val="auto"/>
        </w:rPr>
        <w:t xml:space="preserve"> </w:t>
      </w:r>
      <w:r w:rsidR="000F21A5">
        <w:rPr>
          <w:rFonts w:eastAsiaTheme="minorEastAsia" w:cs="Arial"/>
          <w:color w:val="auto"/>
        </w:rPr>
        <w:t xml:space="preserve">   </w:t>
      </w:r>
    </w:p>
    <w:p w14:paraId="2436AF95" w14:textId="1298008E" w:rsidR="000F21A5" w:rsidRDefault="000F21A5" w:rsidP="00BB5286">
      <w:pPr>
        <w:pStyle w:val="12"/>
        <w:ind w:leftChars="250" w:left="682" w:right="0"/>
        <w:rPr>
          <w:rFonts w:eastAsiaTheme="minorEastAsia" w:cs="Arial"/>
          <w:color w:val="auto"/>
        </w:rPr>
      </w:pPr>
      <w:r>
        <w:rPr>
          <w:rFonts w:eastAsiaTheme="minorEastAsia" w:cs="Arial"/>
          <w:color w:val="auto"/>
        </w:rPr>
        <w:t>* Solicitantes del programa de doctorado: los beneficiarios de una beca de maestría de KOICA aún son elegibles para postularse.</w:t>
      </w:r>
    </w:p>
    <w:p w14:paraId="79F0F8F7" w14:textId="167A4F96" w:rsidR="000F21A5" w:rsidRPr="00FB6098" w:rsidRDefault="000F21A5" w:rsidP="00BB5286">
      <w:pPr>
        <w:pStyle w:val="12"/>
        <w:ind w:leftChars="0" w:left="1082" w:right="0" w:hangingChars="541" w:hanging="1082"/>
        <w:rPr>
          <w:rFonts w:eastAsiaTheme="minorEastAsia" w:cs="Arial"/>
          <w:color w:val="auto"/>
        </w:rPr>
      </w:pPr>
      <w:r>
        <w:rPr>
          <w:rFonts w:eastAsiaTheme="minorEastAsia" w:cs="Arial" w:hint="eastAsia"/>
          <w:color w:val="auto"/>
        </w:rPr>
        <w:lastRenderedPageBreak/>
        <w:t xml:space="preserve"> </w:t>
      </w:r>
      <w:r>
        <w:rPr>
          <w:rFonts w:eastAsiaTheme="minorEastAsia" w:cs="Arial"/>
          <w:color w:val="auto"/>
        </w:rPr>
        <w:t xml:space="preserve">es decir </w:t>
      </w:r>
      <w:r>
        <w:rPr>
          <w:rFonts w:eastAsiaTheme="minorEastAsia" w:cs="Arial" w:hint="eastAsia"/>
          <w:color w:val="auto"/>
        </w:rPr>
        <w:t xml:space="preserve">, un </w:t>
      </w:r>
      <w:r>
        <w:rPr>
          <w:rFonts w:eastAsiaTheme="minorEastAsia" w:cs="Arial"/>
          <w:color w:val="auto"/>
        </w:rPr>
        <w:t>solicitante que posee una maestría a través de KOICA SP no puede solicitar otra maestría de KOICA, pero puede solicitar un doctorado de KOICA.</w:t>
      </w:r>
    </w:p>
    <w:p w14:paraId="39DCD48A" w14:textId="20B0F795" w:rsidR="00693EDA" w:rsidRPr="00BB5286" w:rsidRDefault="00693EDA" w:rsidP="00BB5286">
      <w:pPr>
        <w:pStyle w:val="12"/>
        <w:ind w:leftChars="50" w:left="482" w:right="0" w:hangingChars="191" w:hanging="382"/>
        <w:rPr>
          <w:rFonts w:eastAsiaTheme="minorEastAsia" w:cs="Arial"/>
          <w:color w:val="FF0000"/>
        </w:rPr>
      </w:pPr>
      <w:r w:rsidRPr="00BB5286">
        <w:rPr>
          <w:rFonts w:eastAsiaTheme="minorEastAsia" w:cs="Arial"/>
          <w:color w:val="FF0000"/>
        </w:rPr>
        <w:t xml:space="preserve">(9) </w:t>
      </w:r>
      <w:r w:rsidR="001A1D3C" w:rsidRPr="00BB5286">
        <w:rPr>
          <w:rFonts w:cs="Arial"/>
          <w:color w:val="FF0000"/>
        </w:rPr>
        <w:t xml:space="preserve">(Preferiblemente) </w:t>
      </w:r>
      <w:r w:rsidRPr="00BB5286">
        <w:rPr>
          <w:rFonts w:eastAsiaTheme="minorEastAsia" w:cs="Arial"/>
          <w:color w:val="FF0000"/>
        </w:rPr>
        <w:t>Ser empleado de su gobierno durante y después del programa (estar involucrado en el área especializada de su estudio como funcionario oficial de su gobierno)</w:t>
      </w:r>
    </w:p>
    <w:p w14:paraId="2D7EBF00" w14:textId="0A95BB1F" w:rsidR="00D621BC" w:rsidRDefault="00580915" w:rsidP="004C03F2">
      <w:pPr>
        <w:rPr>
          <w:rFonts w:ascii="Arial" w:hAnsi="Arial" w:cs="Arial"/>
        </w:rPr>
      </w:pPr>
      <w:r w:rsidRPr="00580915">
        <w:rPr>
          <w:rFonts w:ascii="Arial" w:hAnsi="Arial" w:cs="Arial"/>
        </w:rPr>
        <w:t>(10) y otras calificaciones de la universidad que va a aplicar (consulte la Información del programa)</w:t>
      </w:r>
    </w:p>
    <w:p w14:paraId="684432FC" w14:textId="5A26CD59" w:rsidR="00F52ED6" w:rsidRDefault="00F52ED6" w:rsidP="004C03F2"/>
    <w:p w14:paraId="1DA0B310" w14:textId="39023D96" w:rsidR="00AC7160" w:rsidRDefault="00AC7160" w:rsidP="004C03F2"/>
    <w:p w14:paraId="260175FD" w14:textId="2118443A" w:rsidR="00AC7160" w:rsidRDefault="00AC7160" w:rsidP="004C03F2"/>
    <w:p w14:paraId="3AFE2C54" w14:textId="43F76264" w:rsidR="00AC7160" w:rsidRDefault="00AC7160" w:rsidP="004C03F2"/>
    <w:p w14:paraId="048661EF" w14:textId="3267CBDE" w:rsidR="00AC7160" w:rsidRDefault="00AC7160" w:rsidP="004C03F2"/>
    <w:p w14:paraId="5B125136" w14:textId="77777777" w:rsidR="00AC7160" w:rsidRPr="006A5815" w:rsidRDefault="00AC7160" w:rsidP="004C03F2"/>
    <w:p w14:paraId="44C65309" w14:textId="68C27070" w:rsidR="00490444" w:rsidRPr="00AC7160" w:rsidRDefault="006E43F8" w:rsidP="00490444">
      <w:pPr>
        <w:rPr>
          <w:rFonts w:asciiTheme="majorEastAsia" w:eastAsiaTheme="majorEastAsia" w:hAnsiTheme="majorEastAsia" w:cs="Arial"/>
          <w:b/>
          <w:bCs/>
          <w:sz w:val="28"/>
          <w:szCs w:val="28"/>
        </w:rPr>
      </w:pPr>
      <w:r>
        <w:rPr>
          <w:rFonts w:asciiTheme="majorEastAsia" w:eastAsiaTheme="majorEastAsia" w:hAnsiTheme="majorEastAsia" w:cs="Arial"/>
          <w:b/>
          <w:bCs/>
          <w:sz w:val="28"/>
          <w:szCs w:val="28"/>
        </w:rPr>
        <w:t xml:space="preserve">5 </w:t>
      </w:r>
      <w:r w:rsidR="00536027" w:rsidRPr="002C76C5">
        <w:rPr>
          <w:rFonts w:asciiTheme="majorEastAsia" w:eastAsiaTheme="majorEastAsia" w:hAnsiTheme="majorEastAsia" w:cs="Arial"/>
          <w:b/>
          <w:bCs/>
          <w:sz w:val="28"/>
          <w:szCs w:val="28"/>
        </w:rPr>
        <w:t xml:space="preserve">. </w:t>
      </w:r>
      <w:r w:rsidR="004F1B27">
        <w:rPr>
          <w:rFonts w:asciiTheme="majorEastAsia" w:eastAsiaTheme="majorEastAsia" w:hAnsiTheme="majorEastAsia" w:cs="Arial" w:hint="eastAsia"/>
          <w:b/>
          <w:bCs/>
          <w:sz w:val="28"/>
          <w:szCs w:val="28"/>
        </w:rPr>
        <w:t xml:space="preserve">Servicio de Apoyo </w:t>
      </w:r>
      <w:r w:rsidR="004F1B27">
        <w:rPr>
          <w:rFonts w:asciiTheme="majorEastAsia" w:eastAsiaTheme="majorEastAsia" w:hAnsiTheme="majorEastAsia" w:cs="Arial"/>
          <w:b/>
          <w:bCs/>
          <w:sz w:val="28"/>
          <w:szCs w:val="28"/>
        </w:rPr>
        <w:t>(Beneficios de Becas)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3053"/>
        <w:gridCol w:w="4110"/>
      </w:tblGrid>
      <w:tr w:rsidR="00982661" w:rsidRPr="00982661" w14:paraId="5834FF6B" w14:textId="77777777" w:rsidTr="00AC7160">
        <w:trPr>
          <w:trHeight w:val="236"/>
        </w:trPr>
        <w:tc>
          <w:tcPr>
            <w:tcW w:w="1833" w:type="dxa"/>
            <w:shd w:val="clear" w:color="auto" w:fill="BFBFBF" w:themeFill="background1" w:themeFillShade="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6C6C52" w14:textId="77777777" w:rsidR="00982661" w:rsidRPr="00DB339D" w:rsidRDefault="00982661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b/>
                <w:bCs/>
                <w:kern w:val="0"/>
                <w:szCs w:val="20"/>
              </w:rPr>
              <w:t>Soporta</w:t>
            </w:r>
          </w:p>
        </w:tc>
        <w:tc>
          <w:tcPr>
            <w:tcW w:w="3053" w:type="dxa"/>
            <w:shd w:val="clear" w:color="auto" w:fill="BFBFBF" w:themeFill="background1" w:themeFillShade="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84366A" w14:textId="77777777" w:rsidR="00982661" w:rsidRPr="00DB339D" w:rsidRDefault="00982661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b/>
                <w:bCs/>
                <w:kern w:val="0"/>
                <w:szCs w:val="20"/>
              </w:rPr>
              <w:t>cantidades</w:t>
            </w:r>
          </w:p>
        </w:tc>
        <w:tc>
          <w:tcPr>
            <w:tcW w:w="4110" w:type="dxa"/>
            <w:shd w:val="clear" w:color="auto" w:fill="BFBFBF" w:themeFill="background1" w:themeFillShade="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287C4B" w14:textId="77777777" w:rsidR="00982661" w:rsidRPr="00DB339D" w:rsidRDefault="00982661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b/>
                <w:bCs/>
                <w:kern w:val="0"/>
                <w:szCs w:val="20"/>
              </w:rPr>
              <w:t>Nota</w:t>
            </w:r>
          </w:p>
        </w:tc>
      </w:tr>
      <w:tr w:rsidR="00982661" w:rsidRPr="00982661" w14:paraId="58A75432" w14:textId="77777777" w:rsidTr="00AC7160">
        <w:trPr>
          <w:trHeight w:val="255"/>
        </w:trPr>
        <w:tc>
          <w:tcPr>
            <w:tcW w:w="183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37923A" w14:textId="77777777" w:rsidR="00982661" w:rsidRPr="00DB339D" w:rsidRDefault="00982661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b/>
                <w:color w:val="000000"/>
                <w:kern w:val="0"/>
                <w:szCs w:val="20"/>
              </w:rPr>
              <w:t>Tarifa aérea</w:t>
            </w:r>
          </w:p>
        </w:tc>
        <w:tc>
          <w:tcPr>
            <w:tcW w:w="305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F17331" w14:textId="77777777" w:rsidR="00982661" w:rsidRPr="00DB339D" w:rsidRDefault="00982661" w:rsidP="00D621BC">
            <w:pPr>
              <w:widowControl w:val="0"/>
              <w:autoSpaceDE w:val="0"/>
              <w:autoSpaceDN w:val="0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Monto real pagado</w:t>
            </w:r>
          </w:p>
        </w:tc>
        <w:tc>
          <w:tcPr>
            <w:tcW w:w="4110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DCFA83" w14:textId="77777777" w:rsidR="00982661" w:rsidRPr="00DB339D" w:rsidRDefault="00982661" w:rsidP="00D621BC">
            <w:pPr>
              <w:widowControl w:val="0"/>
              <w:wordWrap w:val="0"/>
              <w:autoSpaceDE w:val="0"/>
              <w:autoSpaceDN w:val="0"/>
              <w:ind w:left="220" w:hanging="220"/>
              <w:textAlignment w:val="baseline"/>
              <w:rPr>
                <w:rFonts w:ascii="Arial" w:eastAsia="한컴돋움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- No puede ser asumido por KOICA en especial</w:t>
            </w:r>
          </w:p>
          <w:p w14:paraId="2F835A05" w14:textId="77777777" w:rsidR="00982661" w:rsidRPr="00DB339D" w:rsidRDefault="00982661" w:rsidP="00F52ED6">
            <w:pPr>
              <w:widowControl w:val="0"/>
              <w:wordWrap w:val="0"/>
              <w:autoSpaceDE w:val="0"/>
              <w:autoSpaceDN w:val="0"/>
              <w:ind w:leftChars="50" w:left="100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circunstancias como cuando un participante viola las normas académicas</w:t>
            </w:r>
          </w:p>
          <w:p w14:paraId="5D2130E8" w14:textId="1C1B8D52" w:rsidR="00DB339D" w:rsidRPr="00DB339D" w:rsidRDefault="00982661" w:rsidP="00D621BC">
            <w:pPr>
              <w:widowControl w:val="0"/>
              <w:wordWrap w:val="0"/>
              <w:autoSpaceDE w:val="0"/>
              <w:autoSpaceDN w:val="0"/>
              <w:ind w:left="220" w:hanging="220"/>
              <w:textAlignment w:val="baseline"/>
              <w:rPr>
                <w:rFonts w:ascii="Arial" w:eastAsia="한컴돋움" w:hAnsi="Arial" w:cs="Arial"/>
                <w:color w:val="000000"/>
                <w:spacing w:val="-1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spacing w:val="-10"/>
                <w:kern w:val="0"/>
                <w:szCs w:val="20"/>
              </w:rPr>
              <w:t>- No corre por cuenta de KOICA cuando un participante</w:t>
            </w:r>
          </w:p>
          <w:p w14:paraId="7BFA50CF" w14:textId="2D385261" w:rsidR="00982661" w:rsidRPr="00DB339D" w:rsidRDefault="00F52ED6" w:rsidP="00F52ED6">
            <w:pPr>
              <w:widowControl w:val="0"/>
              <w:wordWrap w:val="0"/>
              <w:autoSpaceDE w:val="0"/>
              <w:autoSpaceDN w:val="0"/>
              <w:ind w:left="90" w:hangingChars="50" w:hanging="90"/>
              <w:textAlignment w:val="baseline"/>
              <w:rPr>
                <w:rFonts w:ascii="Arial" w:eastAsia="한컴돋움" w:hAnsi="Arial" w:cs="Arial"/>
                <w:color w:val="000000"/>
                <w:spacing w:val="-10"/>
                <w:kern w:val="0"/>
                <w:szCs w:val="20"/>
              </w:rPr>
            </w:pPr>
            <w:r>
              <w:rPr>
                <w:rFonts w:ascii="Arial" w:eastAsia="한컴돋움" w:hAnsi="Arial" w:cs="Arial"/>
                <w:color w:val="000000"/>
                <w:spacing w:val="-10"/>
                <w:kern w:val="0"/>
                <w:szCs w:val="20"/>
              </w:rPr>
              <w:t>temporalmente</w:t>
            </w:r>
            <w:r w:rsidR="00DB339D" w:rsidRPr="00DB339D">
              <w:rPr>
                <w:rFonts w:ascii="Arial" w:eastAsia="한컴돋움" w:hAnsi="Arial" w:cs="Arial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="00AC1373">
              <w:rPr>
                <w:rFonts w:ascii="Arial" w:eastAsia="한컴돋움" w:hAnsi="Arial" w:cs="Arial"/>
                <w:color w:val="000000"/>
                <w:spacing w:val="-10"/>
                <w:kern w:val="0"/>
                <w:szCs w:val="20"/>
              </w:rPr>
              <w:t>va a su país de origen durante el período de formación</w:t>
            </w:r>
          </w:p>
          <w:p w14:paraId="4CFB1D7E" w14:textId="3BD5DA10" w:rsidR="00982661" w:rsidRPr="00DB339D" w:rsidRDefault="00982661" w:rsidP="00D621BC">
            <w:pPr>
              <w:widowControl w:val="0"/>
              <w:wordWrap w:val="0"/>
              <w:autoSpaceDE w:val="0"/>
              <w:autoSpaceDN w:val="0"/>
              <w:ind w:left="240" w:hanging="240"/>
              <w:textAlignment w:val="baseline"/>
              <w:rPr>
                <w:rFonts w:ascii="Arial" w:eastAsia="Gulim" w:hAnsi="Arial" w:cs="Arial"/>
                <w:color w:val="000000"/>
                <w:spacing w:val="-1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spacing w:val="-10"/>
                <w:kern w:val="0"/>
                <w:szCs w:val="20"/>
              </w:rPr>
              <w:t>- Salvo lo anterior, a cargo de KOICA</w:t>
            </w:r>
          </w:p>
        </w:tc>
      </w:tr>
      <w:tr w:rsidR="00982661" w:rsidRPr="00982661" w14:paraId="4A4D7AA0" w14:textId="77777777" w:rsidTr="00AC7160">
        <w:trPr>
          <w:trHeight w:val="135"/>
        </w:trPr>
        <w:tc>
          <w:tcPr>
            <w:tcW w:w="183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55F1CF" w14:textId="77777777" w:rsidR="00982661" w:rsidRPr="00DB339D" w:rsidRDefault="00982661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b/>
                <w:color w:val="000000"/>
                <w:kern w:val="0"/>
                <w:szCs w:val="20"/>
              </w:rPr>
              <w:t>Tasas de matrícula</w:t>
            </w:r>
          </w:p>
        </w:tc>
        <w:tc>
          <w:tcPr>
            <w:tcW w:w="305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2A5E67" w14:textId="77777777" w:rsidR="00982661" w:rsidRPr="00DB339D" w:rsidRDefault="00982661" w:rsidP="00D621BC">
            <w:pPr>
              <w:widowControl w:val="0"/>
              <w:autoSpaceDE w:val="0"/>
              <w:autoSpaceDN w:val="0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Cantidad total requerida por una universidad</w:t>
            </w:r>
          </w:p>
        </w:tc>
        <w:tc>
          <w:tcPr>
            <w:tcW w:w="4110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7464D7" w14:textId="7A1D523A" w:rsidR="00982661" w:rsidRPr="00DB339D" w:rsidRDefault="00982661" w:rsidP="00D621BC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- A cargo de la universidad</w:t>
            </w:r>
          </w:p>
        </w:tc>
      </w:tr>
      <w:tr w:rsidR="00982661" w:rsidRPr="00982661" w14:paraId="514FC7A8" w14:textId="77777777" w:rsidTr="00AC7160">
        <w:trPr>
          <w:trHeight w:val="698"/>
        </w:trPr>
        <w:tc>
          <w:tcPr>
            <w:tcW w:w="183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6622E5" w14:textId="77777777" w:rsidR="00982661" w:rsidRPr="00DB339D" w:rsidRDefault="00982661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b/>
                <w:color w:val="000000"/>
                <w:kern w:val="0"/>
                <w:szCs w:val="20"/>
              </w:rPr>
              <w:t>Extra curricular</w:t>
            </w:r>
          </w:p>
          <w:p w14:paraId="7E556BB4" w14:textId="77777777" w:rsidR="00982661" w:rsidRPr="00DB339D" w:rsidRDefault="00982661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b/>
                <w:color w:val="000000"/>
                <w:kern w:val="0"/>
                <w:szCs w:val="20"/>
              </w:rPr>
              <w:t>Actividades</w:t>
            </w:r>
          </w:p>
        </w:tc>
        <w:tc>
          <w:tcPr>
            <w:tcW w:w="305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11C14B" w14:textId="77777777" w:rsidR="00982661" w:rsidRPr="00DB339D" w:rsidRDefault="00982661" w:rsidP="00D621BC">
            <w:pPr>
              <w:widowControl w:val="0"/>
              <w:autoSpaceDE w:val="0"/>
              <w:autoSpaceDN w:val="0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Parte de los gastos necesarios para visitas de estudio, talleres, clases de idioma coreano y otros, excepto clases regulares</w:t>
            </w:r>
          </w:p>
        </w:tc>
        <w:tc>
          <w:tcPr>
            <w:tcW w:w="4110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31191C" w14:textId="77777777" w:rsidR="00982661" w:rsidRPr="00DB339D" w:rsidRDefault="00982661" w:rsidP="00D621BC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- La cantidad a cargo de una escuela varía</w:t>
            </w:r>
          </w:p>
          <w:p w14:paraId="489D3039" w14:textId="6E8BF9C0" w:rsidR="00982661" w:rsidRPr="00DB339D" w:rsidRDefault="00982661" w:rsidP="00F52ED6">
            <w:pPr>
              <w:widowControl w:val="0"/>
              <w:wordWrap w:val="0"/>
              <w:autoSpaceDE w:val="0"/>
              <w:autoSpaceDN w:val="0"/>
              <w:ind w:left="100" w:hangingChars="50" w:hanging="100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- Parte de los gastos pueden ser asumidos por los participantes, y el monto varía entre universidades</w:t>
            </w:r>
          </w:p>
        </w:tc>
      </w:tr>
      <w:tr w:rsidR="00982661" w:rsidRPr="00982661" w14:paraId="748FF056" w14:textId="77777777" w:rsidTr="00AC7160">
        <w:trPr>
          <w:trHeight w:val="2399"/>
        </w:trPr>
        <w:tc>
          <w:tcPr>
            <w:tcW w:w="183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AB66C6" w14:textId="77777777" w:rsidR="00982661" w:rsidRPr="00DB339D" w:rsidRDefault="00982661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b/>
                <w:color w:val="000000"/>
                <w:kern w:val="0"/>
                <w:szCs w:val="20"/>
              </w:rPr>
              <w:t>Asignación mensual</w:t>
            </w:r>
          </w:p>
        </w:tc>
        <w:tc>
          <w:tcPr>
            <w:tcW w:w="305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92A59A" w14:textId="77777777" w:rsidR="00982661" w:rsidRPr="00DB339D" w:rsidRDefault="00982661" w:rsidP="00D621BC">
            <w:pPr>
              <w:widowControl w:val="0"/>
              <w:autoSpaceDE w:val="0"/>
              <w:autoSpaceDN w:val="0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KRW 999,000 por mes</w:t>
            </w:r>
          </w:p>
        </w:tc>
        <w:tc>
          <w:tcPr>
            <w:tcW w:w="4110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E7DF88" w14:textId="016DC717" w:rsidR="00982661" w:rsidRPr="00DB339D" w:rsidRDefault="00982661" w:rsidP="00D621BC">
            <w:pPr>
              <w:widowControl w:val="0"/>
              <w:wordWrap w:val="0"/>
              <w:autoSpaceDE w:val="0"/>
              <w:autoSpaceDN w:val="0"/>
              <w:ind w:left="256" w:hanging="256"/>
              <w:textAlignment w:val="baseline"/>
              <w:rPr>
                <w:rFonts w:ascii="Arial" w:eastAsia="한컴돋움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-</w:t>
            </w:r>
            <w:r w:rsidRPr="00DB339D">
              <w:rPr>
                <w:rFonts w:ascii="Arial" w:eastAsia="한컴돋움" w:hAnsi="Arial" w:cs="Arial"/>
                <w:color w:val="000000"/>
                <w:spacing w:val="-22"/>
                <w:kern w:val="0"/>
                <w:szCs w:val="20"/>
              </w:rPr>
              <w:t xml:space="preserve"> </w:t>
            </w:r>
            <w:r w:rsidR="00AC1373">
              <w:rPr>
                <w:rFonts w:ascii="Arial" w:eastAsia="한컴돋움" w:hAnsi="Arial" w:cs="Arial"/>
                <w:color w:val="000000"/>
                <w:spacing w:val="-6"/>
                <w:kern w:val="0"/>
                <w:szCs w:val="20"/>
              </w:rPr>
              <w:t xml:space="preserve">Incluye </w:t>
            </w: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gastos de alimentación, libros y</w:t>
            </w:r>
          </w:p>
          <w:p w14:paraId="24775566" w14:textId="7B498BBE" w:rsidR="00982661" w:rsidRPr="00DB339D" w:rsidRDefault="00982661" w:rsidP="00F52ED6">
            <w:pPr>
              <w:widowControl w:val="0"/>
              <w:wordWrap w:val="0"/>
              <w:autoSpaceDE w:val="0"/>
              <w:autoSpaceDN w:val="0"/>
              <w:ind w:leftChars="50" w:left="100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materiales de estudio si es necesario.</w:t>
            </w:r>
          </w:p>
          <w:p w14:paraId="1114009A" w14:textId="77777777" w:rsidR="00982661" w:rsidRPr="00DB339D" w:rsidRDefault="00982661" w:rsidP="00D621BC">
            <w:pPr>
              <w:widowControl w:val="0"/>
              <w:wordWrap w:val="0"/>
              <w:autoSpaceDE w:val="0"/>
              <w:autoSpaceDN w:val="0"/>
              <w:ind w:left="292" w:hanging="292"/>
              <w:textAlignment w:val="baseline"/>
              <w:rPr>
                <w:rFonts w:ascii="Arial" w:eastAsia="한컴돋움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- Se proporcionará la misma cantidad por mes.</w:t>
            </w:r>
          </w:p>
          <w:p w14:paraId="4767BF8E" w14:textId="77777777" w:rsidR="00DB339D" w:rsidRDefault="00AF39DD" w:rsidP="00D621BC">
            <w:pPr>
              <w:pStyle w:val="a4"/>
              <w:spacing w:line="240" w:lineRule="auto"/>
              <w:ind w:left="234" w:hanging="234"/>
              <w:jc w:val="left"/>
              <w:rPr>
                <w:rFonts w:ascii="Arial" w:eastAsia="한컴돋움" w:hAnsi="Arial" w:cs="Arial"/>
              </w:rPr>
            </w:pPr>
            <w:r w:rsidRPr="00DB339D">
              <w:rPr>
                <w:rFonts w:ascii="Arial" w:eastAsia="한컴돋움" w:hAnsi="Arial" w:cs="Arial"/>
              </w:rPr>
              <w:t>- Si un participante no puede participar en el</w:t>
            </w:r>
          </w:p>
          <w:p w14:paraId="722C797C" w14:textId="77777777" w:rsidR="00DB339D" w:rsidRDefault="00AF39DD" w:rsidP="00F52ED6">
            <w:pPr>
              <w:pStyle w:val="a4"/>
              <w:spacing w:line="240" w:lineRule="auto"/>
              <w:ind w:leftChars="50" w:left="100"/>
              <w:jc w:val="left"/>
              <w:rPr>
                <w:rFonts w:ascii="Arial" w:eastAsia="한컴돋움" w:hAnsi="Arial" w:cs="Arial"/>
              </w:rPr>
            </w:pPr>
            <w:r w:rsidRPr="00DB339D">
              <w:rPr>
                <w:rFonts w:ascii="Arial" w:eastAsia="한컴돋움" w:hAnsi="Arial" w:cs="Arial"/>
              </w:rPr>
              <w:t>curso por razones específicas como temporal</w:t>
            </w:r>
          </w:p>
          <w:p w14:paraId="2F3D6E27" w14:textId="77777777" w:rsidR="00DB339D" w:rsidRDefault="00AF39DD" w:rsidP="00F52ED6">
            <w:pPr>
              <w:pStyle w:val="a4"/>
              <w:spacing w:line="240" w:lineRule="auto"/>
              <w:ind w:leftChars="50" w:left="100"/>
              <w:jc w:val="left"/>
              <w:rPr>
                <w:rFonts w:ascii="Arial" w:eastAsia="한컴돋움" w:hAnsi="Arial" w:cs="Arial"/>
              </w:rPr>
            </w:pPr>
            <w:r w:rsidRPr="00DB339D">
              <w:rPr>
                <w:rFonts w:ascii="Arial" w:eastAsia="한컴돋움" w:hAnsi="Arial" w:cs="Arial"/>
              </w:rPr>
              <w:t>salir a su país de origen, el</w:t>
            </w:r>
          </w:p>
          <w:p w14:paraId="62B79B6B" w14:textId="77777777" w:rsidR="00DB339D" w:rsidRDefault="00AF39DD" w:rsidP="00F52ED6">
            <w:pPr>
              <w:pStyle w:val="a4"/>
              <w:spacing w:line="240" w:lineRule="auto"/>
              <w:ind w:leftChars="50" w:left="100"/>
              <w:jc w:val="left"/>
              <w:rPr>
                <w:rFonts w:ascii="Arial" w:eastAsia="한컴돋움" w:hAnsi="Arial" w:cs="Arial"/>
              </w:rPr>
            </w:pPr>
            <w:r w:rsidRPr="00DB339D">
              <w:rPr>
                <w:rFonts w:ascii="Arial" w:eastAsia="한컴돋움" w:hAnsi="Arial" w:cs="Arial"/>
              </w:rPr>
              <w:t>la asignación para ese mes se prorrateará</w:t>
            </w:r>
          </w:p>
          <w:p w14:paraId="38D23C20" w14:textId="77777777" w:rsidR="00DB339D" w:rsidRDefault="00AF39DD" w:rsidP="00F52ED6">
            <w:pPr>
              <w:pStyle w:val="a4"/>
              <w:spacing w:line="240" w:lineRule="auto"/>
              <w:ind w:leftChars="50" w:left="100"/>
              <w:jc w:val="left"/>
              <w:rPr>
                <w:rFonts w:ascii="Arial" w:eastAsia="한컴돋움" w:hAnsi="Arial" w:cs="Arial"/>
              </w:rPr>
            </w:pPr>
            <w:r w:rsidRPr="00DB339D">
              <w:rPr>
                <w:rFonts w:ascii="Arial" w:eastAsia="한컴돋움" w:hAnsi="Arial" w:cs="Arial"/>
              </w:rPr>
              <w:t>por el número de días correspondiente</w:t>
            </w:r>
          </w:p>
          <w:p w14:paraId="745972CF" w14:textId="085A92BE" w:rsidR="00AF39DD" w:rsidRPr="00DB339D" w:rsidRDefault="00AF39DD" w:rsidP="0039539A">
            <w:pPr>
              <w:pStyle w:val="a4"/>
              <w:spacing w:line="240" w:lineRule="auto"/>
              <w:jc w:val="left"/>
              <w:rPr>
                <w:rFonts w:ascii="Arial" w:eastAsia="한컴돋움" w:hAnsi="Arial" w:cs="Arial"/>
              </w:rPr>
            </w:pPr>
            <w:r w:rsidRPr="00DB339D">
              <w:rPr>
                <w:rFonts w:ascii="Arial" w:eastAsia="한컴돋움" w:hAnsi="Arial" w:cs="Arial"/>
              </w:rPr>
              <w:t>en Corea (KRW 33.300/día).</w:t>
            </w:r>
          </w:p>
          <w:p w14:paraId="26967194" w14:textId="4C620AE1" w:rsidR="00982661" w:rsidRPr="00DB339D" w:rsidRDefault="00982661" w:rsidP="00F52ED6">
            <w:pPr>
              <w:widowControl w:val="0"/>
              <w:autoSpaceDE w:val="0"/>
              <w:autoSpaceDN w:val="0"/>
              <w:ind w:left="100" w:hangingChars="50" w:hanging="100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* La cantidad a descontar (33.300/día) es la misma independientemente de cuántos días haya en el mes.</w:t>
            </w:r>
          </w:p>
        </w:tc>
      </w:tr>
      <w:tr w:rsidR="00982661" w:rsidRPr="00982661" w14:paraId="492E301B" w14:textId="77777777" w:rsidTr="00AC7160">
        <w:trPr>
          <w:trHeight w:val="1007"/>
        </w:trPr>
        <w:tc>
          <w:tcPr>
            <w:tcW w:w="183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040E93" w14:textId="77777777" w:rsidR="00982661" w:rsidRPr="00DB339D" w:rsidRDefault="00982661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b/>
                <w:color w:val="000000"/>
                <w:kern w:val="0"/>
                <w:szCs w:val="20"/>
              </w:rPr>
              <w:t>Alojamiento</w:t>
            </w:r>
          </w:p>
        </w:tc>
        <w:tc>
          <w:tcPr>
            <w:tcW w:w="305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AFF6A5" w14:textId="77777777" w:rsidR="00982661" w:rsidRPr="00DB339D" w:rsidRDefault="00982661" w:rsidP="00D621BC">
            <w:pPr>
              <w:widowControl w:val="0"/>
              <w:autoSpaceDE w:val="0"/>
              <w:autoSpaceDN w:val="0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Monto real pagado</w:t>
            </w:r>
          </w:p>
        </w:tc>
        <w:tc>
          <w:tcPr>
            <w:tcW w:w="4110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95D83B" w14:textId="77777777" w:rsidR="00DB339D" w:rsidRDefault="00982661" w:rsidP="00D621BC">
            <w:pPr>
              <w:widowControl w:val="0"/>
              <w:wordWrap w:val="0"/>
              <w:autoSpaceDE w:val="0"/>
              <w:autoSpaceDN w:val="0"/>
              <w:ind w:left="240" w:hanging="240"/>
              <w:textAlignment w:val="baseline"/>
              <w:rPr>
                <w:rFonts w:ascii="Arial" w:eastAsia="한컴돋움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- La electricidad y otras tarifas de servicios públicos no serán</w:t>
            </w:r>
          </w:p>
          <w:p w14:paraId="7F95236D" w14:textId="701D47EF" w:rsidR="00982661" w:rsidRPr="00DB339D" w:rsidRDefault="00982661" w:rsidP="00F52ED6">
            <w:pPr>
              <w:widowControl w:val="0"/>
              <w:wordWrap w:val="0"/>
              <w:autoSpaceDE w:val="0"/>
              <w:autoSpaceDN w:val="0"/>
              <w:ind w:leftChars="50" w:left="100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cubierto</w:t>
            </w:r>
          </w:p>
          <w:p w14:paraId="177CFE31" w14:textId="77777777" w:rsidR="00DB339D" w:rsidRDefault="00982661" w:rsidP="00D621BC">
            <w:pPr>
              <w:widowControl w:val="0"/>
              <w:wordWrap w:val="0"/>
              <w:autoSpaceDE w:val="0"/>
              <w:autoSpaceDN w:val="0"/>
              <w:ind w:left="244" w:hanging="244"/>
              <w:textAlignment w:val="baseline"/>
              <w:rPr>
                <w:rFonts w:ascii="Arial" w:eastAsia="한컴돋움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- Coste de limpieza, lavandería o cambio de</w:t>
            </w:r>
          </w:p>
          <w:p w14:paraId="31305F5D" w14:textId="2451C715" w:rsidR="00982661" w:rsidRPr="00DB339D" w:rsidRDefault="00982661" w:rsidP="00F52ED6">
            <w:pPr>
              <w:widowControl w:val="0"/>
              <w:wordWrap w:val="0"/>
              <w:autoSpaceDE w:val="0"/>
              <w:autoSpaceDN w:val="0"/>
              <w:ind w:leftChars="50" w:left="100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la ropa de cama no se cubrirá</w:t>
            </w:r>
          </w:p>
          <w:p w14:paraId="27C74A27" w14:textId="2BAB4067" w:rsidR="00683B31" w:rsidRPr="00DB339D" w:rsidRDefault="00982661" w:rsidP="00683B31">
            <w:pPr>
              <w:widowControl w:val="0"/>
              <w:wordWrap w:val="0"/>
              <w:autoSpaceDE w:val="0"/>
              <w:autoSpaceDN w:val="0"/>
              <w:ind w:left="244" w:hanging="244"/>
              <w:textAlignment w:val="baseline"/>
              <w:rPr>
                <w:rFonts w:ascii="Arial" w:eastAsia="한컴돋움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- Salvo lo anterior, a cargo de las universidades</w:t>
            </w:r>
          </w:p>
          <w:p w14:paraId="23748C11" w14:textId="36FA3BE9" w:rsidR="00982661" w:rsidRPr="00DB339D" w:rsidRDefault="00982661" w:rsidP="00F52ED6">
            <w:pPr>
              <w:widowControl w:val="0"/>
              <w:wordWrap w:val="0"/>
              <w:autoSpaceDE w:val="0"/>
              <w:autoSpaceDN w:val="0"/>
              <w:ind w:leftChars="50" w:left="100"/>
              <w:textAlignment w:val="baseline"/>
              <w:rPr>
                <w:rFonts w:ascii="Arial" w:eastAsia="한컴돋움" w:hAnsi="Arial" w:cs="Arial"/>
                <w:color w:val="000000"/>
                <w:kern w:val="0"/>
                <w:szCs w:val="20"/>
              </w:rPr>
            </w:pPr>
          </w:p>
        </w:tc>
      </w:tr>
      <w:tr w:rsidR="00982661" w:rsidRPr="00982661" w14:paraId="337B42FC" w14:textId="77777777" w:rsidTr="00AC7160">
        <w:trPr>
          <w:trHeight w:val="642"/>
        </w:trPr>
        <w:tc>
          <w:tcPr>
            <w:tcW w:w="183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F8640A" w14:textId="77777777" w:rsidR="00982661" w:rsidRPr="00DB339D" w:rsidRDefault="00982661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b/>
                <w:color w:val="000000"/>
                <w:kern w:val="0"/>
                <w:szCs w:val="20"/>
              </w:rPr>
              <w:t>Asignación de liquidación</w:t>
            </w:r>
          </w:p>
        </w:tc>
        <w:tc>
          <w:tcPr>
            <w:tcW w:w="305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227A25" w14:textId="5539C5F8" w:rsidR="00982661" w:rsidRPr="00DB339D" w:rsidRDefault="00982661" w:rsidP="00D621BC">
            <w:pPr>
              <w:widowControl w:val="0"/>
              <w:autoSpaceDE w:val="0"/>
              <w:autoSpaceDN w:val="0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KRW 600.000 (una vez)</w:t>
            </w:r>
          </w:p>
        </w:tc>
        <w:tc>
          <w:tcPr>
            <w:tcW w:w="4110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B4C537" w14:textId="77777777" w:rsidR="00DB339D" w:rsidRDefault="00982661" w:rsidP="00D621BC">
            <w:pPr>
              <w:widowControl w:val="0"/>
              <w:wordWrap w:val="0"/>
              <w:autoSpaceDE w:val="0"/>
              <w:autoSpaceDN w:val="0"/>
              <w:ind w:left="286" w:hanging="286"/>
              <w:textAlignment w:val="baseline"/>
              <w:rPr>
                <w:rFonts w:ascii="Arial" w:eastAsia="한컴돋움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- Gastos necesarios para ingresar a Corea, como</w:t>
            </w:r>
          </w:p>
          <w:p w14:paraId="6DFEBEC5" w14:textId="77777777" w:rsidR="00DB339D" w:rsidRDefault="00982661" w:rsidP="00F52ED6">
            <w:pPr>
              <w:widowControl w:val="0"/>
              <w:wordWrap w:val="0"/>
              <w:autoSpaceDE w:val="0"/>
              <w:autoSpaceDN w:val="0"/>
              <w:ind w:leftChars="50" w:left="100"/>
              <w:textAlignment w:val="baseline"/>
              <w:rPr>
                <w:rFonts w:ascii="Arial" w:eastAsia="한컴돋움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lastRenderedPageBreak/>
              <w:t>tarifa de visa, tarifa de emisión de tarjeta de registro de extranjero</w:t>
            </w:r>
          </w:p>
          <w:p w14:paraId="60E98C11" w14:textId="77777777" w:rsidR="00982661" w:rsidRPr="00DB339D" w:rsidRDefault="00982661" w:rsidP="00F52ED6">
            <w:pPr>
              <w:widowControl w:val="0"/>
              <w:wordWrap w:val="0"/>
              <w:autoSpaceDE w:val="0"/>
              <w:autoSpaceDN w:val="0"/>
              <w:ind w:leftChars="50" w:left="100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y otros</w:t>
            </w:r>
          </w:p>
          <w:p w14:paraId="7AAF55CB" w14:textId="440FFD8E" w:rsidR="00982661" w:rsidRPr="00DB339D" w:rsidRDefault="00982661" w:rsidP="00D621BC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- A cargo de las universidades</w:t>
            </w:r>
          </w:p>
        </w:tc>
      </w:tr>
      <w:tr w:rsidR="00982661" w:rsidRPr="00982661" w14:paraId="034F9228" w14:textId="77777777" w:rsidTr="00AC7160">
        <w:trPr>
          <w:trHeight w:val="656"/>
        </w:trPr>
        <w:tc>
          <w:tcPr>
            <w:tcW w:w="183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C5894D" w14:textId="77777777" w:rsidR="00982661" w:rsidRPr="00DB339D" w:rsidRDefault="00982661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b/>
                <w:color w:val="000000"/>
                <w:kern w:val="0"/>
                <w:szCs w:val="20"/>
              </w:rPr>
              <w:lastRenderedPageBreak/>
              <w:t>Becas de finalización de becas</w:t>
            </w:r>
          </w:p>
        </w:tc>
        <w:tc>
          <w:tcPr>
            <w:tcW w:w="305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311AF4" w14:textId="41632025" w:rsidR="00982661" w:rsidRPr="00DB339D" w:rsidRDefault="00982661" w:rsidP="00D621BC">
            <w:pPr>
              <w:widowControl w:val="0"/>
              <w:autoSpaceDE w:val="0"/>
              <w:autoSpaceDN w:val="0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KRW 300.000 (una vez)</w:t>
            </w:r>
          </w:p>
        </w:tc>
        <w:tc>
          <w:tcPr>
            <w:tcW w:w="4110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E3BD29" w14:textId="77777777" w:rsidR="00982661" w:rsidRPr="00DB339D" w:rsidRDefault="00982661" w:rsidP="00F52ED6">
            <w:pPr>
              <w:widowControl w:val="0"/>
              <w:wordWrap w:val="0"/>
              <w:autoSpaceDE w:val="0"/>
              <w:autoSpaceDN w:val="0"/>
              <w:ind w:left="100" w:hangingChars="50" w:hanging="100"/>
              <w:textAlignment w:val="baseline"/>
              <w:rPr>
                <w:rFonts w:ascii="Arial" w:eastAsia="Gulim" w:hAnsi="Arial" w:cs="Arial"/>
                <w:color w:val="00000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 xml:space="preserve">- </w:t>
            </w:r>
            <w:r w:rsidRPr="00DB339D">
              <w:rPr>
                <w:rFonts w:ascii="Arial" w:eastAsia="한컴돋움" w:hAnsi="Arial" w:cs="Arial"/>
                <w:color w:val="000000"/>
                <w:szCs w:val="20"/>
              </w:rPr>
              <w:t>EMS y otros gastos necesarios para regresar a casa (por ejemplo, costo de envío de materiales)</w:t>
            </w:r>
          </w:p>
          <w:p w14:paraId="38DCA26A" w14:textId="5EF74D63" w:rsidR="00982661" w:rsidRPr="00DB339D" w:rsidRDefault="00982661" w:rsidP="00F52ED6">
            <w:pPr>
              <w:widowControl w:val="0"/>
              <w:wordWrap w:val="0"/>
              <w:autoSpaceDE w:val="0"/>
              <w:autoSpaceDN w:val="0"/>
              <w:ind w:left="100" w:hangingChars="50" w:hanging="100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- A cargo de las universidades antes de la salida</w:t>
            </w:r>
          </w:p>
        </w:tc>
      </w:tr>
      <w:tr w:rsidR="00982661" w:rsidRPr="00982661" w14:paraId="2741764D" w14:textId="77777777" w:rsidTr="00AC7160">
        <w:trPr>
          <w:trHeight w:val="812"/>
        </w:trPr>
        <w:tc>
          <w:tcPr>
            <w:tcW w:w="183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A6AD40" w14:textId="77777777" w:rsidR="00982661" w:rsidRPr="00DB339D" w:rsidRDefault="00982661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b/>
                <w:color w:val="000000"/>
                <w:kern w:val="0"/>
                <w:szCs w:val="20"/>
              </w:rPr>
              <w:t>Seguro</w:t>
            </w:r>
          </w:p>
        </w:tc>
        <w:tc>
          <w:tcPr>
            <w:tcW w:w="305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5123E0" w14:textId="77777777" w:rsidR="00982661" w:rsidRPr="00DB339D" w:rsidRDefault="00982661" w:rsidP="00D621BC">
            <w:pPr>
              <w:widowControl w:val="0"/>
              <w:autoSpaceDE w:val="0"/>
              <w:autoSpaceDN w:val="0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Costo real pagado</w:t>
            </w:r>
          </w:p>
        </w:tc>
        <w:tc>
          <w:tcPr>
            <w:tcW w:w="4110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DA3EFC" w14:textId="77777777" w:rsidR="00AF39DD" w:rsidRPr="00DB339D" w:rsidRDefault="00982661" w:rsidP="00D621BC">
            <w:pPr>
              <w:widowControl w:val="0"/>
              <w:wordWrap w:val="0"/>
              <w:autoSpaceDE w:val="0"/>
              <w:autoSpaceDN w:val="0"/>
              <w:ind w:left="284" w:hanging="284"/>
              <w:textAlignment w:val="baseline"/>
              <w:rPr>
                <w:rFonts w:ascii="Arial" w:eastAsia="한컴돋움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 xml:space="preserve">- </w:t>
            </w:r>
            <w:r w:rsidRPr="00DB339D">
              <w:rPr>
                <w:rFonts w:ascii="Arial" w:eastAsia="한컴돋움" w:hAnsi="Arial" w:cs="Arial"/>
                <w:color w:val="000000"/>
                <w:spacing w:val="-4"/>
                <w:kern w:val="0"/>
                <w:szCs w:val="20"/>
              </w:rPr>
              <w:t>Consulte documentos separados para obtener información detallada .</w:t>
            </w: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 xml:space="preserve"> </w:t>
            </w:r>
          </w:p>
          <w:p w14:paraId="39AF3811" w14:textId="77777777" w:rsidR="00982661" w:rsidRPr="00DB339D" w:rsidRDefault="00982661" w:rsidP="00F52ED6">
            <w:pPr>
              <w:widowControl w:val="0"/>
              <w:wordWrap w:val="0"/>
              <w:autoSpaceDE w:val="0"/>
              <w:autoSpaceDN w:val="0"/>
              <w:ind w:leftChars="50" w:left="100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cobertura del seguro</w:t>
            </w:r>
          </w:p>
          <w:p w14:paraId="1206BB05" w14:textId="77777777" w:rsidR="00982661" w:rsidRPr="00DB339D" w:rsidRDefault="00982661" w:rsidP="00D621BC">
            <w:pPr>
              <w:widowControl w:val="0"/>
              <w:wordWrap w:val="0"/>
              <w:autoSpaceDE w:val="0"/>
              <w:autoSpaceDN w:val="0"/>
              <w:ind w:left="284" w:hanging="284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- A cargo de KOICA</w:t>
            </w:r>
          </w:p>
        </w:tc>
      </w:tr>
    </w:tbl>
    <w:p w14:paraId="28BF537D" w14:textId="77777777" w:rsidR="00AC7160" w:rsidRDefault="00AC7160" w:rsidP="00AC7160">
      <w:pPr>
        <w:pStyle w:val="Prrafodelista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notas</w:t>
      </w:r>
    </w:p>
    <w:p w14:paraId="4EF29DE7" w14:textId="77777777" w:rsidR="00AC7160" w:rsidRPr="00AC7160" w:rsidRDefault="00AC7160" w:rsidP="00AC7160">
      <w:pPr>
        <w:pStyle w:val="Prrafodelista"/>
        <w:spacing w:line="360" w:lineRule="auto"/>
        <w:ind w:left="560"/>
        <w:rPr>
          <w:rFonts w:ascii="Arial" w:hAnsi="Arial" w:cs="Arial"/>
          <w:sz w:val="18"/>
          <w:szCs w:val="18"/>
        </w:rPr>
      </w:pPr>
      <w:r w:rsidRPr="00AC7160">
        <w:rPr>
          <w:rFonts w:ascii="Arial" w:hAnsi="Arial" w:cs="Arial"/>
          <w:sz w:val="18"/>
          <w:szCs w:val="18"/>
        </w:rPr>
        <w:t xml:space="preserve">- </w:t>
      </w:r>
      <w:r w:rsidRPr="00AC7160">
        <w:rPr>
          <w:rFonts w:ascii="Arial" w:hAnsi="Arial" w:cs="Arial" w:hint="eastAsia"/>
          <w:sz w:val="18"/>
          <w:szCs w:val="18"/>
        </w:rPr>
        <w:t>KOICA solo cubre los gastos arriba mencionados.</w:t>
      </w:r>
    </w:p>
    <w:p w14:paraId="4CA0894C" w14:textId="6B7B6165" w:rsidR="00AC7160" w:rsidRPr="00AC7160" w:rsidRDefault="00AC7160" w:rsidP="0082337E">
      <w:pPr>
        <w:pStyle w:val="Prrafodelista"/>
        <w:spacing w:line="360" w:lineRule="auto"/>
        <w:ind w:leftChars="260" w:left="610" w:hangingChars="50" w:hanging="90"/>
        <w:rPr>
          <w:rFonts w:ascii="Arial" w:hAnsi="Arial" w:cs="Arial"/>
          <w:sz w:val="18"/>
          <w:szCs w:val="18"/>
        </w:rPr>
      </w:pPr>
      <w:r w:rsidRPr="00AC7160">
        <w:rPr>
          <w:rFonts w:ascii="Arial" w:hAnsi="Arial" w:cs="Arial" w:hint="eastAsia"/>
          <w:sz w:val="18"/>
          <w:szCs w:val="18"/>
        </w:rPr>
        <w:t xml:space="preserve">- </w:t>
      </w:r>
      <w:r w:rsidRPr="00AC7160">
        <w:rPr>
          <w:rFonts w:ascii="Arial" w:hAnsi="Arial" w:cs="Arial"/>
          <w:sz w:val="18"/>
          <w:szCs w:val="18"/>
        </w:rPr>
        <w:t>No se cubrirán gastos de visa, gastos de escala, transporte local y otros gastos varios.</w:t>
      </w:r>
    </w:p>
    <w:p w14:paraId="0BD652A0" w14:textId="77777777" w:rsidR="00E14187" w:rsidRDefault="00AC7160" w:rsidP="00AC7160">
      <w:pPr>
        <w:pStyle w:val="Prrafodelista"/>
        <w:spacing w:line="360" w:lineRule="auto"/>
        <w:ind w:left="560"/>
        <w:rPr>
          <w:rFonts w:ascii="Arial" w:hAnsi="Arial" w:cs="Arial"/>
          <w:sz w:val="18"/>
          <w:szCs w:val="18"/>
        </w:rPr>
      </w:pPr>
      <w:r w:rsidRPr="00AC7160">
        <w:rPr>
          <w:rFonts w:ascii="Arial" w:hAnsi="Arial" w:cs="Arial"/>
          <w:sz w:val="18"/>
          <w:szCs w:val="18"/>
        </w:rPr>
        <w:t>- KOICA organiza y paga el viaje del participante hacia y desde Corea. KOICA cubrirá economía</w:t>
      </w:r>
    </w:p>
    <w:p w14:paraId="45C01568" w14:textId="38FAE2A9" w:rsidR="00AC7160" w:rsidRPr="00AC7160" w:rsidRDefault="00AC7160" w:rsidP="00E14187">
      <w:pPr>
        <w:pStyle w:val="Prrafodelista"/>
        <w:spacing w:line="360" w:lineRule="auto"/>
        <w:ind w:left="560" w:firstLineChars="50" w:firstLine="90"/>
        <w:rPr>
          <w:rFonts w:ascii="Arial" w:hAnsi="Arial" w:cs="Arial"/>
          <w:sz w:val="18"/>
          <w:szCs w:val="18"/>
        </w:rPr>
      </w:pPr>
      <w:r w:rsidRPr="00AC7160">
        <w:rPr>
          <w:rFonts w:ascii="Arial" w:hAnsi="Arial" w:cs="Arial"/>
          <w:sz w:val="18"/>
          <w:szCs w:val="18"/>
        </w:rPr>
        <w:t>clase, billete de avión ida y vuelta.</w:t>
      </w:r>
    </w:p>
    <w:p w14:paraId="39F7C129" w14:textId="77777777" w:rsidR="00AC7160" w:rsidRDefault="00AC7160" w:rsidP="00AC7160">
      <w:pPr>
        <w:pStyle w:val="Prrafodelista"/>
        <w:spacing w:line="360" w:lineRule="auto"/>
        <w:ind w:left="560"/>
        <w:rPr>
          <w:rFonts w:ascii="Arial" w:hAnsi="Arial" w:cs="Arial"/>
          <w:sz w:val="18"/>
          <w:szCs w:val="18"/>
        </w:rPr>
      </w:pPr>
      <w:r w:rsidRPr="00AC7160">
        <w:rPr>
          <w:rFonts w:ascii="Arial" w:hAnsi="Arial" w:cs="Arial"/>
          <w:sz w:val="18"/>
          <w:szCs w:val="18"/>
        </w:rPr>
        <w:t>- Si un participante desea cambiar los itinerarios de vuelo, deberá pagar la tarifa aérea adicional.</w:t>
      </w:r>
    </w:p>
    <w:p w14:paraId="1F3CA65E" w14:textId="77777777" w:rsidR="00E14187" w:rsidRDefault="00AC7160" w:rsidP="00AC7160">
      <w:pPr>
        <w:pStyle w:val="Prrafodelista"/>
        <w:spacing w:line="360" w:lineRule="auto"/>
        <w:ind w:left="5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El participante es responsable de la emisión de una visa apropiada (que debe ser la de 'Study Abroad</w:t>
      </w:r>
    </w:p>
    <w:p w14:paraId="6DA12574" w14:textId="3CCA1290" w:rsidR="00AC7160" w:rsidRPr="003738D7" w:rsidRDefault="00AC7160" w:rsidP="003738D7">
      <w:pPr>
        <w:pStyle w:val="Prrafodelista"/>
        <w:spacing w:line="360" w:lineRule="auto"/>
        <w:ind w:left="560" w:firstLineChars="50" w:firstLine="90"/>
        <w:rPr>
          <w:rFonts w:ascii="Arial" w:hAnsi="Arial" w:cs="Arial"/>
          <w:sz w:val="18"/>
          <w:szCs w:val="18"/>
        </w:rPr>
      </w:pPr>
      <w:r w:rsidRPr="00AC7160">
        <w:rPr>
          <w:rFonts w:ascii="Arial" w:hAnsi="Arial" w:cs="Arial"/>
          <w:sz w:val="18"/>
          <w:szCs w:val="18"/>
        </w:rPr>
        <w:t xml:space="preserve">Visa [D-2 </w:t>
      </w:r>
      <w:r w:rsidR="0091782F">
        <w:rPr>
          <w:rFonts w:ascii="Arial" w:hAnsi="Arial" w:cs="Arial"/>
          <w:sz w:val="18"/>
          <w:szCs w:val="18"/>
        </w:rPr>
        <w:t>-3]) necesaria para este Programa de Becas.</w:t>
      </w:r>
    </w:p>
    <w:p w14:paraId="361F1E3C" w14:textId="77777777" w:rsidR="008749B7" w:rsidRDefault="006E43F8" w:rsidP="00DB339D">
      <w:pPr>
        <w:spacing w:line="360" w:lineRule="auto"/>
        <w:rPr>
          <w:rFonts w:asciiTheme="majorEastAsia" w:eastAsiaTheme="majorEastAsia" w:hAnsiTheme="majorEastAsia" w:cs="Arial"/>
          <w:b/>
          <w:bCs/>
          <w:sz w:val="28"/>
          <w:szCs w:val="28"/>
        </w:rPr>
      </w:pPr>
      <w:r>
        <w:rPr>
          <w:rFonts w:asciiTheme="majorEastAsia" w:eastAsiaTheme="majorEastAsia" w:hAnsiTheme="majorEastAsia" w:cs="Arial"/>
          <w:b/>
          <w:bCs/>
          <w:sz w:val="28"/>
          <w:szCs w:val="28"/>
        </w:rPr>
        <w:t>6. Procedimientos de selección</w:t>
      </w:r>
    </w:p>
    <w:tbl>
      <w:tblPr>
        <w:tblStyle w:val="Tablaconcuadrcula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355"/>
        <w:gridCol w:w="1842"/>
        <w:gridCol w:w="5799"/>
      </w:tblGrid>
      <w:tr w:rsidR="00EA38F7" w14:paraId="6335DB23" w14:textId="77777777" w:rsidTr="0053459C">
        <w:tc>
          <w:tcPr>
            <w:tcW w:w="1375" w:type="dxa"/>
            <w:shd w:val="clear" w:color="auto" w:fill="BFBFBF" w:themeFill="background1" w:themeFillShade="BF"/>
          </w:tcPr>
          <w:p w14:paraId="62D7A150" w14:textId="77777777" w:rsidR="00EA38F7" w:rsidRPr="00D621BC" w:rsidRDefault="00EA38F7" w:rsidP="00D621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621BC"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1861" w:type="dxa"/>
            <w:shd w:val="clear" w:color="auto" w:fill="BFBFBF" w:themeFill="background1" w:themeFillShade="BF"/>
          </w:tcPr>
          <w:p w14:paraId="055458C7" w14:textId="77777777" w:rsidR="00EA38F7" w:rsidRPr="00D621BC" w:rsidRDefault="00EA38F7" w:rsidP="00D621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621BC">
              <w:rPr>
                <w:rFonts w:ascii="Arial" w:hAnsi="Arial" w:cs="Arial" w:hint="eastAsia"/>
                <w:b/>
              </w:rPr>
              <w:t>Procedimientos</w:t>
            </w:r>
          </w:p>
        </w:tc>
        <w:tc>
          <w:tcPr>
            <w:tcW w:w="5780" w:type="dxa"/>
            <w:shd w:val="clear" w:color="auto" w:fill="BFBFBF" w:themeFill="background1" w:themeFillShade="BF"/>
          </w:tcPr>
          <w:p w14:paraId="0FDE6E30" w14:textId="77777777" w:rsidR="00EA38F7" w:rsidRPr="00D621BC" w:rsidRDefault="00EA38F7" w:rsidP="00D621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621BC">
              <w:rPr>
                <w:rFonts w:ascii="Arial" w:hAnsi="Arial" w:cs="Arial"/>
                <w:b/>
              </w:rPr>
              <w:t>Detalles</w:t>
            </w:r>
          </w:p>
        </w:tc>
      </w:tr>
      <w:tr w:rsidR="00EA38F7" w14:paraId="7E0F92FA" w14:textId="77777777" w:rsidTr="0053459C">
        <w:tc>
          <w:tcPr>
            <w:tcW w:w="1413" w:type="dxa"/>
          </w:tcPr>
          <w:p w14:paraId="2424B44B" w14:textId="515401CA" w:rsidR="00EA38F7" w:rsidRPr="004541F2" w:rsidRDefault="00B15EC2" w:rsidP="00D621B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~ </w:t>
            </w:r>
            <w:r w:rsidR="008854D4">
              <w:rPr>
                <w:rFonts w:ascii="Arial" w:hAnsi="Arial" w:cs="Arial" w:hint="eastAsia"/>
              </w:rPr>
              <w:t xml:space="preserve">Marzo </w:t>
            </w:r>
            <w:r w:rsidR="008854D4">
              <w:rPr>
                <w:rFonts w:ascii="Arial" w:hAnsi="Arial" w:cs="Arial"/>
              </w:rPr>
              <w:t>, 2023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F256E46" w14:textId="77777777" w:rsidR="00EA38F7" w:rsidRPr="00D621BC" w:rsidRDefault="00EA38F7" w:rsidP="00D621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621BC">
              <w:rPr>
                <w:rFonts w:ascii="Arial" w:hAnsi="Arial" w:cs="Arial" w:hint="eastAsia"/>
                <w:b/>
              </w:rPr>
              <w:t>Solicitud</w:t>
            </w:r>
          </w:p>
        </w:tc>
        <w:tc>
          <w:tcPr>
            <w:tcW w:w="6237" w:type="dxa"/>
          </w:tcPr>
          <w:p w14:paraId="4A0442C7" w14:textId="77777777" w:rsidR="00EA38F7" w:rsidRDefault="00EA38F7" w:rsidP="00D621BC">
            <w:pPr>
              <w:spacing w:line="276" w:lineRule="auto"/>
              <w:rPr>
                <w:rFonts w:ascii="Arial" w:hAnsi="Arial" w:cs="Arial"/>
                <w:b/>
              </w:rPr>
            </w:pPr>
            <w:r w:rsidRPr="00EA38F7">
              <w:rPr>
                <w:rFonts w:ascii="Arial" w:hAnsi="Arial" w:cs="Arial"/>
                <w:b/>
              </w:rPr>
              <w:t>[Envío del paquete de solicitud]</w:t>
            </w:r>
          </w:p>
          <w:p w14:paraId="2082B3D9" w14:textId="3796237B" w:rsidR="006620F2" w:rsidRPr="00EA38F7" w:rsidRDefault="006620F2" w:rsidP="00D621B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Plazo </w:t>
            </w:r>
            <w:r>
              <w:rPr>
                <w:rFonts w:ascii="Arial" w:hAnsi="Arial" w:cs="Arial" w:hint="eastAsia"/>
                <w:b/>
              </w:rPr>
              <w:t xml:space="preserve">de </w:t>
            </w:r>
            <w:r w:rsidR="006105AD">
              <w:rPr>
                <w:rFonts w:ascii="Arial" w:hAnsi="Arial" w:cs="Arial"/>
                <w:b/>
              </w:rPr>
              <w:t>solicitud (a la Agencia Peruana de Cooperación Internacional - APCI):</w:t>
            </w:r>
            <w:r w:rsidR="001A142F" w:rsidRPr="0021670B">
              <w:rPr>
                <w:rFonts w:ascii="Arial" w:hAnsi="Arial" w:cs="Arial" w:hint="eastAsia"/>
                <w:b/>
              </w:rPr>
              <w:t xml:space="preserve"> </w:t>
            </w:r>
            <w:r w:rsidR="006105AD">
              <w:rPr>
                <w:rFonts w:ascii="Arial" w:hAnsi="Arial" w:cs="Arial"/>
                <w:b/>
              </w:rPr>
              <w:t xml:space="preserve">28 de febrero de </w:t>
            </w:r>
            <w:r w:rsidR="008854D4">
              <w:rPr>
                <w:rFonts w:ascii="Arial" w:hAnsi="Arial" w:cs="Arial" w:hint="eastAsia"/>
                <w:b/>
              </w:rPr>
              <w:t xml:space="preserve">202 </w:t>
            </w:r>
            <w:r w:rsidR="00F3715C">
              <w:rPr>
                <w:rFonts w:ascii="Arial" w:hAnsi="Arial" w:cs="Arial"/>
                <w:b/>
              </w:rPr>
              <w:t>3</w:t>
            </w:r>
          </w:p>
          <w:p w14:paraId="513A405B" w14:textId="10D258B1" w:rsidR="00EA38F7" w:rsidRPr="00EA38F7" w:rsidRDefault="00EA38F7" w:rsidP="00D621BC">
            <w:pPr>
              <w:spacing w:line="276" w:lineRule="auto"/>
              <w:rPr>
                <w:rFonts w:ascii="Arial" w:hAnsi="Arial" w:cs="Arial"/>
              </w:rPr>
            </w:pPr>
            <w:r w:rsidRPr="00EA38F7">
              <w:rPr>
                <w:rFonts w:ascii="Arial" w:hAnsi="Arial" w:cs="Arial"/>
              </w:rPr>
              <w:t>- Prepare todos los documentos requeridos para su paquete de admisión y complete la 'Lista de verificación de documentos'.</w:t>
            </w:r>
          </w:p>
          <w:p w14:paraId="42C3C990" w14:textId="4F3299ED" w:rsidR="00EA38F7" w:rsidRDefault="00EA38F7" w:rsidP="00D621BC">
            <w:pPr>
              <w:spacing w:line="276" w:lineRule="auto"/>
              <w:rPr>
                <w:rFonts w:ascii="Arial" w:hAnsi="Arial" w:cs="Arial"/>
              </w:rPr>
            </w:pPr>
            <w:r w:rsidRPr="00EA38F7">
              <w:rPr>
                <w:rFonts w:ascii="Arial" w:hAnsi="Arial" w:cs="Arial"/>
              </w:rPr>
              <w:t xml:space="preserve">- Presentar el paquete de solicitud (incluidos los formularios de solicitud de la universidad y KOICA y otros documentos requeridos </w:t>
            </w:r>
            <w:r w:rsidR="00E30F55">
              <w:rPr>
                <w:rFonts w:ascii="Arial" w:hAnsi="Arial" w:cs="Arial"/>
                <w:b/>
              </w:rPr>
              <w:t xml:space="preserve">a la Agencia Peruana de Cooperación Internacional - APCI </w:t>
            </w:r>
            <w:r w:rsidRPr="00EA38F7">
              <w:rPr>
                <w:rFonts w:ascii="Arial" w:hAnsi="Arial" w:cs="Arial"/>
              </w:rPr>
              <w:t>antes de la fecha de presentación.</w:t>
            </w:r>
          </w:p>
          <w:p w14:paraId="13AF42FB" w14:textId="1F1D4FF4" w:rsidR="002C7570" w:rsidRPr="009A0213" w:rsidRDefault="002C7570" w:rsidP="00D621BC">
            <w:pPr>
              <w:spacing w:line="276" w:lineRule="auto"/>
              <w:rPr>
                <w:rFonts w:ascii="Arial" w:hAnsi="Arial" w:cs="Arial"/>
                <w:b/>
                <w:color w:val="FF0000"/>
              </w:rPr>
            </w:pPr>
            <w:r w:rsidRPr="009A0213">
              <w:rPr>
                <w:rFonts w:ascii="Arial" w:hAnsi="Arial" w:cs="Arial" w:hint="eastAsia"/>
                <w:b/>
                <w:color w:val="FF0000"/>
              </w:rPr>
              <w:t xml:space="preserve">* </w:t>
            </w:r>
            <w:r w:rsidRPr="009A0213">
              <w:rPr>
                <w:rFonts w:ascii="Arial" w:hAnsi="Arial" w:cs="Arial"/>
                <w:b/>
                <w:color w:val="FF0000"/>
              </w:rPr>
              <w:t>El documento KOICA y el documento de la Universidad deben sellarse por separado en un sobre diferente.</w:t>
            </w:r>
          </w:p>
          <w:p w14:paraId="2165C7A6" w14:textId="77777777" w:rsidR="00EA38F7" w:rsidRDefault="00EA38F7" w:rsidP="00D621BC">
            <w:pPr>
              <w:spacing w:line="276" w:lineRule="auto"/>
              <w:rPr>
                <w:rFonts w:ascii="Arial" w:hAnsi="Arial" w:cs="Arial"/>
              </w:rPr>
            </w:pPr>
            <w:r w:rsidRPr="00EA38F7">
              <w:rPr>
                <w:rFonts w:ascii="Arial" w:hAnsi="Arial" w:cs="Arial"/>
              </w:rPr>
              <w:t>- Las copias originales deben enviarse a la universidad antes de las entrevistas telefónicas.</w:t>
            </w:r>
          </w:p>
          <w:p w14:paraId="6C185F5E" w14:textId="67E55234" w:rsidR="00AD1BFC" w:rsidRPr="00AD1BFC" w:rsidRDefault="00AD1BFC" w:rsidP="00D621BC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AD1BFC">
              <w:rPr>
                <w:rFonts w:ascii="Arial" w:hAnsi="Arial" w:cs="Arial" w:hint="eastAsia"/>
                <w:u w:val="single"/>
              </w:rPr>
              <w:t>*</w:t>
            </w:r>
            <w:r w:rsidRPr="00AD1BFC">
              <w:rPr>
                <w:rFonts w:ascii="Arial" w:hAnsi="Arial" w:cs="Arial"/>
                <w:u w:val="single"/>
              </w:rPr>
              <w:t xml:space="preserve"> La </w:t>
            </w:r>
            <w:r w:rsidRPr="00AD1BFC">
              <w:rPr>
                <w:rFonts w:ascii="Arial" w:hAnsi="Arial" w:cs="Arial" w:hint="eastAsia"/>
                <w:u w:val="single"/>
              </w:rPr>
              <w:t xml:space="preserve">fecha </w:t>
            </w:r>
            <w:r w:rsidRPr="00AD1BFC">
              <w:rPr>
                <w:rFonts w:ascii="Arial" w:hAnsi="Arial" w:cs="Arial"/>
                <w:u w:val="single"/>
              </w:rPr>
              <w:t>límite puede variar según la ubicación: comuníquese con la oficina de KOICA en su región o, si no está disponible, con la embajada de Corea</w:t>
            </w:r>
          </w:p>
        </w:tc>
      </w:tr>
      <w:tr w:rsidR="00EA38F7" w14:paraId="453DB216" w14:textId="77777777" w:rsidTr="0053459C">
        <w:tc>
          <w:tcPr>
            <w:tcW w:w="1413" w:type="dxa"/>
          </w:tcPr>
          <w:p w14:paraId="7B3D2731" w14:textId="3E75C972" w:rsidR="00EA38F7" w:rsidRDefault="00543BC6" w:rsidP="00645B9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de </w:t>
            </w:r>
            <w:r w:rsidR="009D3887" w:rsidRPr="004541F2">
              <w:rPr>
                <w:rFonts w:ascii="Arial" w:hAnsi="Arial" w:cs="Arial" w:hint="eastAsia"/>
              </w:rPr>
              <w:t>marzo</w:t>
            </w:r>
          </w:p>
          <w:p w14:paraId="6315FDA5" w14:textId="5D9DDB42" w:rsidR="00645B9D" w:rsidRPr="00645B9D" w:rsidRDefault="00645B9D" w:rsidP="00645B9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- </w:t>
            </w:r>
            <w:r>
              <w:rPr>
                <w:rFonts w:ascii="Arial" w:hAnsi="Arial" w:cs="Arial"/>
              </w:rPr>
              <w:t>20 de marzo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92A1FB7" w14:textId="77777777" w:rsidR="00E62E26" w:rsidRDefault="008233FE" w:rsidP="00D621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621BC">
              <w:rPr>
                <w:rFonts w:ascii="Arial" w:hAnsi="Arial" w:cs="Arial"/>
                <w:b/>
              </w:rPr>
              <w:t>Entrevista en el sitio</w:t>
            </w:r>
          </w:p>
          <w:p w14:paraId="5DB09CC6" w14:textId="2B9BF59C" w:rsidR="008233FE" w:rsidRPr="00D621BC" w:rsidRDefault="008233FE" w:rsidP="00D621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621BC">
              <w:rPr>
                <w:rFonts w:ascii="Arial" w:hAnsi="Arial" w:cs="Arial"/>
                <w:b/>
              </w:rPr>
              <w:t>(COICA)</w:t>
            </w:r>
          </w:p>
          <w:p w14:paraId="5B7B3F1B" w14:textId="77777777" w:rsidR="00EA38F7" w:rsidRPr="00D621BC" w:rsidRDefault="00EA38F7" w:rsidP="00D621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14:paraId="13CE8C53" w14:textId="072B2643" w:rsidR="00E62E26" w:rsidRDefault="00EA38F7" w:rsidP="00D621BC">
            <w:pPr>
              <w:spacing w:line="276" w:lineRule="auto"/>
              <w:rPr>
                <w:rFonts w:ascii="Arial" w:hAnsi="Arial" w:cs="Arial"/>
              </w:rPr>
            </w:pPr>
            <w:r w:rsidRPr="008233FE">
              <w:rPr>
                <w:rFonts w:ascii="Arial" w:hAnsi="Arial" w:cs="Arial"/>
              </w:rPr>
              <w:t>- Participar en una entrevista in situ por la oficina regional de KOICA o la Embajada de Corea. Si un solicitante vive en un país donde no existe la oficina regional/Embajada de KOICA o vive lejos de la ciudad capital, él/ella puede ser entrevistado por teléfono después de consultar con la oficina regional/Embajada de KOICA.</w:t>
            </w:r>
          </w:p>
          <w:p w14:paraId="6C2FF732" w14:textId="179C0044" w:rsidR="00E62E26" w:rsidRPr="00E62E26" w:rsidRDefault="00E62E26" w:rsidP="00E62E26">
            <w:pPr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E62E26">
              <w:rPr>
                <w:rFonts w:ascii="Arial" w:hAnsi="Arial" w:cs="Arial" w:hint="eastAsia"/>
                <w:b/>
                <w:sz w:val="19"/>
                <w:szCs w:val="19"/>
              </w:rPr>
              <w:t xml:space="preserve">KOICA </w:t>
            </w:r>
            <w:r w:rsidRPr="00E62E26">
              <w:rPr>
                <w:rFonts w:ascii="Arial" w:hAnsi="Arial" w:cs="Arial"/>
                <w:b/>
                <w:sz w:val="19"/>
                <w:szCs w:val="19"/>
              </w:rPr>
              <w:t xml:space="preserve">en el extranjero o la Embajada de Corea enviarán el resultado de la entrevista y los documentos relacionados a la sede de KOICA: </w:t>
            </w:r>
          </w:p>
          <w:p w14:paraId="2230CD38" w14:textId="65AE971C" w:rsidR="00E62E26" w:rsidRPr="00E62E26" w:rsidRDefault="00E62E26" w:rsidP="00E62E26">
            <w:pPr>
              <w:spacing w:line="276" w:lineRule="auto"/>
              <w:rPr>
                <w:rFonts w:ascii="Arial" w:hAnsi="Arial" w:cs="Arial"/>
              </w:rPr>
            </w:pPr>
            <w:r w:rsidRPr="00E62E26">
              <w:rPr>
                <w:rFonts w:ascii="Arial" w:hAnsi="Arial" w:cs="Arial"/>
                <w:b/>
                <w:sz w:val="19"/>
                <w:szCs w:val="19"/>
              </w:rPr>
              <w:lastRenderedPageBreak/>
              <w:t>20 de Marzo</w:t>
            </w:r>
          </w:p>
        </w:tc>
      </w:tr>
      <w:tr w:rsidR="00EA38F7" w14:paraId="487E9E02" w14:textId="77777777" w:rsidTr="0053459C">
        <w:tc>
          <w:tcPr>
            <w:tcW w:w="1413" w:type="dxa"/>
          </w:tcPr>
          <w:p w14:paraId="6AE5E08A" w14:textId="2D7E71D2" w:rsidR="00EA38F7" w:rsidRPr="004541F2" w:rsidRDefault="00543BC6" w:rsidP="009D3887">
            <w:pPr>
              <w:spacing w:line="276" w:lineRule="auto"/>
              <w:ind w:firstLineChars="100" w:firstLine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31 de marzo</w:t>
            </w:r>
          </w:p>
          <w:p w14:paraId="0FE3F337" w14:textId="486BB57F" w:rsidR="006D59EC" w:rsidRPr="004541F2" w:rsidRDefault="00856309" w:rsidP="00D621B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-27 de abril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9E884A" w14:textId="77777777" w:rsidR="00952A1D" w:rsidRDefault="00952A1D" w:rsidP="00D621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621BC">
              <w:rPr>
                <w:rFonts w:ascii="Arial" w:hAnsi="Arial" w:cs="Arial" w:hint="eastAsia"/>
                <w:b/>
              </w:rPr>
              <w:t>Revisión de documentos</w:t>
            </w:r>
          </w:p>
          <w:p w14:paraId="36F639CE" w14:textId="6E7FBC86" w:rsidR="00E62E26" w:rsidRPr="00D621BC" w:rsidRDefault="00E62E26" w:rsidP="00D621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 xml:space="preserve">( </w:t>
            </w:r>
            <w:r>
              <w:rPr>
                <w:rFonts w:ascii="Arial" w:hAnsi="Arial" w:cs="Arial"/>
                <w:b/>
              </w:rPr>
              <w:t>Universidad)</w:t>
            </w:r>
          </w:p>
        </w:tc>
        <w:tc>
          <w:tcPr>
            <w:tcW w:w="6237" w:type="dxa"/>
          </w:tcPr>
          <w:p w14:paraId="1F146FDA" w14:textId="774F3B2C" w:rsidR="00EA38F7" w:rsidRPr="000E085C" w:rsidRDefault="00952A1D" w:rsidP="00D621BC">
            <w:pPr>
              <w:spacing w:line="276" w:lineRule="auto"/>
              <w:rPr>
                <w:rFonts w:ascii="Arial" w:hAnsi="Arial" w:cs="Arial"/>
                <w:b/>
              </w:rPr>
            </w:pPr>
            <w:r w:rsidRPr="000E085C">
              <w:rPr>
                <w:rFonts w:ascii="Arial" w:hAnsi="Arial" w:cs="Arial"/>
                <w:b/>
              </w:rPr>
              <w:t xml:space="preserve">[ </w:t>
            </w:r>
            <w:r w:rsidRPr="000E085C">
              <w:rPr>
                <w:rFonts w:ascii="Arial" w:hAnsi="Arial" w:cs="Arial"/>
                <w:b/>
                <w:vertAlign w:val="superscript"/>
              </w:rPr>
              <w:t xml:space="preserve">1ra </w:t>
            </w:r>
            <w:r w:rsidRPr="000E085C">
              <w:rPr>
                <w:rFonts w:ascii="Arial" w:hAnsi="Arial" w:cs="Arial"/>
                <w:b/>
              </w:rPr>
              <w:t>ronda: Revisión de Documentos]</w:t>
            </w:r>
          </w:p>
          <w:p w14:paraId="6E13B3C4" w14:textId="77777777" w:rsidR="00952A1D" w:rsidRPr="000E085C" w:rsidRDefault="00952A1D" w:rsidP="00D621BC">
            <w:pPr>
              <w:spacing w:line="276" w:lineRule="auto"/>
              <w:rPr>
                <w:rFonts w:ascii="Arial" w:hAnsi="Arial" w:cs="Arial"/>
              </w:rPr>
            </w:pPr>
            <w:r w:rsidRPr="000E085C">
              <w:rPr>
                <w:rFonts w:ascii="Arial" w:hAnsi="Arial" w:cs="Arial"/>
              </w:rPr>
              <w:t>-Los solicitantes nominados por la oficina regional de KOICA o la Embajada de Corea como resultado de la entrevista en el sitio y que hayan enviado sus paquetes de solicitud se consideran para la revisión de documentos.</w:t>
            </w:r>
          </w:p>
          <w:p w14:paraId="04E4618A" w14:textId="2B1D8390" w:rsidR="00631C81" w:rsidRPr="000E085C" w:rsidRDefault="00631C81" w:rsidP="00D621BC">
            <w:pPr>
              <w:spacing w:line="276" w:lineRule="auto"/>
              <w:rPr>
                <w:rFonts w:ascii="Arial" w:hAnsi="Arial" w:cs="Arial"/>
              </w:rPr>
            </w:pPr>
            <w:r w:rsidRPr="000E085C">
              <w:rPr>
                <w:rFonts w:ascii="Arial" w:hAnsi="Arial" w:cs="Arial"/>
              </w:rPr>
              <w:t>-La universidad lleva a cabo la revisión de documentos.</w:t>
            </w:r>
          </w:p>
        </w:tc>
      </w:tr>
      <w:tr w:rsidR="00EA38F7" w14:paraId="7F75443E" w14:textId="77777777" w:rsidTr="0053459C">
        <w:tc>
          <w:tcPr>
            <w:tcW w:w="1413" w:type="dxa"/>
          </w:tcPr>
          <w:p w14:paraId="3C809961" w14:textId="1DC69DD7" w:rsidR="00EA38F7" w:rsidRPr="004541F2" w:rsidRDefault="00B13062" w:rsidP="00D621B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 de </w:t>
            </w:r>
            <w:r w:rsidR="009D3887" w:rsidRPr="004541F2">
              <w:rPr>
                <w:rFonts w:ascii="Arial" w:hAnsi="Arial" w:cs="Arial" w:hint="eastAsia"/>
              </w:rPr>
              <w:t>abril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C88F23C" w14:textId="77777777" w:rsidR="00EA38F7" w:rsidRPr="00D621BC" w:rsidRDefault="000E085C" w:rsidP="00D621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621BC">
              <w:rPr>
                <w:rFonts w:ascii="Arial" w:hAnsi="Arial" w:cs="Arial"/>
                <w:b/>
              </w:rPr>
              <w:t>Resultado de la verificación de documentos</w:t>
            </w:r>
          </w:p>
        </w:tc>
        <w:tc>
          <w:tcPr>
            <w:tcW w:w="6237" w:type="dxa"/>
          </w:tcPr>
          <w:p w14:paraId="1CC1B307" w14:textId="77777777" w:rsidR="00EA38F7" w:rsidRDefault="000E085C" w:rsidP="00D621BC">
            <w:pPr>
              <w:spacing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-El resultado de la selección de la </w:t>
            </w:r>
            <w:r w:rsidRPr="000E085C">
              <w:rPr>
                <w:rFonts w:ascii="Arial" w:hAnsi="Arial" w:cs="Arial"/>
                <w:szCs w:val="20"/>
                <w:vertAlign w:val="superscript"/>
              </w:rPr>
              <w:t xml:space="preserve">1ª </w:t>
            </w:r>
            <w:r w:rsidRPr="000E085C">
              <w:rPr>
                <w:rFonts w:ascii="Arial" w:hAnsi="Arial" w:cs="Arial"/>
                <w:szCs w:val="20"/>
              </w:rPr>
              <w:t>ronda se dará a conocer a los solicitantes.</w:t>
            </w:r>
          </w:p>
          <w:p w14:paraId="4DFDD51B" w14:textId="77777777" w:rsidR="00F10F7E" w:rsidRPr="00F10F7E" w:rsidRDefault="00F10F7E" w:rsidP="00D621BC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F10F7E">
              <w:rPr>
                <w:rFonts w:ascii="Arial" w:hAnsi="Arial" w:cs="Arial"/>
                <w:szCs w:val="20"/>
              </w:rPr>
              <w:t xml:space="preserve">[Preparación para la </w:t>
            </w:r>
            <w:r w:rsidRPr="00F10F7E">
              <w:rPr>
                <w:rFonts w:ascii="Arial" w:hAnsi="Arial" w:cs="Arial"/>
                <w:szCs w:val="20"/>
                <w:vertAlign w:val="superscript"/>
              </w:rPr>
              <w:t xml:space="preserve">2ª </w:t>
            </w:r>
            <w:r w:rsidRPr="00F10F7E">
              <w:rPr>
                <w:rFonts w:ascii="Arial" w:hAnsi="Arial" w:cs="Arial"/>
                <w:szCs w:val="20"/>
              </w:rPr>
              <w:t>ronda]</w:t>
            </w:r>
          </w:p>
          <w:p w14:paraId="1DE5442D" w14:textId="65A92B89" w:rsidR="003362C3" w:rsidRPr="003362C3" w:rsidRDefault="00F10F7E" w:rsidP="00D621BC">
            <w:pPr>
              <w:spacing w:line="276" w:lineRule="auto"/>
              <w:rPr>
                <w:rFonts w:ascii="Arial" w:hAnsi="Arial" w:cs="Arial"/>
              </w:rPr>
            </w:pPr>
            <w:r w:rsidRPr="00F10F7E">
              <w:rPr>
                <w:rFonts w:ascii="Arial" w:hAnsi="Arial" w:cs="Arial"/>
                <w:szCs w:val="20"/>
              </w:rPr>
              <w:t xml:space="preserve">- </w:t>
            </w:r>
            <w:r w:rsidRPr="00F10F7E">
              <w:rPr>
                <w:rFonts w:ascii="Arial" w:hAnsi="Arial" w:cs="Arial"/>
              </w:rPr>
              <w:t>Los detalles de la entrevista, incluida la lista de entrevistados, serán enviados al solicitante por la universidad y los arreglos para la entrevista se harán respectivamente.</w:t>
            </w:r>
          </w:p>
        </w:tc>
      </w:tr>
      <w:tr w:rsidR="000E085C" w14:paraId="4553E7EA" w14:textId="77777777" w:rsidTr="0053459C">
        <w:tc>
          <w:tcPr>
            <w:tcW w:w="1413" w:type="dxa"/>
          </w:tcPr>
          <w:p w14:paraId="50C7ECD1" w14:textId="3789A358" w:rsidR="000E085C" w:rsidRPr="004541F2" w:rsidRDefault="001A142F" w:rsidP="001A142F">
            <w:pPr>
              <w:spacing w:line="276" w:lineRule="auto"/>
              <w:ind w:firstLineChars="100" w:firstLine="200"/>
              <w:rPr>
                <w:rFonts w:ascii="Arial" w:hAnsi="Arial" w:cs="Arial"/>
              </w:rPr>
            </w:pPr>
            <w:r w:rsidRPr="004541F2">
              <w:rPr>
                <w:rFonts w:ascii="Arial" w:hAnsi="Arial" w:cs="Arial"/>
              </w:rPr>
              <w:t>Abril</w:t>
            </w:r>
            <w:r w:rsidR="00856309">
              <w:rPr>
                <w:rFonts w:ascii="Arial" w:hAnsi="Arial" w:cs="Arial" w:hint="eastAsia"/>
              </w:rPr>
              <w:t xml:space="preserve"> </w:t>
            </w:r>
            <w:r w:rsidR="00B13062">
              <w:rPr>
                <w:rFonts w:ascii="Arial" w:hAnsi="Arial" w:cs="Arial"/>
              </w:rPr>
              <w:t>29</w:t>
            </w:r>
          </w:p>
          <w:p w14:paraId="20D4F627" w14:textId="78C56692" w:rsidR="006D59EC" w:rsidRPr="004541F2" w:rsidRDefault="001A142F" w:rsidP="00BD1F2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41F2">
              <w:rPr>
                <w:rFonts w:ascii="Arial" w:hAnsi="Arial" w:cs="Arial"/>
              </w:rPr>
              <w:t>-26 de mayo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EB5644D" w14:textId="77777777" w:rsidR="000E085C" w:rsidRDefault="000E085C" w:rsidP="00D621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621BC">
              <w:rPr>
                <w:rFonts w:ascii="Arial" w:hAnsi="Arial" w:cs="Arial" w:hint="eastAsia"/>
                <w:b/>
              </w:rPr>
              <w:t>Entrevista</w:t>
            </w:r>
          </w:p>
          <w:p w14:paraId="24F4030C" w14:textId="51D330BA" w:rsidR="00E62E26" w:rsidRPr="00D621BC" w:rsidRDefault="00E62E26" w:rsidP="00D621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 xml:space="preserve">( </w:t>
            </w:r>
            <w:r>
              <w:rPr>
                <w:rFonts w:ascii="Arial" w:hAnsi="Arial" w:cs="Arial"/>
                <w:b/>
              </w:rPr>
              <w:t>Universidad)</w:t>
            </w:r>
          </w:p>
        </w:tc>
        <w:tc>
          <w:tcPr>
            <w:tcW w:w="6237" w:type="dxa"/>
          </w:tcPr>
          <w:p w14:paraId="4025A4C6" w14:textId="359DFA26" w:rsidR="000E085C" w:rsidRPr="000E085C" w:rsidRDefault="000E085C" w:rsidP="00D621BC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0E085C">
              <w:rPr>
                <w:rFonts w:ascii="Arial" w:hAnsi="Arial" w:cs="Arial" w:hint="eastAsia"/>
                <w:b/>
                <w:szCs w:val="20"/>
              </w:rPr>
              <w:t xml:space="preserve">[ </w:t>
            </w:r>
            <w:r w:rsidRPr="000E085C">
              <w:rPr>
                <w:rFonts w:ascii="Arial" w:hAnsi="Arial" w:cs="Arial" w:hint="eastAsia"/>
                <w:b/>
                <w:szCs w:val="20"/>
                <w:vertAlign w:val="superscript"/>
              </w:rPr>
              <w:t>2</w:t>
            </w:r>
            <w:r w:rsidRPr="000E085C">
              <w:rPr>
                <w:rFonts w:ascii="Arial" w:hAnsi="Arial" w:cs="Arial" w:hint="eastAsia"/>
                <w:b/>
                <w:szCs w:val="20"/>
                <w:vertAlign w:val="superscript"/>
              </w:rPr>
              <w:t>º</w:t>
            </w:r>
            <w:r w:rsidRPr="000E085C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0E085C">
              <w:rPr>
                <w:rFonts w:ascii="Arial" w:hAnsi="Arial" w:cs="Arial"/>
                <w:b/>
                <w:szCs w:val="20"/>
              </w:rPr>
              <w:t>ronda: entrevista telefónica]</w:t>
            </w:r>
          </w:p>
          <w:p w14:paraId="7F2F095B" w14:textId="77777777" w:rsidR="000E085C" w:rsidRDefault="000E085C" w:rsidP="00D621BC">
            <w:pPr>
              <w:spacing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 xml:space="preserve">- </w:t>
            </w:r>
            <w:r w:rsidR="003362C3">
              <w:rPr>
                <w:rFonts w:ascii="Arial" w:hAnsi="Arial" w:cs="Arial"/>
                <w:szCs w:val="20"/>
              </w:rPr>
              <w:t>La universidad realiza la segunda ronda (entrevista) de acuerdo con el cronograma de entrevistas.</w:t>
            </w:r>
          </w:p>
          <w:p w14:paraId="4A86E88F" w14:textId="1B3A9847" w:rsidR="003362C3" w:rsidRDefault="003362C3" w:rsidP="00D621BC">
            <w:pPr>
              <w:spacing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El horario de la entrevista será comunicado individualmente por la Universidad con 2-3 días de antelación.</w:t>
            </w:r>
          </w:p>
          <w:p w14:paraId="002EBC48" w14:textId="40443CED" w:rsidR="00E62E26" w:rsidRPr="00E62E26" w:rsidRDefault="00E62E26" w:rsidP="00D621B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2E26">
              <w:rPr>
                <w:rFonts w:ascii="Arial" w:hAnsi="Arial" w:cs="Arial" w:hint="eastAsia"/>
                <w:b/>
                <w:sz w:val="18"/>
                <w:szCs w:val="18"/>
              </w:rPr>
              <w:t xml:space="preserve">* </w:t>
            </w:r>
            <w:r w:rsidRPr="00E62E26">
              <w:rPr>
                <w:rFonts w:ascii="Arial" w:hAnsi="Arial" w:cs="Arial"/>
                <w:b/>
                <w:sz w:val="18"/>
                <w:szCs w:val="18"/>
              </w:rPr>
              <w:t>Las pruebas de ensayo son obligatorias para algunas universidades.</w:t>
            </w:r>
          </w:p>
          <w:p w14:paraId="3494A392" w14:textId="089264B1" w:rsidR="00F10F7E" w:rsidRPr="009C1319" w:rsidRDefault="00F10F7E" w:rsidP="00D621BC">
            <w:pPr>
              <w:spacing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Las </w:t>
            </w:r>
            <w:r w:rsidR="003362C3">
              <w:rPr>
                <w:rFonts w:ascii="Arial" w:hAnsi="Arial" w:cs="Arial"/>
                <w:szCs w:val="20"/>
              </w:rPr>
              <w:t xml:space="preserve">oficinas centrales de </w:t>
            </w:r>
            <w:r>
              <w:rPr>
                <w:rFonts w:ascii="Arial" w:hAnsi="Arial" w:cs="Arial" w:hint="eastAsia"/>
                <w:szCs w:val="20"/>
              </w:rPr>
              <w:t xml:space="preserve">KOICA anuncian el resultado de la entrevista a </w:t>
            </w:r>
            <w:r w:rsidRPr="000E085C">
              <w:rPr>
                <w:rFonts w:ascii="Arial" w:hAnsi="Arial" w:cs="Arial"/>
              </w:rPr>
              <w:t>la oficina de KOICA en el extranjero o la Embajada de Corea: 2 de junio</w:t>
            </w:r>
          </w:p>
        </w:tc>
      </w:tr>
      <w:tr w:rsidR="000E085C" w14:paraId="0BF16CFC" w14:textId="77777777" w:rsidTr="0053459C">
        <w:tc>
          <w:tcPr>
            <w:tcW w:w="1413" w:type="dxa"/>
          </w:tcPr>
          <w:p w14:paraId="3EF4C79C" w14:textId="1B8D8E38" w:rsidR="00BD1F2E" w:rsidRPr="004541F2" w:rsidRDefault="00793EE3" w:rsidP="00793EE3">
            <w:pPr>
              <w:spacing w:line="276" w:lineRule="auto"/>
              <w:ind w:firstLineChars="150" w:firstLine="3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de junio</w:t>
            </w:r>
          </w:p>
          <w:p w14:paraId="4F9A9013" w14:textId="6218B047" w:rsidR="006D59EC" w:rsidRPr="004541F2" w:rsidRDefault="0027140C" w:rsidP="00D621B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 de junio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7961206" w14:textId="77777777" w:rsidR="000E085C" w:rsidRPr="001B344E" w:rsidRDefault="005D419A" w:rsidP="00D621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B344E">
              <w:rPr>
                <w:rFonts w:ascii="Arial" w:hAnsi="Arial" w:cs="Arial"/>
                <w:b/>
              </w:rPr>
              <w:t>Revisión médica</w:t>
            </w:r>
          </w:p>
          <w:p w14:paraId="533E6A50" w14:textId="77777777" w:rsidR="00C312DB" w:rsidRPr="001B344E" w:rsidRDefault="00C312DB" w:rsidP="00D621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B344E">
              <w:rPr>
                <w:rFonts w:ascii="Arial" w:hAnsi="Arial" w:cs="Arial"/>
                <w:b/>
              </w:rPr>
              <w:t>(Local)</w:t>
            </w:r>
          </w:p>
        </w:tc>
        <w:tc>
          <w:tcPr>
            <w:tcW w:w="6237" w:type="dxa"/>
          </w:tcPr>
          <w:p w14:paraId="1C815BE7" w14:textId="77777777" w:rsidR="000E085C" w:rsidRPr="001B344E" w:rsidRDefault="005D419A" w:rsidP="00D621BC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1B344E">
              <w:rPr>
                <w:rFonts w:ascii="Arial" w:hAnsi="Arial" w:cs="Arial"/>
                <w:b/>
                <w:szCs w:val="20"/>
              </w:rPr>
              <w:t xml:space="preserve">[3 </w:t>
            </w:r>
            <w:r w:rsidRPr="001B344E">
              <w:rPr>
                <w:rFonts w:ascii="Arial" w:hAnsi="Arial" w:cs="Arial"/>
                <w:b/>
                <w:szCs w:val="20"/>
                <w:vertAlign w:val="superscript"/>
              </w:rPr>
              <w:t>ro</w:t>
            </w:r>
            <w:r w:rsidRPr="001B344E">
              <w:rPr>
                <w:rFonts w:ascii="Arial" w:hAnsi="Arial" w:cs="Arial"/>
                <w:b/>
                <w:szCs w:val="20"/>
              </w:rPr>
              <w:t xml:space="preserve"> ronda : Chequeo Médico]</w:t>
            </w:r>
          </w:p>
          <w:p w14:paraId="29AF626B" w14:textId="77777777" w:rsidR="007D6F3B" w:rsidRPr="001B344E" w:rsidRDefault="007D6F3B" w:rsidP="009C1319">
            <w:pPr>
              <w:pStyle w:val="a1"/>
              <w:ind w:left="0"/>
              <w:jc w:val="left"/>
              <w:rPr>
                <w:rFonts w:eastAsiaTheme="minorEastAsia" w:cs="Arial"/>
                <w:b w:val="0"/>
                <w:color w:val="auto"/>
                <w:sz w:val="20"/>
                <w:szCs w:val="20"/>
              </w:rPr>
            </w:pPr>
            <w:r w:rsidRPr="001B344E">
              <w:rPr>
                <w:rFonts w:cs="Arial"/>
                <w:b w:val="0"/>
                <w:color w:val="auto"/>
                <w:sz w:val="20"/>
                <w:szCs w:val="20"/>
              </w:rPr>
              <w:t xml:space="preserve">- Los aspirantes que superen satisfactoriamente </w:t>
            </w:r>
            <w:r w:rsidRPr="001B344E">
              <w:rPr>
                <w:rFonts w:eastAsiaTheme="minorEastAsia" w:cs="Arial"/>
                <w:b w:val="0"/>
                <w:color w:val="auto"/>
                <w:sz w:val="20"/>
                <w:szCs w:val="20"/>
              </w:rPr>
              <w:t xml:space="preserve">la </w:t>
            </w:r>
            <w:r w:rsidRPr="001B344E">
              <w:rPr>
                <w:rFonts w:eastAsiaTheme="minorEastAsia" w:cs="Arial"/>
                <w:b w:val="0"/>
                <w:color w:val="auto"/>
                <w:sz w:val="20"/>
                <w:szCs w:val="20"/>
                <w:vertAlign w:val="superscript"/>
              </w:rPr>
              <w:t xml:space="preserve">2ª </w:t>
            </w:r>
            <w:r w:rsidRPr="001B344E">
              <w:rPr>
                <w:rFonts w:eastAsiaTheme="minorEastAsia" w:cs="Arial"/>
                <w:b w:val="0"/>
                <w:color w:val="auto"/>
                <w:sz w:val="20"/>
                <w:szCs w:val="20"/>
              </w:rPr>
              <w:t>ronda deberán realizar el Chequeo Médico en la institución designada.</w:t>
            </w:r>
          </w:p>
          <w:p w14:paraId="485F70DF" w14:textId="77777777" w:rsidR="007D6F3B" w:rsidRPr="001B344E" w:rsidRDefault="007D6F3B" w:rsidP="009C1319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1B344E">
              <w:rPr>
                <w:rFonts w:ascii="Arial" w:hAnsi="Arial" w:cs="Arial"/>
                <w:szCs w:val="20"/>
              </w:rPr>
              <w:t>-La pauta detallada del chequeo médico y lista de la institución médica designada será notificada después de pasar la entrevista con éxito.</w:t>
            </w:r>
          </w:p>
          <w:p w14:paraId="1079F83A" w14:textId="77777777" w:rsidR="007D6F3B" w:rsidRPr="001B344E" w:rsidRDefault="009C1319" w:rsidP="009C1319">
            <w:pPr>
              <w:pStyle w:val="a1"/>
              <w:ind w:left="0"/>
              <w:jc w:val="left"/>
              <w:rPr>
                <w:rFonts w:eastAsiaTheme="minorEastAsia"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 xml:space="preserve">- </w:t>
            </w:r>
            <w:r w:rsidR="007D6F3B" w:rsidRPr="001B344E">
              <w:rPr>
                <w:rFonts w:cs="Arial"/>
                <w:b w:val="0"/>
                <w:color w:val="auto"/>
                <w:sz w:val="20"/>
                <w:szCs w:val="20"/>
              </w:rPr>
              <w:t xml:space="preserve">NO se reembolsarán los </w:t>
            </w:r>
            <w:r w:rsidR="007D6F3B" w:rsidRPr="001B344E">
              <w:rPr>
                <w:rFonts w:eastAsiaTheme="minorEastAsia" w:cs="Arial"/>
                <w:b w:val="0"/>
                <w:color w:val="auto"/>
                <w:sz w:val="20"/>
                <w:szCs w:val="20"/>
              </w:rPr>
              <w:t>gastos de examen, transporte y alojamiento.</w:t>
            </w:r>
          </w:p>
          <w:p w14:paraId="32347B0C" w14:textId="77777777" w:rsidR="007D6F3B" w:rsidRPr="001B344E" w:rsidRDefault="007D6F3B" w:rsidP="009C1319">
            <w:pPr>
              <w:pStyle w:val="a1"/>
              <w:ind w:left="0"/>
              <w:jc w:val="left"/>
              <w:rPr>
                <w:rFonts w:eastAsiaTheme="minorEastAsia" w:cs="Arial"/>
                <w:b w:val="0"/>
                <w:color w:val="auto"/>
                <w:sz w:val="20"/>
                <w:szCs w:val="20"/>
              </w:rPr>
            </w:pPr>
            <w:r w:rsidRPr="001B344E">
              <w:rPr>
                <w:rFonts w:cs="Arial"/>
                <w:b w:val="0"/>
                <w:color w:val="auto"/>
                <w:sz w:val="20"/>
                <w:szCs w:val="20"/>
              </w:rPr>
              <w:t>- KOICA no pagará el tratamiento necesario después del examen.</w:t>
            </w:r>
          </w:p>
          <w:p w14:paraId="22615B1F" w14:textId="77777777" w:rsidR="005D419A" w:rsidRPr="001B344E" w:rsidRDefault="005D419A" w:rsidP="009C1319">
            <w:pPr>
              <w:spacing w:line="276" w:lineRule="auto"/>
              <w:rPr>
                <w:rFonts w:ascii="Arial" w:hAnsi="Arial" w:cs="Arial"/>
                <w:color w:val="FF0000"/>
                <w:szCs w:val="20"/>
              </w:rPr>
            </w:pPr>
            <w:r w:rsidRPr="001B344E">
              <w:rPr>
                <w:rFonts w:ascii="Arial" w:hAnsi="Arial" w:cs="Arial"/>
                <w:szCs w:val="20"/>
              </w:rPr>
              <w:t>- KOICA anuncia el resultado del Chequeo Médico.</w:t>
            </w:r>
          </w:p>
        </w:tc>
      </w:tr>
      <w:tr w:rsidR="000E085C" w14:paraId="7F741680" w14:textId="77777777" w:rsidTr="0053459C">
        <w:tc>
          <w:tcPr>
            <w:tcW w:w="1413" w:type="dxa"/>
          </w:tcPr>
          <w:p w14:paraId="23336713" w14:textId="77777777" w:rsidR="000E085C" w:rsidRDefault="001A142F" w:rsidP="00D621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41F2">
              <w:rPr>
                <w:rFonts w:ascii="Arial" w:hAnsi="Arial" w:cs="Arial"/>
              </w:rPr>
              <w:t xml:space="preserve">23 </w:t>
            </w:r>
            <w:r w:rsidR="00793EE3">
              <w:rPr>
                <w:rFonts w:ascii="Arial" w:hAnsi="Arial" w:cs="Arial"/>
              </w:rPr>
              <w:t xml:space="preserve">de </w:t>
            </w:r>
            <w:r w:rsidRPr="004541F2">
              <w:rPr>
                <w:rFonts w:ascii="Arial" w:hAnsi="Arial" w:cs="Arial" w:hint="eastAsia"/>
              </w:rPr>
              <w:t>junio</w:t>
            </w:r>
          </w:p>
          <w:p w14:paraId="47EEC647" w14:textId="42C88F6F" w:rsidR="00C862D8" w:rsidRPr="004541F2" w:rsidRDefault="00C862D8" w:rsidP="00D621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7FBADA80" w14:textId="77777777" w:rsidR="000E085C" w:rsidRDefault="005D419A" w:rsidP="00D621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621BC">
              <w:rPr>
                <w:rFonts w:ascii="Arial" w:hAnsi="Arial" w:cs="Arial" w:hint="eastAsia"/>
                <w:b/>
              </w:rPr>
              <w:t>Notificación de admisión</w:t>
            </w:r>
          </w:p>
          <w:p w14:paraId="2E397D9E" w14:textId="207811AC" w:rsidR="00E62E26" w:rsidRPr="00E62E26" w:rsidRDefault="00E62E26" w:rsidP="00D621B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2E26">
              <w:rPr>
                <w:rFonts w:ascii="Arial" w:hAnsi="Arial" w:cs="Arial" w:hint="eastAsia"/>
                <w:b/>
                <w:sz w:val="18"/>
                <w:szCs w:val="18"/>
              </w:rPr>
              <w:t xml:space="preserve">( </w:t>
            </w:r>
            <w:r w:rsidRPr="00E62E26">
              <w:rPr>
                <w:rFonts w:ascii="Arial" w:hAnsi="Arial" w:cs="Arial"/>
                <w:b/>
                <w:sz w:val="18"/>
                <w:szCs w:val="18"/>
              </w:rPr>
              <w:t>resultado de Chequeo Médico)</w:t>
            </w:r>
          </w:p>
        </w:tc>
        <w:tc>
          <w:tcPr>
            <w:tcW w:w="6237" w:type="dxa"/>
          </w:tcPr>
          <w:p w14:paraId="6E94D87C" w14:textId="77777777" w:rsidR="000E085C" w:rsidRDefault="00996B77" w:rsidP="00D621B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96B77">
              <w:rPr>
                <w:rFonts w:ascii="Arial" w:hAnsi="Arial" w:cs="Arial"/>
              </w:rPr>
              <w:t>- Los resultados de las admisiones se notificarán a las oficinas regionales de KOICA o a la embajada de Corea.</w:t>
            </w:r>
          </w:p>
          <w:p w14:paraId="5F41EED4" w14:textId="77777777" w:rsidR="00996B77" w:rsidRPr="00996B77" w:rsidRDefault="00996B77" w:rsidP="00D621BC">
            <w:pPr>
              <w:spacing w:line="276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 w:hint="eastAsia"/>
              </w:rPr>
              <w:t xml:space="preserve">KOICA </w:t>
            </w:r>
            <w:r>
              <w:rPr>
                <w:rFonts w:ascii="Arial" w:hAnsi="Arial" w:cs="Arial"/>
              </w:rPr>
              <w:t>informa a los participantes de su entrada programada a Corea.</w:t>
            </w:r>
          </w:p>
        </w:tc>
      </w:tr>
      <w:tr w:rsidR="006D59EC" w14:paraId="40CCA057" w14:textId="77777777" w:rsidTr="0053459C">
        <w:tc>
          <w:tcPr>
            <w:tcW w:w="1413" w:type="dxa"/>
          </w:tcPr>
          <w:p w14:paraId="23902463" w14:textId="77777777" w:rsidR="006D59EC" w:rsidRPr="004541F2" w:rsidRDefault="006D59EC" w:rsidP="00D621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41F2">
              <w:rPr>
                <w:rFonts w:ascii="Arial" w:hAnsi="Arial" w:cs="Arial" w:hint="eastAsia"/>
              </w:rPr>
              <w:t>Agosto</w:t>
            </w:r>
          </w:p>
        </w:tc>
        <w:tc>
          <w:tcPr>
            <w:tcW w:w="7641" w:type="dxa"/>
            <w:gridSpan w:val="2"/>
            <w:shd w:val="clear" w:color="auto" w:fill="F2F2F2" w:themeFill="background1" w:themeFillShade="F2"/>
          </w:tcPr>
          <w:p w14:paraId="6BD0B56A" w14:textId="27953F65" w:rsidR="006D59EC" w:rsidRPr="006D59EC" w:rsidRDefault="006D59EC" w:rsidP="00D621B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D59EC">
              <w:rPr>
                <w:rFonts w:ascii="Arial" w:hAnsi="Arial" w:cs="Arial" w:hint="eastAsia"/>
                <w:b/>
              </w:rPr>
              <w:t xml:space="preserve">Entrada a Corea </w:t>
            </w:r>
            <w:r w:rsidR="00366249">
              <w:rPr>
                <w:rFonts w:ascii="Arial" w:hAnsi="Arial" w:cs="Arial"/>
                <w:b/>
              </w:rPr>
              <w:t>(Chequeo médico en Corea. Etc.)</w:t>
            </w:r>
          </w:p>
        </w:tc>
      </w:tr>
    </w:tbl>
    <w:p w14:paraId="1BCD9770" w14:textId="34D8C626" w:rsidR="00D30CE6" w:rsidRPr="008D65F6" w:rsidRDefault="00F06A59" w:rsidP="008D65F6">
      <w:pPr>
        <w:ind w:leftChars="100" w:left="470" w:hangingChars="150" w:hanging="270"/>
        <w:rPr>
          <w:b/>
          <w:sz w:val="18"/>
          <w:szCs w:val="18"/>
        </w:rPr>
      </w:pPr>
      <w:r w:rsidRPr="008D65F6">
        <w:rPr>
          <w:rFonts w:hint="eastAsia"/>
          <w:b/>
          <w:sz w:val="18"/>
          <w:szCs w:val="18"/>
        </w:rPr>
        <w:t xml:space="preserve">* </w:t>
      </w:r>
      <w:r w:rsidRPr="008D65F6">
        <w:rPr>
          <w:b/>
          <w:sz w:val="18"/>
          <w:szCs w:val="18"/>
        </w:rPr>
        <w:t>El cronograma del proceso de selección y la fecha de 'Entrada a Corea' pueden cambiar debido a la pandemia de COVID19</w:t>
      </w:r>
    </w:p>
    <w:p w14:paraId="00AE9B87" w14:textId="55092501" w:rsidR="00366249" w:rsidRPr="008D65F6" w:rsidRDefault="00366249" w:rsidP="008D65F6">
      <w:pPr>
        <w:ind w:leftChars="50" w:left="460" w:hangingChars="200" w:hanging="360"/>
        <w:rPr>
          <w:b/>
          <w:sz w:val="18"/>
          <w:szCs w:val="18"/>
        </w:rPr>
      </w:pPr>
      <w:r w:rsidRPr="008D65F6">
        <w:rPr>
          <w:rFonts w:hint="eastAsia"/>
          <w:b/>
          <w:sz w:val="18"/>
          <w:szCs w:val="18"/>
        </w:rPr>
        <w:t xml:space="preserve">* </w:t>
      </w:r>
      <w:r w:rsidRPr="008D65F6">
        <w:rPr>
          <w:b/>
          <w:sz w:val="18"/>
          <w:szCs w:val="18"/>
        </w:rPr>
        <w:t>* Si está descalificado para una estadía prolongada del chequeo médico en Corea, puede ser deportado incluso si ha pasado con éxito el chequeo local en su país.</w:t>
      </w:r>
    </w:p>
    <w:p w14:paraId="5ADD7A0B" w14:textId="77777777" w:rsidR="008D65F6" w:rsidRDefault="008D65F6" w:rsidP="008D65F6">
      <w:pPr>
        <w:ind w:left="300" w:hangingChars="150" w:hanging="300"/>
      </w:pPr>
    </w:p>
    <w:p w14:paraId="1B56F516" w14:textId="14F23E54" w:rsidR="00892A7D" w:rsidRPr="00FD3A8A" w:rsidRDefault="006E43F8" w:rsidP="00FD3A8A">
      <w:r>
        <w:rPr>
          <w:rFonts w:asciiTheme="majorEastAsia" w:eastAsiaTheme="majorEastAsia" w:hAnsiTheme="majorEastAsia" w:cs="Arial"/>
          <w:b/>
          <w:bCs/>
          <w:sz w:val="28"/>
          <w:szCs w:val="28"/>
        </w:rPr>
        <w:t>7. Documentos requeridos</w:t>
      </w:r>
    </w:p>
    <w:p w14:paraId="72051871" w14:textId="428563CF" w:rsidR="00892A7D" w:rsidRDefault="00892A7D" w:rsidP="00892A7D">
      <w:pPr>
        <w:pStyle w:val="a"/>
        <w:ind w:leftChars="50" w:left="100" w:right="0" w:firstLineChars="50" w:firstLine="100"/>
        <w:rPr>
          <w:rFonts w:cs="Arial"/>
        </w:rPr>
      </w:pPr>
      <w:r w:rsidRPr="009D6E54">
        <w:rPr>
          <w:rFonts w:cs="Arial"/>
        </w:rPr>
        <w:t>Todos los documentos deben enviarse a la oficina regional de KOICA o a la oficina gubernamental correspondiente.</w:t>
      </w:r>
    </w:p>
    <w:tbl>
      <w:tblPr>
        <w:tblStyle w:val="Tablaconcuadrcula"/>
        <w:tblW w:w="0" w:type="auto"/>
        <w:tblInd w:w="100" w:type="dxa"/>
        <w:tblLook w:val="04A0" w:firstRow="1" w:lastRow="0" w:firstColumn="1" w:lastColumn="0" w:noHBand="0" w:noVBand="1"/>
      </w:tblPr>
      <w:tblGrid>
        <w:gridCol w:w="1455"/>
        <w:gridCol w:w="7461"/>
      </w:tblGrid>
      <w:tr w:rsidR="000D54C5" w14:paraId="0AEC8DB9" w14:textId="77777777" w:rsidTr="00FD3A8A">
        <w:tc>
          <w:tcPr>
            <w:tcW w:w="1455" w:type="dxa"/>
            <w:shd w:val="clear" w:color="auto" w:fill="F2F2F2" w:themeFill="background1" w:themeFillShade="F2"/>
          </w:tcPr>
          <w:p w14:paraId="46801575" w14:textId="62304506" w:rsidR="000D54C5" w:rsidRPr="00FD3A8A" w:rsidRDefault="000D54C5" w:rsidP="00892A7D">
            <w:pPr>
              <w:pStyle w:val="a"/>
              <w:ind w:left="0" w:right="0"/>
              <w:rPr>
                <w:rFonts w:eastAsiaTheme="minorEastAsia" w:cs="Arial"/>
                <w:b/>
              </w:rPr>
            </w:pPr>
            <w:r w:rsidRPr="00FD3A8A">
              <w:rPr>
                <w:rFonts w:eastAsiaTheme="minorEastAsia" w:cs="Arial" w:hint="eastAsia"/>
                <w:b/>
              </w:rPr>
              <w:lastRenderedPageBreak/>
              <w:t xml:space="preserve">Documentos </w:t>
            </w:r>
            <w:r w:rsidRPr="00FD3A8A">
              <w:rPr>
                <w:rFonts w:eastAsiaTheme="minorEastAsia" w:cs="Arial"/>
                <w:b/>
              </w:rPr>
              <w:t xml:space="preserve">de </w:t>
            </w:r>
            <w:r w:rsidRPr="00FD3A8A">
              <w:rPr>
                <w:rFonts w:eastAsiaTheme="minorEastAsia" w:cs="Arial" w:hint="eastAsia"/>
                <w:b/>
              </w:rPr>
              <w:t xml:space="preserve">K </w:t>
            </w:r>
            <w:r w:rsidRPr="00FD3A8A">
              <w:rPr>
                <w:rFonts w:eastAsiaTheme="minorEastAsia" w:cs="Arial"/>
                <w:b/>
              </w:rPr>
              <w:t>OICA</w:t>
            </w:r>
          </w:p>
        </w:tc>
        <w:tc>
          <w:tcPr>
            <w:tcW w:w="7461" w:type="dxa"/>
          </w:tcPr>
          <w:p w14:paraId="152599E7" w14:textId="77777777" w:rsidR="000D54C5" w:rsidRDefault="000D54C5" w:rsidP="000D54C5">
            <w:pPr>
              <w:pStyle w:val="a"/>
              <w:numPr>
                <w:ilvl w:val="0"/>
                <w:numId w:val="37"/>
              </w:numPr>
              <w:spacing w:line="276" w:lineRule="auto"/>
              <w:ind w:right="0"/>
              <w:rPr>
                <w:rFonts w:eastAsiaTheme="minorEastAsia" w:cs="Arial"/>
              </w:rPr>
            </w:pPr>
            <w:r w:rsidRPr="009D6E54">
              <w:rPr>
                <w:rFonts w:eastAsiaTheme="minorEastAsia" w:cs="Arial"/>
              </w:rPr>
              <w:t>Formulario de solicitud de KOICA</w:t>
            </w:r>
          </w:p>
          <w:p w14:paraId="7CCF9B3E" w14:textId="17C5F072" w:rsidR="000D54C5" w:rsidRDefault="000D54C5" w:rsidP="000D54C5">
            <w:pPr>
              <w:pStyle w:val="a"/>
              <w:numPr>
                <w:ilvl w:val="0"/>
                <w:numId w:val="37"/>
              </w:numPr>
              <w:spacing w:line="276" w:lineRule="auto"/>
              <w:ind w:right="0"/>
              <w:rPr>
                <w:rFonts w:eastAsiaTheme="minorEastAsia" w:cs="Arial"/>
              </w:rPr>
            </w:pPr>
            <w:r w:rsidRPr="000D54C5">
              <w:rPr>
                <w:rFonts w:eastAsiaTheme="minorEastAsia" w:cs="Arial"/>
              </w:rPr>
              <w:t>Carta de recomendación de los gobiernos de los solicitantes</w:t>
            </w:r>
          </w:p>
          <w:p w14:paraId="2FDAA309" w14:textId="1D3853C4" w:rsidR="000D54C5" w:rsidRPr="00FD3A8A" w:rsidRDefault="00FD3A8A" w:rsidP="000D54C5">
            <w:pPr>
              <w:pStyle w:val="a"/>
              <w:numPr>
                <w:ilvl w:val="0"/>
                <w:numId w:val="37"/>
              </w:numPr>
              <w:spacing w:line="276" w:lineRule="auto"/>
              <w:ind w:right="0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 xml:space="preserve">Una </w:t>
            </w:r>
            <w:r>
              <w:rPr>
                <w:rFonts w:eastAsiaTheme="minorEastAsia" w:cs="Arial"/>
              </w:rPr>
              <w:t>copia escaneada del pasaporte del solicitante.</w:t>
            </w:r>
          </w:p>
          <w:p w14:paraId="5AD62EA8" w14:textId="77777777" w:rsidR="000D54C5" w:rsidRPr="000D54C5" w:rsidRDefault="000D54C5" w:rsidP="000D54C5">
            <w:pPr>
              <w:pStyle w:val="a"/>
              <w:spacing w:line="276" w:lineRule="auto"/>
              <w:ind w:left="0" w:right="0"/>
              <w:rPr>
                <w:rFonts w:eastAsiaTheme="minorEastAsia" w:cs="Arial"/>
              </w:rPr>
            </w:pPr>
          </w:p>
          <w:p w14:paraId="3AC3F721" w14:textId="0DA8775F" w:rsidR="000D54C5" w:rsidRPr="000D54C5" w:rsidRDefault="000D54C5" w:rsidP="000D54C5">
            <w:pPr>
              <w:pStyle w:val="a"/>
              <w:spacing w:line="276" w:lineRule="auto"/>
              <w:ind w:left="0" w:right="0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 xml:space="preserve">* Los documentos de </w:t>
            </w:r>
            <w:r>
              <w:rPr>
                <w:rFonts w:eastAsiaTheme="minorEastAsia" w:cs="Arial" w:hint="eastAsia"/>
              </w:rPr>
              <w:t xml:space="preserve">K </w:t>
            </w:r>
            <w:r>
              <w:rPr>
                <w:rFonts w:eastAsiaTheme="minorEastAsia" w:cs="Arial"/>
              </w:rPr>
              <w:t xml:space="preserve">OICA deben enviarse a la oficina regional de KOICA o a la embajada de Corea en su </w:t>
            </w:r>
            <w:r>
              <w:rPr>
                <w:rFonts w:eastAsiaTheme="minorEastAsia" w:cs="Arial" w:hint="eastAsia"/>
              </w:rPr>
              <w:t>país</w:t>
            </w:r>
          </w:p>
        </w:tc>
      </w:tr>
      <w:tr w:rsidR="000D54C5" w14:paraId="164A5066" w14:textId="77777777" w:rsidTr="00FD3A8A">
        <w:tc>
          <w:tcPr>
            <w:tcW w:w="1455" w:type="dxa"/>
            <w:shd w:val="clear" w:color="auto" w:fill="F2F2F2" w:themeFill="background1" w:themeFillShade="F2"/>
          </w:tcPr>
          <w:p w14:paraId="1D57F871" w14:textId="77777777" w:rsidR="000D54C5" w:rsidRPr="00FD3A8A" w:rsidRDefault="000D54C5" w:rsidP="00892A7D">
            <w:pPr>
              <w:pStyle w:val="a"/>
              <w:ind w:left="0" w:right="0"/>
              <w:rPr>
                <w:rFonts w:eastAsiaTheme="minorEastAsia" w:cs="Arial"/>
                <w:b/>
              </w:rPr>
            </w:pPr>
            <w:r w:rsidRPr="00FD3A8A">
              <w:rPr>
                <w:rFonts w:eastAsiaTheme="minorEastAsia" w:cs="Arial" w:hint="eastAsia"/>
                <w:b/>
              </w:rPr>
              <w:t xml:space="preserve">U </w:t>
            </w:r>
            <w:r w:rsidRPr="00FD3A8A">
              <w:rPr>
                <w:rFonts w:eastAsiaTheme="minorEastAsia" w:cs="Arial"/>
                <w:b/>
              </w:rPr>
              <w:t>niversidad</w:t>
            </w:r>
          </w:p>
          <w:p w14:paraId="3005B8CA" w14:textId="0851EBC2" w:rsidR="000D54C5" w:rsidRPr="00FD3A8A" w:rsidRDefault="000D54C5" w:rsidP="00892A7D">
            <w:pPr>
              <w:pStyle w:val="a"/>
              <w:ind w:left="0" w:right="0"/>
              <w:rPr>
                <w:rFonts w:eastAsiaTheme="minorEastAsia" w:cs="Arial"/>
                <w:b/>
              </w:rPr>
            </w:pPr>
            <w:r w:rsidRPr="00FD3A8A">
              <w:rPr>
                <w:rFonts w:eastAsiaTheme="minorEastAsia" w:cs="Arial" w:hint="eastAsia"/>
                <w:b/>
              </w:rPr>
              <w:t xml:space="preserve">documentos </w:t>
            </w:r>
            <w:r w:rsidRPr="00FD3A8A">
              <w:rPr>
                <w:rFonts w:eastAsiaTheme="minorEastAsia" w:cs="Arial"/>
                <w:b/>
              </w:rPr>
              <w:t>_</w:t>
            </w:r>
          </w:p>
        </w:tc>
        <w:tc>
          <w:tcPr>
            <w:tcW w:w="7461" w:type="dxa"/>
          </w:tcPr>
          <w:p w14:paraId="5738ABBA" w14:textId="77777777" w:rsidR="000D54C5" w:rsidRPr="000D54C5" w:rsidRDefault="000D54C5" w:rsidP="000D54C5">
            <w:pPr>
              <w:pStyle w:val="a"/>
              <w:numPr>
                <w:ilvl w:val="0"/>
                <w:numId w:val="37"/>
              </w:numPr>
              <w:spacing w:line="276" w:lineRule="auto"/>
              <w:ind w:right="0"/>
              <w:rPr>
                <w:rFonts w:eastAsiaTheme="minorEastAsia" w:cs="Arial"/>
              </w:rPr>
            </w:pPr>
            <w:r w:rsidRPr="000D54C5">
              <w:rPr>
                <w:rFonts w:eastAsia="Malgun Gothic" w:cs="Arial"/>
              </w:rPr>
              <w:t>Formulario de solicitud de la universidad con los documentos requeridos para la universidad</w:t>
            </w:r>
          </w:p>
          <w:p w14:paraId="3420F1D0" w14:textId="4E0ED74E" w:rsidR="000D54C5" w:rsidRDefault="000D54C5" w:rsidP="000D54C5">
            <w:pPr>
              <w:spacing w:line="276" w:lineRule="auto"/>
              <w:rPr>
                <w:rFonts w:ascii="Arial" w:hAnsi="Arial" w:cs="Arial"/>
              </w:rPr>
            </w:pPr>
            <w:r w:rsidRPr="009D6E54">
              <w:rPr>
                <w:rFonts w:ascii="Arial" w:hAnsi="Arial" w:cs="Arial"/>
              </w:rPr>
              <w:t>* Consulte la información del programa en el sitio web de KOICA CIAT.</w:t>
            </w:r>
          </w:p>
          <w:p w14:paraId="2A66B390" w14:textId="77777777" w:rsidR="000D54C5" w:rsidRDefault="000D54C5" w:rsidP="000D54C5">
            <w:pPr>
              <w:spacing w:line="276" w:lineRule="auto"/>
              <w:rPr>
                <w:rFonts w:ascii="Arial" w:hAnsi="Arial" w:cs="Arial"/>
              </w:rPr>
            </w:pPr>
          </w:p>
          <w:p w14:paraId="668EFB44" w14:textId="021144D1" w:rsidR="000D54C5" w:rsidRPr="000D54C5" w:rsidRDefault="000D54C5" w:rsidP="00892A7D">
            <w:pPr>
              <w:pStyle w:val="a"/>
              <w:ind w:left="0" w:right="0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 xml:space="preserve">* </w:t>
            </w:r>
            <w:r w:rsidR="003E712D">
              <w:rPr>
                <w:rFonts w:eastAsiaTheme="minorEastAsia" w:cs="Arial"/>
              </w:rPr>
              <w:t>Se debe enviar una copia original a la oficina regional de KOICA o a la oficina gubernamental correspondiente con el sobre cerrado para proteger su privacidad hasta el final del chequeo médico local. (Después del chequeo médico, una copia original debe ser entregada a la universidad directamente por el solicitante)</w:t>
            </w:r>
          </w:p>
        </w:tc>
      </w:tr>
    </w:tbl>
    <w:p w14:paraId="243B7421" w14:textId="56EF81BE" w:rsidR="009D6E54" w:rsidRDefault="00FD3A8A" w:rsidP="00FD3A8A">
      <w:pPr>
        <w:ind w:leftChars="100" w:left="400" w:hangingChars="100" w:hanging="200"/>
        <w:rPr>
          <w:rFonts w:ascii="Arial" w:hAnsi="Arial" w:cs="Arial"/>
        </w:rPr>
      </w:pPr>
      <w:r w:rsidRPr="009A0213">
        <w:rPr>
          <w:rFonts w:ascii="Arial" w:hAnsi="Arial" w:cs="Arial" w:hint="eastAsia"/>
          <w:b/>
          <w:color w:val="FF0000"/>
        </w:rPr>
        <w:t xml:space="preserve">* </w:t>
      </w:r>
      <w:r w:rsidRPr="009A0213">
        <w:rPr>
          <w:rFonts w:ascii="Arial" w:hAnsi="Arial" w:cs="Arial"/>
          <w:b/>
          <w:color w:val="FF0000"/>
        </w:rPr>
        <w:t>El documento KOICA y el documento de la Universidad deben sellarse por separado en un sobre diferente.</w:t>
      </w:r>
    </w:p>
    <w:p w14:paraId="339ADBD0" w14:textId="77777777" w:rsidR="00FD3A8A" w:rsidRPr="0051359C" w:rsidRDefault="00FD3A8A" w:rsidP="009D6E54">
      <w:pPr>
        <w:rPr>
          <w:rFonts w:ascii="Arial" w:hAnsi="Arial" w:cs="Arial"/>
        </w:rPr>
      </w:pPr>
    </w:p>
    <w:p w14:paraId="17E2EC75" w14:textId="77777777" w:rsidR="009D6E54" w:rsidRDefault="009D6E54" w:rsidP="007E13F6">
      <w:pPr>
        <w:pStyle w:val="a1"/>
        <w:spacing w:line="360" w:lineRule="auto"/>
        <w:ind w:left="0" w:right="0"/>
        <w:rPr>
          <w:rFonts w:cs="Arial"/>
        </w:rPr>
      </w:pPr>
      <w:r w:rsidRPr="009D6E54">
        <w:rPr>
          <w:rFonts w:eastAsiaTheme="minorEastAsia" w:cs="Arial"/>
          <w:b w:val="0"/>
          <w:bCs w:val="0"/>
        </w:rPr>
        <w:t xml:space="preserve"> </w:t>
      </w:r>
      <w:r>
        <w:rPr>
          <w:rFonts w:eastAsiaTheme="minorEastAsia" w:cs="Arial"/>
        </w:rPr>
        <w:t xml:space="preserve">* </w:t>
      </w:r>
      <w:r w:rsidRPr="0051359C">
        <w:rPr>
          <w:rFonts w:cs="Arial"/>
        </w:rPr>
        <w:t>Notas importantes para todos los solicitantes:</w:t>
      </w:r>
    </w:p>
    <w:p w14:paraId="77960F81" w14:textId="77777777" w:rsidR="007E13F6" w:rsidRDefault="009D6E54" w:rsidP="007E13F6">
      <w:pPr>
        <w:pStyle w:val="a1"/>
        <w:spacing w:after="0" w:line="360" w:lineRule="auto"/>
        <w:ind w:left="0" w:right="0"/>
        <w:rPr>
          <w:rFonts w:cs="Arial"/>
          <w:b w:val="0"/>
          <w:sz w:val="20"/>
          <w:szCs w:val="20"/>
        </w:rPr>
      </w:pPr>
      <w:r w:rsidRPr="007E13F6">
        <w:rPr>
          <w:rFonts w:cs="Arial"/>
          <w:b w:val="0"/>
          <w:sz w:val="20"/>
          <w:szCs w:val="20"/>
        </w:rPr>
        <w:t xml:space="preserve">- Todos los formularios deben </w:t>
      </w:r>
      <w:r w:rsidRPr="007E13F6">
        <w:rPr>
          <w:rFonts w:cs="Arial"/>
          <w:b w:val="0"/>
          <w:sz w:val="20"/>
          <w:szCs w:val="20"/>
          <w:u w:val="single"/>
        </w:rPr>
        <w:t xml:space="preserve">escribirse en inglés </w:t>
      </w:r>
      <w:r w:rsidRPr="007E13F6">
        <w:rPr>
          <w:rFonts w:cs="Arial"/>
          <w:b w:val="0"/>
          <w:sz w:val="20"/>
          <w:szCs w:val="20"/>
        </w:rPr>
        <w:t>y todos los documentos de respaldo deben estar</w:t>
      </w:r>
      <w:r w:rsidRPr="007E13F6">
        <w:rPr>
          <w:rFonts w:eastAsiaTheme="minorEastAsia" w:cs="Arial"/>
          <w:b w:val="0"/>
          <w:sz w:val="20"/>
          <w:szCs w:val="20"/>
        </w:rPr>
        <w:t xml:space="preserve"> </w:t>
      </w:r>
      <w:r w:rsidRPr="007E13F6">
        <w:rPr>
          <w:rFonts w:cs="Arial"/>
          <w:b w:val="0"/>
          <w:sz w:val="20"/>
          <w:szCs w:val="20"/>
        </w:rPr>
        <w:t xml:space="preserve">en </w:t>
      </w:r>
      <w:r w:rsidRPr="007E13F6">
        <w:rPr>
          <w:rFonts w:cs="Arial"/>
          <w:b w:val="0"/>
          <w:sz w:val="20"/>
          <w:szCs w:val="20"/>
          <w:u w:val="single"/>
        </w:rPr>
        <w:t>ingles</w:t>
      </w:r>
    </w:p>
    <w:p w14:paraId="52DDC13F" w14:textId="77777777" w:rsidR="009D6E54" w:rsidRPr="007E13F6" w:rsidRDefault="009D6E54" w:rsidP="007E13F6">
      <w:pPr>
        <w:pStyle w:val="a1"/>
        <w:spacing w:after="0" w:line="360" w:lineRule="auto"/>
        <w:ind w:left="0" w:right="0" w:firstLineChars="400" w:firstLine="800"/>
        <w:rPr>
          <w:rFonts w:cs="Arial"/>
          <w:b w:val="0"/>
          <w:sz w:val="20"/>
          <w:szCs w:val="20"/>
        </w:rPr>
      </w:pPr>
      <w:r w:rsidRPr="007E13F6">
        <w:rPr>
          <w:rFonts w:cs="Arial"/>
          <w:b w:val="0"/>
          <w:sz w:val="20"/>
          <w:szCs w:val="20"/>
        </w:rPr>
        <w:t>Los documentos en cualquier otro idioma deben ir acompañados de una traducción al inglés notariada.</w:t>
      </w:r>
    </w:p>
    <w:p w14:paraId="204B719E" w14:textId="77777777" w:rsidR="007E13F6" w:rsidRDefault="009D6E54" w:rsidP="007E13F6">
      <w:pPr>
        <w:pStyle w:val="1-"/>
        <w:tabs>
          <w:tab w:val="left" w:pos="1385"/>
        </w:tabs>
        <w:ind w:left="100" w:right="0" w:hangingChars="50" w:hanging="100"/>
        <w:rPr>
          <w:rFonts w:cs="Arial"/>
          <w:szCs w:val="20"/>
        </w:rPr>
      </w:pPr>
      <w:r w:rsidRPr="007E13F6">
        <w:rPr>
          <w:rFonts w:eastAsiaTheme="minorEastAsia" w:cs="Arial"/>
          <w:szCs w:val="20"/>
        </w:rPr>
        <w:tab/>
      </w:r>
      <w:r w:rsidR="007E13F6">
        <w:rPr>
          <w:rFonts w:eastAsiaTheme="minorEastAsia" w:cs="Arial"/>
          <w:szCs w:val="20"/>
        </w:rPr>
        <w:t xml:space="preserve">- </w:t>
      </w:r>
      <w:r w:rsidRPr="007E13F6">
        <w:rPr>
          <w:rFonts w:cs="Arial"/>
          <w:szCs w:val="20"/>
        </w:rPr>
        <w:t>Se deben presentar los documentos originales. (Si no está disponible, la institución de origen debe</w:t>
      </w:r>
    </w:p>
    <w:p w14:paraId="09528B2D" w14:textId="77777777" w:rsidR="007E13F6" w:rsidRDefault="009D6E54" w:rsidP="007E13F6">
      <w:pPr>
        <w:pStyle w:val="1-"/>
        <w:tabs>
          <w:tab w:val="left" w:pos="1385"/>
        </w:tabs>
        <w:ind w:leftChars="50" w:left="100" w:right="0" w:firstLineChars="350" w:firstLine="700"/>
        <w:rPr>
          <w:rFonts w:cs="Arial"/>
          <w:szCs w:val="20"/>
        </w:rPr>
      </w:pPr>
      <w:r w:rsidRPr="007E13F6">
        <w:rPr>
          <w:rFonts w:cs="Arial"/>
          <w:szCs w:val="20"/>
        </w:rPr>
        <w:t>autorizar copias antes de enviarlas).</w:t>
      </w:r>
      <w:r w:rsidRPr="007E13F6">
        <w:rPr>
          <w:rFonts w:cs="Arial"/>
          <w:szCs w:val="20"/>
        </w:rPr>
        <w:tab/>
      </w:r>
    </w:p>
    <w:p w14:paraId="3EB1E97B" w14:textId="77777777" w:rsidR="009D6E54" w:rsidRPr="007E13F6" w:rsidRDefault="007E13F6" w:rsidP="007E13F6">
      <w:pPr>
        <w:pStyle w:val="1-"/>
        <w:tabs>
          <w:tab w:val="left" w:pos="1385"/>
        </w:tabs>
        <w:ind w:left="0" w:right="0" w:hanging="1679"/>
        <w:rPr>
          <w:rFonts w:cs="Arial"/>
          <w:szCs w:val="20"/>
        </w:rPr>
      </w:pPr>
      <w:r w:rsidRPr="007E13F6">
        <w:rPr>
          <w:rFonts w:eastAsiaTheme="minorEastAsia" w:cs="Arial"/>
          <w:szCs w:val="20"/>
        </w:rPr>
        <w:tab/>
      </w:r>
      <w:r>
        <w:rPr>
          <w:rFonts w:eastAsiaTheme="minorEastAsia" w:cs="Arial"/>
          <w:szCs w:val="20"/>
        </w:rPr>
        <w:t xml:space="preserve">       </w:t>
      </w:r>
      <w:r>
        <w:rPr>
          <w:rFonts w:cs="Arial"/>
          <w:szCs w:val="20"/>
        </w:rPr>
        <w:t>- Si alguno de los materiales presentados contiene información falsa, se rescindirá la admisión.</w:t>
      </w:r>
    </w:p>
    <w:p w14:paraId="4A56ECFF" w14:textId="77777777" w:rsidR="007E13F6" w:rsidRDefault="007E13F6" w:rsidP="007E13F6">
      <w:pPr>
        <w:pStyle w:val="1-"/>
        <w:tabs>
          <w:tab w:val="left" w:pos="1385"/>
        </w:tabs>
        <w:ind w:leftChars="100" w:left="200" w:right="0" w:firstLineChars="200" w:firstLine="400"/>
        <w:rPr>
          <w:rFonts w:cs="Arial"/>
          <w:szCs w:val="20"/>
        </w:rPr>
      </w:pPr>
      <w:r>
        <w:rPr>
          <w:rFonts w:eastAsiaTheme="minorEastAsia" w:cs="Arial"/>
          <w:szCs w:val="20"/>
        </w:rPr>
        <w:t xml:space="preserve">- </w:t>
      </w:r>
      <w:r w:rsidR="009D6E54" w:rsidRPr="007E13F6">
        <w:rPr>
          <w:rFonts w:cs="Arial"/>
          <w:szCs w:val="20"/>
        </w:rPr>
        <w:t>Los solicitantes cuyos formularios y documentos de respaldo estén incompletos o no sean satisfactorios serán</w:t>
      </w:r>
    </w:p>
    <w:p w14:paraId="03CEE043" w14:textId="77777777" w:rsidR="009D6E54" w:rsidRPr="007E13F6" w:rsidRDefault="009D6E54" w:rsidP="007E13F6">
      <w:pPr>
        <w:pStyle w:val="1-"/>
        <w:tabs>
          <w:tab w:val="left" w:pos="1385"/>
        </w:tabs>
        <w:ind w:leftChars="100" w:left="200" w:right="0" w:firstLineChars="300" w:firstLine="600"/>
        <w:rPr>
          <w:rFonts w:cs="Arial"/>
          <w:szCs w:val="20"/>
        </w:rPr>
      </w:pPr>
      <w:r w:rsidRPr="007E13F6">
        <w:rPr>
          <w:rFonts w:cs="Arial"/>
          <w:szCs w:val="20"/>
        </w:rPr>
        <w:t>descalificado del proceso de admisión.</w:t>
      </w:r>
    </w:p>
    <w:p w14:paraId="327E13DA" w14:textId="6BB3C7C8" w:rsidR="007E13F6" w:rsidRDefault="007E13F6" w:rsidP="007E13F6">
      <w:pPr>
        <w:pStyle w:val="1-"/>
        <w:tabs>
          <w:tab w:val="left" w:pos="1385"/>
        </w:tabs>
        <w:ind w:leftChars="150" w:left="300" w:right="0" w:firstLineChars="200" w:firstLine="400"/>
        <w:rPr>
          <w:rFonts w:cs="Arial"/>
          <w:szCs w:val="20"/>
        </w:rPr>
      </w:pPr>
      <w:r w:rsidRPr="007E13F6">
        <w:rPr>
          <w:rFonts w:cs="Arial"/>
          <w:szCs w:val="20"/>
        </w:rPr>
        <w:t>- Los solicitantes deben asumir toda la responsabilidad por cualquier desventaja debido a los errores o</w:t>
      </w:r>
    </w:p>
    <w:p w14:paraId="4FD7BAC5" w14:textId="4DE881AF" w:rsidR="008D65F6" w:rsidRPr="00AD1BFC" w:rsidRDefault="009D6E54" w:rsidP="00AD1BFC">
      <w:pPr>
        <w:pStyle w:val="1-"/>
        <w:tabs>
          <w:tab w:val="left" w:pos="1385"/>
        </w:tabs>
        <w:ind w:leftChars="150" w:left="300" w:right="0" w:firstLineChars="250" w:firstLine="500"/>
        <w:rPr>
          <w:rFonts w:cs="Arial"/>
          <w:szCs w:val="20"/>
        </w:rPr>
      </w:pPr>
      <w:r w:rsidRPr="007E13F6">
        <w:rPr>
          <w:rFonts w:cs="Arial"/>
          <w:szCs w:val="20"/>
        </w:rPr>
        <w:t>omisiones en la solicitud.</w:t>
      </w:r>
    </w:p>
    <w:p w14:paraId="028C6DB8" w14:textId="77777777" w:rsidR="00C15A14" w:rsidRDefault="006E43F8" w:rsidP="00C15A14">
      <w:r>
        <w:rPr>
          <w:rFonts w:asciiTheme="majorEastAsia" w:eastAsiaTheme="majorEastAsia" w:hAnsiTheme="majorEastAsia" w:cs="Arial"/>
          <w:b/>
          <w:bCs/>
          <w:sz w:val="28"/>
          <w:szCs w:val="28"/>
        </w:rPr>
        <w:t>8. Contactos</w:t>
      </w:r>
    </w:p>
    <w:p w14:paraId="6059D940" w14:textId="77777777" w:rsidR="00C15A14" w:rsidRDefault="00C15A14" w:rsidP="00D30CE6">
      <w:pPr>
        <w:pStyle w:val="a1"/>
        <w:rPr>
          <w:rFonts w:cs="Arial"/>
        </w:rPr>
      </w:pPr>
    </w:p>
    <w:p w14:paraId="71F048F0" w14:textId="77777777" w:rsidR="00C15A14" w:rsidRDefault="00C15A14" w:rsidP="00C15A14">
      <w:pPr>
        <w:pStyle w:val="a1"/>
        <w:numPr>
          <w:ilvl w:val="0"/>
          <w:numId w:val="32"/>
        </w:numPr>
        <w:rPr>
          <w:rFonts w:cs="Arial"/>
        </w:rPr>
      </w:pPr>
      <w:r>
        <w:rPr>
          <w:rFonts w:cs="Arial"/>
        </w:rPr>
        <w:t>Presentación de solicitudes y documentos</w:t>
      </w:r>
    </w:p>
    <w:p w14:paraId="2A2B041E" w14:textId="58F7B91F" w:rsidR="00D30CE6" w:rsidRPr="00604AC3" w:rsidRDefault="00C15A14" w:rsidP="00C15A14">
      <w:pPr>
        <w:pStyle w:val="a1"/>
        <w:ind w:left="1211"/>
        <w:rPr>
          <w:rFonts w:cs="Arial"/>
          <w:color w:val="808080" w:themeColor="background1" w:themeShade="80"/>
        </w:rPr>
      </w:pPr>
      <w:r>
        <w:rPr>
          <w:rFonts w:cs="Arial"/>
        </w:rPr>
        <w:t xml:space="preserve">- </w:t>
      </w:r>
      <w:r w:rsidR="000D2245">
        <w:rPr>
          <w:rFonts w:cs="Arial"/>
        </w:rPr>
        <w:t>Agencia Peruana de Cooperación Internacional - APCI</w:t>
      </w:r>
    </w:p>
    <w:p w14:paraId="4F49C026" w14:textId="77777777" w:rsidR="00D30CE6" w:rsidRPr="0051359C" w:rsidRDefault="00D30CE6" w:rsidP="00D30CE6">
      <w:pPr>
        <w:rPr>
          <w:rFonts w:ascii="Arial" w:hAnsi="Arial" w:cs="Arial"/>
        </w:rPr>
      </w:pPr>
    </w:p>
    <w:p w14:paraId="5B5D560F" w14:textId="77777777" w:rsidR="00D30CE6" w:rsidRPr="0051359C" w:rsidRDefault="00D30CE6" w:rsidP="00D30CE6">
      <w:pPr>
        <w:rPr>
          <w:rFonts w:ascii="Arial" w:hAnsi="Arial" w:cs="Arial"/>
        </w:rPr>
      </w:pPr>
    </w:p>
    <w:p w14:paraId="26BB58A4" w14:textId="7A5EDA19" w:rsidR="00D30CE6" w:rsidRDefault="0036033F" w:rsidP="0036033F">
      <w:pPr>
        <w:pStyle w:val="a1"/>
        <w:ind w:left="1138" w:hanging="288"/>
        <w:rPr>
          <w:rFonts w:eastAsiaTheme="minorEastAsia" w:cs="Arial"/>
          <w:color w:val="auto"/>
          <w:lang w:val="pt-BR"/>
        </w:rPr>
      </w:pPr>
      <w:r w:rsidRPr="0036033F">
        <w:rPr>
          <w:rFonts w:cs="Arial"/>
          <w:bCs w:val="0"/>
          <w:color w:val="auto"/>
          <w:lang w:val="pt-BR"/>
        </w:rPr>
        <w:t xml:space="preserve">2) </w:t>
      </w:r>
      <w:r w:rsidRPr="0036033F">
        <w:rPr>
          <w:rFonts w:eastAsiaTheme="minorEastAsia" w:cs="Arial"/>
          <w:color w:val="auto"/>
          <w:lang w:val="pt-BR"/>
        </w:rPr>
        <w:t>Campo de estudio y Admisiones Universitarias</w:t>
      </w:r>
    </w:p>
    <w:p w14:paraId="7C444139" w14:textId="77777777" w:rsidR="0036033F" w:rsidRDefault="0036033F" w:rsidP="0036033F">
      <w:pPr>
        <w:pStyle w:val="a1"/>
        <w:ind w:left="1138" w:hanging="288"/>
        <w:rPr>
          <w:rFonts w:cs="Arial"/>
          <w:bCs w:val="0"/>
          <w:color w:val="auto"/>
          <w:lang w:val="pt-BR"/>
        </w:rPr>
      </w:pPr>
      <w:r>
        <w:rPr>
          <w:rFonts w:cs="Arial"/>
          <w:bCs w:val="0"/>
          <w:color w:val="auto"/>
          <w:lang w:val="pt-BR"/>
        </w:rPr>
        <w:t>- Universidades (Consultar la Información del Programa)</w:t>
      </w:r>
    </w:p>
    <w:p w14:paraId="61872A01" w14:textId="77777777" w:rsidR="0036033F" w:rsidRDefault="0036033F" w:rsidP="0036033F">
      <w:pPr>
        <w:pStyle w:val="a1"/>
        <w:ind w:left="1138" w:hanging="288"/>
        <w:rPr>
          <w:rFonts w:cs="Arial"/>
          <w:bCs w:val="0"/>
          <w:color w:val="auto"/>
          <w:lang w:val="pt-BR"/>
        </w:rPr>
      </w:pPr>
    </w:p>
    <w:p w14:paraId="17B2FE5D" w14:textId="77777777" w:rsidR="000D2245" w:rsidRDefault="0036033F" w:rsidP="000D2245">
      <w:pPr>
        <w:pStyle w:val="a1"/>
        <w:ind w:left="1138" w:hanging="288"/>
        <w:rPr>
          <w:rFonts w:cs="Arial"/>
          <w:bCs w:val="0"/>
          <w:color w:val="auto"/>
          <w:lang w:val="pt-BR"/>
        </w:rPr>
      </w:pPr>
      <w:r w:rsidRPr="00D621BC">
        <w:rPr>
          <w:rFonts w:cs="Arial"/>
          <w:bCs w:val="0"/>
          <w:color w:val="auto"/>
          <w:lang w:val="pt-BR"/>
        </w:rPr>
        <w:t xml:space="preserve">3) </w:t>
      </w:r>
      <w:proofErr w:type="spellStart"/>
      <w:r w:rsidRPr="00D621BC">
        <w:rPr>
          <w:rFonts w:cs="Arial"/>
          <w:bCs w:val="0"/>
          <w:color w:val="auto"/>
          <w:lang w:val="pt-BR"/>
        </w:rPr>
        <w:t>Otras</w:t>
      </w:r>
      <w:proofErr w:type="spellEnd"/>
      <w:r w:rsidRPr="00D621BC">
        <w:rPr>
          <w:rFonts w:cs="Arial"/>
          <w:bCs w:val="0"/>
          <w:color w:val="auto"/>
          <w:lang w:val="pt-BR"/>
        </w:rPr>
        <w:t xml:space="preserve"> consultas</w:t>
      </w:r>
    </w:p>
    <w:p w14:paraId="3B5B9C4B" w14:textId="61BC87FD" w:rsidR="000D2245" w:rsidRPr="000D2245" w:rsidRDefault="0036033F" w:rsidP="000D2245">
      <w:pPr>
        <w:pStyle w:val="a1"/>
        <w:ind w:left="1138" w:hanging="288"/>
        <w:rPr>
          <w:rFonts w:cs="Arial"/>
          <w:bCs w:val="0"/>
          <w:color w:val="auto"/>
          <w:lang w:val="pt-BR"/>
        </w:rPr>
      </w:pPr>
      <w:r w:rsidRPr="00D621BC">
        <w:rPr>
          <w:rFonts w:cs="Arial"/>
          <w:bCs w:val="0"/>
          <w:color w:val="auto"/>
          <w:lang w:val="pt-BR"/>
        </w:rPr>
        <w:t>- Sede de KOICA (</w:t>
      </w:r>
      <w:proofErr w:type="spellStart"/>
      <w:r w:rsidRPr="00D621BC">
        <w:rPr>
          <w:rFonts w:cs="Arial"/>
          <w:bCs w:val="0"/>
          <w:color w:val="auto"/>
          <w:lang w:val="pt-BR"/>
        </w:rPr>
        <w:t>Correo</w:t>
      </w:r>
      <w:proofErr w:type="spellEnd"/>
      <w:r w:rsidRPr="00D621BC">
        <w:rPr>
          <w:rFonts w:cs="Arial"/>
          <w:bCs w:val="0"/>
          <w:color w:val="auto"/>
          <w:lang w:val="pt-BR"/>
        </w:rPr>
        <w:t xml:space="preserve"> electrónico: </w:t>
      </w:r>
      <w:hyperlink r:id="rId9" w:history="1">
        <w:r w:rsidR="000D2245" w:rsidRPr="004254BB">
          <w:rPr>
            <w:rStyle w:val="Hipervnculo"/>
            <w:lang w:val="es-ES"/>
          </w:rPr>
          <w:t>renatocalmet.o@gmail.com</w:t>
        </w:r>
      </w:hyperlink>
      <w:r w:rsidR="000D2245">
        <w:rPr>
          <w:lang w:val="es-ES"/>
        </w:rPr>
        <w:t xml:space="preserve">) </w:t>
      </w:r>
    </w:p>
    <w:p w14:paraId="14F75CA1" w14:textId="269BFCF1" w:rsidR="00E76FCB" w:rsidRPr="007710C2" w:rsidRDefault="00E76FCB" w:rsidP="000D2245">
      <w:pPr>
        <w:pStyle w:val="a1"/>
        <w:ind w:left="0"/>
        <w:rPr>
          <w:rFonts w:cs="Arial"/>
          <w:bCs w:val="0"/>
          <w:color w:val="auto"/>
        </w:rPr>
      </w:pPr>
    </w:p>
    <w:p w14:paraId="292B853C" w14:textId="625A3DB4" w:rsidR="005B1603" w:rsidRPr="00AC7160" w:rsidRDefault="00E76FCB" w:rsidP="00AC7160">
      <w:pPr>
        <w:pStyle w:val="a1"/>
        <w:ind w:leftChars="50" w:left="100" w:firstLineChars="500" w:firstLine="1104"/>
        <w:rPr>
          <w:rFonts w:cs="Arial"/>
          <w:bCs w:val="0"/>
          <w:color w:val="auto"/>
          <w:lang w:val="pt-BR"/>
        </w:rPr>
      </w:pPr>
      <w:r w:rsidRPr="00D621BC">
        <w:rPr>
          <w:rFonts w:cs="Arial"/>
          <w:bCs w:val="0"/>
          <w:color w:val="auto"/>
          <w:lang w:val="pt-BR"/>
        </w:rPr>
        <w:t xml:space="preserve">- Sitio web de KOICA </w:t>
      </w:r>
      <w:r w:rsidR="006965E8">
        <w:rPr>
          <w:rFonts w:eastAsiaTheme="majorEastAsia" w:cs="Arial"/>
        </w:rPr>
        <w:t xml:space="preserve">( </w:t>
      </w:r>
      <w:hyperlink r:id="rId10" w:tgtFrame="_blank" w:history="1">
        <w:r w:rsidR="00856309" w:rsidRPr="006334D1">
          <w:rPr>
            <w:rStyle w:val="Hipervnculo"/>
            <w:rFonts w:eastAsia="나눔바른고딕" w:cs="Arial"/>
          </w:rPr>
          <w:t xml:space="preserve">http://www.koica.go.kr/ciat/index.do </w:t>
        </w:r>
      </w:hyperlink>
      <w:r w:rsidR="00856309" w:rsidRPr="006334D1">
        <w:rPr>
          <w:rFonts w:eastAsia="나눔바른고딕" w:cs="Arial"/>
          <w:color w:val="000080"/>
        </w:rPr>
        <w:t>)</w:t>
      </w:r>
    </w:p>
    <w:sectPr w:rsidR="005B1603" w:rsidRPr="00AC7160" w:rsidSect="006C020E">
      <w:headerReference w:type="even" r:id="rId11"/>
      <w:headerReference w:type="default" r:id="rId12"/>
      <w:type w:val="continuous"/>
      <w:pgSz w:w="11906" w:h="16838" w:code="9"/>
      <w:pgMar w:top="1701" w:right="1440" w:bottom="1440" w:left="1440" w:header="851" w:footer="992" w:gutter="0"/>
      <w:pgBorders w:offsetFrom="page">
        <w:top w:val="single" w:sz="12" w:space="24" w:color="2F5496" w:themeColor="accent5" w:themeShade="BF"/>
        <w:left w:val="single" w:sz="12" w:space="24" w:color="2F5496" w:themeColor="accent5" w:themeShade="BF"/>
        <w:bottom w:val="single" w:sz="12" w:space="24" w:color="2F5496" w:themeColor="accent5" w:themeShade="BF"/>
        <w:right w:val="single" w:sz="12" w:space="24" w:color="2F5496" w:themeColor="accent5" w:themeShade="BF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2EE88" w14:textId="77777777" w:rsidR="005D466A" w:rsidRDefault="005D466A" w:rsidP="00AE15A1">
      <w:r>
        <w:separator/>
      </w:r>
    </w:p>
  </w:endnote>
  <w:endnote w:type="continuationSeparator" w:id="0">
    <w:p w14:paraId="39E9DE7D" w14:textId="77777777" w:rsidR="005D466A" w:rsidRDefault="005D466A" w:rsidP="00AE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휴먼명조">
    <w:altName w:val="Malgun Gothic"/>
    <w:charset w:val="81"/>
    <w:family w:val="auto"/>
    <w:pitch w:val="variable"/>
    <w:sig w:usb0="800002A7" w:usb1="19D77CFB" w:usb2="00000010" w:usb3="00000000" w:csb0="0008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함초롬바탕">
    <w:altName w:val="Malgun Gothic Semilight"/>
    <w:charset w:val="81"/>
    <w:family w:val="roman"/>
    <w:pitch w:val="variable"/>
    <w:sig w:usb0="F7002EFF" w:usb1="19DFFFFF" w:usb2="001BFDD7" w:usb3="00000000" w:csb0="001F01F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나눔바른고딕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한컴돋움">
    <w:altName w:val="Malgun Gothic Semilight"/>
    <w:charset w:val="81"/>
    <w:family w:val="roman"/>
    <w:pitch w:val="variable"/>
    <w:sig w:usb0="F7FFAFFF" w:usb1="FBDFFFFF" w:usb2="00FFFFFF" w:usb3="00000000" w:csb0="8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1BB01" w14:textId="77777777" w:rsidR="005D466A" w:rsidRDefault="005D466A" w:rsidP="00AE15A1">
      <w:r>
        <w:separator/>
      </w:r>
    </w:p>
  </w:footnote>
  <w:footnote w:type="continuationSeparator" w:id="0">
    <w:p w14:paraId="6F1492AE" w14:textId="77777777" w:rsidR="005D466A" w:rsidRDefault="005D466A" w:rsidP="00AE1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9026"/>
    </w:tblGrid>
    <w:tr w:rsidR="00C15A14" w:rsidRPr="001C65B2" w14:paraId="2F9988B0" w14:textId="77777777" w:rsidTr="00C15A14">
      <w:tc>
        <w:tcPr>
          <w:tcW w:w="9724" w:type="dxa"/>
          <w:shd w:val="solid" w:color="C0C0C0" w:fill="FFFFFF"/>
        </w:tcPr>
        <w:p w14:paraId="7027529F" w14:textId="77777777" w:rsidR="00C15A14" w:rsidRPr="00196252" w:rsidRDefault="00C15A14" w:rsidP="00C15A14">
          <w:pPr>
            <w:rPr>
              <w:rFonts w:ascii="Arial Black" w:hAnsi="Arial Black" w:cs="Arial Black"/>
              <w:b/>
              <w:bCs/>
              <w:i/>
              <w:iCs/>
              <w:color w:val="000000"/>
              <w:sz w:val="18"/>
              <w:szCs w:val="18"/>
            </w:rPr>
          </w:pPr>
          <w:r w:rsidRPr="001C65B2">
            <w:rPr>
              <w:rFonts w:ascii="Arial Black" w:hAnsi="Arial Black" w:cs="Arial Black"/>
              <w:b/>
              <w:bCs/>
              <w:i/>
              <w:iCs/>
              <w:color w:val="000000"/>
              <w:sz w:val="18"/>
              <w:szCs w:val="18"/>
            </w:rPr>
            <w:t xml:space="preserve">PARTE </w:t>
          </w:r>
          <w:r>
            <w:rPr>
              <w:rFonts w:ascii="Arial Black" w:hAnsi="Arial Black" w:cs="Arial Black" w:hint="eastAsia"/>
              <w:b/>
              <w:bCs/>
              <w:i/>
              <w:iCs/>
              <w:color w:val="000000"/>
              <w:sz w:val="18"/>
              <w:szCs w:val="18"/>
            </w:rPr>
            <w:t xml:space="preserve">VI. </w:t>
          </w:r>
          <w:r w:rsidRPr="00212A33">
            <w:rPr>
              <w:rFonts w:ascii="Arial Black" w:hAnsi="Arial Black" w:cs="Arial Black"/>
              <w:b/>
              <w:bCs/>
              <w:i/>
              <w:iCs/>
              <w:color w:val="000000"/>
              <w:sz w:val="18"/>
              <w:szCs w:val="18"/>
            </w:rPr>
            <w:t>SERVICIO DE SOPORTE</w:t>
          </w:r>
        </w:p>
      </w:tc>
    </w:tr>
  </w:tbl>
  <w:p w14:paraId="301D8335" w14:textId="77777777" w:rsidR="00C15A14" w:rsidRPr="00321E80" w:rsidRDefault="00C15A14" w:rsidP="00C15A1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B9BA" w14:textId="77777777" w:rsidR="00C15A14" w:rsidRPr="00321E80" w:rsidRDefault="00C15A14" w:rsidP="00C15A14">
    <w:pPr>
      <w:pStyle w:val="Encabezado"/>
      <w:jc w:val="distribu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E652C"/>
    <w:multiLevelType w:val="hybridMultilevel"/>
    <w:tmpl w:val="DBBA30B8"/>
    <w:lvl w:ilvl="0" w:tplc="51468424">
      <w:numFmt w:val="bullet"/>
      <w:lvlText w:val="-"/>
      <w:lvlJc w:val="left"/>
      <w:pPr>
        <w:ind w:left="765" w:hanging="360"/>
      </w:pPr>
      <w:rPr>
        <w:rFonts w:ascii="Verdana" w:eastAsiaTheme="minorEastAsia" w:hAnsi="Verdana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5" w:hanging="400"/>
      </w:pPr>
      <w:rPr>
        <w:rFonts w:ascii="Wingdings" w:hAnsi="Wingdings" w:hint="default"/>
      </w:rPr>
    </w:lvl>
  </w:abstractNum>
  <w:abstractNum w:abstractNumId="1">
    <w:nsid w:val="054A0B97"/>
    <w:multiLevelType w:val="hybridMultilevel"/>
    <w:tmpl w:val="9836D0B6"/>
    <w:lvl w:ilvl="0" w:tplc="AD6A6AC6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72D7AE9"/>
    <w:multiLevelType w:val="hybridMultilevel"/>
    <w:tmpl w:val="103AD1A2"/>
    <w:lvl w:ilvl="0" w:tplc="216A4554">
      <w:start w:val="1"/>
      <w:numFmt w:val="decimalEnclosedCircle"/>
      <w:lvlText w:val="%1"/>
      <w:lvlJc w:val="left"/>
      <w:pPr>
        <w:ind w:left="555" w:hanging="360"/>
      </w:pPr>
      <w:rPr>
        <w:rFonts w:ascii="Malgun Gothic" w:eastAsia="Malgun Gothic" w:hAnsi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3">
    <w:nsid w:val="0BCB19FB"/>
    <w:multiLevelType w:val="hybridMultilevel"/>
    <w:tmpl w:val="4A1A5486"/>
    <w:lvl w:ilvl="0" w:tplc="3786877C">
      <w:start w:val="5"/>
      <w:numFmt w:val="bullet"/>
      <w:lvlText w:val=""/>
      <w:lvlJc w:val="left"/>
      <w:pPr>
        <w:ind w:left="9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4">
    <w:nsid w:val="0E311C9B"/>
    <w:multiLevelType w:val="hybridMultilevel"/>
    <w:tmpl w:val="6B18E980"/>
    <w:lvl w:ilvl="0" w:tplc="75A6F96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Verdan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0AC593A"/>
    <w:multiLevelType w:val="hybridMultilevel"/>
    <w:tmpl w:val="A7829DDA"/>
    <w:lvl w:ilvl="0" w:tplc="1DD6FB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51" w:hanging="400"/>
      </w:pPr>
    </w:lvl>
    <w:lvl w:ilvl="2" w:tplc="0409001B" w:tentative="1">
      <w:start w:val="1"/>
      <w:numFmt w:val="lowerRoman"/>
      <w:lvlText w:val="%3."/>
      <w:lvlJc w:val="right"/>
      <w:pPr>
        <w:ind w:left="2051" w:hanging="400"/>
      </w:pPr>
    </w:lvl>
    <w:lvl w:ilvl="3" w:tplc="0409000F" w:tentative="1">
      <w:start w:val="1"/>
      <w:numFmt w:val="decimal"/>
      <w:lvlText w:val="%4."/>
      <w:lvlJc w:val="left"/>
      <w:pPr>
        <w:ind w:left="2451" w:hanging="400"/>
      </w:pPr>
    </w:lvl>
    <w:lvl w:ilvl="4" w:tplc="04090019" w:tentative="1">
      <w:start w:val="1"/>
      <w:numFmt w:val="upperLetter"/>
      <w:lvlText w:val="%5."/>
      <w:lvlJc w:val="left"/>
      <w:pPr>
        <w:ind w:left="2851" w:hanging="400"/>
      </w:pPr>
    </w:lvl>
    <w:lvl w:ilvl="5" w:tplc="0409001B" w:tentative="1">
      <w:start w:val="1"/>
      <w:numFmt w:val="lowerRoman"/>
      <w:lvlText w:val="%6."/>
      <w:lvlJc w:val="right"/>
      <w:pPr>
        <w:ind w:left="3251" w:hanging="400"/>
      </w:pPr>
    </w:lvl>
    <w:lvl w:ilvl="6" w:tplc="0409000F" w:tentative="1">
      <w:start w:val="1"/>
      <w:numFmt w:val="decimal"/>
      <w:lvlText w:val="%7."/>
      <w:lvlJc w:val="left"/>
      <w:pPr>
        <w:ind w:left="3651" w:hanging="400"/>
      </w:pPr>
    </w:lvl>
    <w:lvl w:ilvl="7" w:tplc="04090019" w:tentative="1">
      <w:start w:val="1"/>
      <w:numFmt w:val="upperLetter"/>
      <w:lvlText w:val="%8."/>
      <w:lvlJc w:val="left"/>
      <w:pPr>
        <w:ind w:left="4051" w:hanging="400"/>
      </w:pPr>
    </w:lvl>
    <w:lvl w:ilvl="8" w:tplc="0409001B" w:tentative="1">
      <w:start w:val="1"/>
      <w:numFmt w:val="lowerRoman"/>
      <w:lvlText w:val="%9."/>
      <w:lvlJc w:val="right"/>
      <w:pPr>
        <w:ind w:left="4451" w:hanging="400"/>
      </w:pPr>
    </w:lvl>
  </w:abstractNum>
  <w:abstractNum w:abstractNumId="6">
    <w:nsid w:val="10F00B77"/>
    <w:multiLevelType w:val="hybridMultilevel"/>
    <w:tmpl w:val="2940D8BA"/>
    <w:lvl w:ilvl="0" w:tplc="358EFDA4">
      <w:start w:val="1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137D575E"/>
    <w:multiLevelType w:val="hybridMultilevel"/>
    <w:tmpl w:val="7A0218BA"/>
    <w:lvl w:ilvl="0" w:tplc="8836286E">
      <w:numFmt w:val="bullet"/>
      <w:lvlText w:val="-"/>
      <w:lvlJc w:val="left"/>
      <w:pPr>
        <w:ind w:left="960" w:hanging="360"/>
      </w:pPr>
      <w:rPr>
        <w:rFonts w:ascii="Verdana" w:eastAsiaTheme="minorEastAsia" w:hAnsi="Verdana" w:cs="Verdana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8">
    <w:nsid w:val="14220195"/>
    <w:multiLevelType w:val="hybridMultilevel"/>
    <w:tmpl w:val="C6926D82"/>
    <w:lvl w:ilvl="0" w:tplc="88A46D9E">
      <w:start w:val="5"/>
      <w:numFmt w:val="bullet"/>
      <w:lvlText w:val=""/>
      <w:lvlJc w:val="left"/>
      <w:pPr>
        <w:ind w:left="760" w:hanging="360"/>
      </w:pPr>
      <w:rPr>
        <w:rFonts w:ascii="Wingdings" w:eastAsiaTheme="maj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168D4A13"/>
    <w:multiLevelType w:val="multilevel"/>
    <w:tmpl w:val="24AE967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DF477B"/>
    <w:multiLevelType w:val="hybridMultilevel"/>
    <w:tmpl w:val="15DE3CFE"/>
    <w:lvl w:ilvl="0" w:tplc="69427842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1AA429B4"/>
    <w:multiLevelType w:val="hybridMultilevel"/>
    <w:tmpl w:val="80C22726"/>
    <w:lvl w:ilvl="0" w:tplc="E53CCD16">
      <w:numFmt w:val="bullet"/>
      <w:lvlText w:val="*"/>
      <w:lvlJc w:val="left"/>
      <w:pPr>
        <w:ind w:left="560" w:hanging="360"/>
      </w:pPr>
      <w:rPr>
        <w:rFonts w:ascii="Arial" w:eastAsiaTheme="minorEastAsia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2">
    <w:nsid w:val="1C7E42D0"/>
    <w:multiLevelType w:val="hybridMultilevel"/>
    <w:tmpl w:val="F1ACD4B8"/>
    <w:lvl w:ilvl="0" w:tplc="0B981DD6">
      <w:start w:val="3"/>
      <w:numFmt w:val="bullet"/>
      <w:lvlText w:val=""/>
      <w:lvlJc w:val="left"/>
      <w:pPr>
        <w:ind w:left="560" w:hanging="360"/>
      </w:pPr>
      <w:rPr>
        <w:rFonts w:ascii="Wingdings" w:eastAsia="Arial" w:hAnsi="Wingdings" w:cs="Arial" w:hint="default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3">
    <w:nsid w:val="1EB30120"/>
    <w:multiLevelType w:val="hybridMultilevel"/>
    <w:tmpl w:val="700E46C2"/>
    <w:lvl w:ilvl="0" w:tplc="B660191A">
      <w:start w:val="5"/>
      <w:numFmt w:val="bullet"/>
      <w:lvlText w:val="-"/>
      <w:lvlJc w:val="left"/>
      <w:pPr>
        <w:ind w:left="10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00"/>
      </w:pPr>
      <w:rPr>
        <w:rFonts w:ascii="Wingdings" w:hAnsi="Wingdings" w:hint="default"/>
      </w:rPr>
    </w:lvl>
  </w:abstractNum>
  <w:abstractNum w:abstractNumId="14">
    <w:nsid w:val="23825B08"/>
    <w:multiLevelType w:val="hybridMultilevel"/>
    <w:tmpl w:val="C7E65B8C"/>
    <w:lvl w:ilvl="0" w:tplc="D6BCA85E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2503275C"/>
    <w:multiLevelType w:val="hybridMultilevel"/>
    <w:tmpl w:val="47C26E46"/>
    <w:lvl w:ilvl="0" w:tplc="BBB48E0E">
      <w:start w:val="2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2BC73721"/>
    <w:multiLevelType w:val="hybridMultilevel"/>
    <w:tmpl w:val="0BEEF40A"/>
    <w:lvl w:ilvl="0" w:tplc="0C7C4C72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2C3952D4"/>
    <w:multiLevelType w:val="hybridMultilevel"/>
    <w:tmpl w:val="8F6231CE"/>
    <w:lvl w:ilvl="0" w:tplc="C316A174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2E664B73"/>
    <w:multiLevelType w:val="hybridMultilevel"/>
    <w:tmpl w:val="C988DF9A"/>
    <w:lvl w:ilvl="0" w:tplc="26420E8E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30D9301A"/>
    <w:multiLevelType w:val="hybridMultilevel"/>
    <w:tmpl w:val="E6EEF96E"/>
    <w:lvl w:ilvl="0" w:tplc="8B22F906">
      <w:start w:val="5"/>
      <w:numFmt w:val="bullet"/>
      <w:lvlText w:val=""/>
      <w:lvlJc w:val="left"/>
      <w:pPr>
        <w:ind w:left="960" w:hanging="360"/>
      </w:pPr>
      <w:rPr>
        <w:rFonts w:ascii="Wingdings" w:eastAsia="Malgun Gothic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20">
    <w:nsid w:val="312A50C2"/>
    <w:multiLevelType w:val="hybridMultilevel"/>
    <w:tmpl w:val="5A8880B2"/>
    <w:lvl w:ilvl="0" w:tplc="84B804BE">
      <w:start w:val="5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3C9968B6"/>
    <w:multiLevelType w:val="hybridMultilevel"/>
    <w:tmpl w:val="8260172A"/>
    <w:lvl w:ilvl="0" w:tplc="213AF610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3CA248F6"/>
    <w:multiLevelType w:val="hybridMultilevel"/>
    <w:tmpl w:val="A30227E6"/>
    <w:lvl w:ilvl="0" w:tplc="1E0E48A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675809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44A6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1CEF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7608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483A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C404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6AC2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06E3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690B3C"/>
    <w:multiLevelType w:val="hybridMultilevel"/>
    <w:tmpl w:val="32B80F80"/>
    <w:lvl w:ilvl="0" w:tplc="45FC25F2">
      <w:start w:val="1"/>
      <w:numFmt w:val="decimal"/>
      <w:lvlText w:val="(%1)"/>
      <w:lvlJc w:val="left"/>
      <w:pPr>
        <w:ind w:left="555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24">
    <w:nsid w:val="43141161"/>
    <w:multiLevelType w:val="hybridMultilevel"/>
    <w:tmpl w:val="0BA4DAC2"/>
    <w:lvl w:ilvl="0" w:tplc="3D22C318">
      <w:start w:val="5"/>
      <w:numFmt w:val="bullet"/>
      <w:lvlText w:val=""/>
      <w:lvlJc w:val="left"/>
      <w:pPr>
        <w:ind w:left="10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4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00"/>
      </w:pPr>
      <w:rPr>
        <w:rFonts w:ascii="Wingdings" w:hAnsi="Wingdings" w:hint="default"/>
      </w:rPr>
    </w:lvl>
  </w:abstractNum>
  <w:abstractNum w:abstractNumId="25">
    <w:nsid w:val="447D23CE"/>
    <w:multiLevelType w:val="hybridMultilevel"/>
    <w:tmpl w:val="098A5CF2"/>
    <w:lvl w:ilvl="0" w:tplc="EDF4712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26">
    <w:nsid w:val="4C017AA8"/>
    <w:multiLevelType w:val="hybridMultilevel"/>
    <w:tmpl w:val="A84C0850"/>
    <w:lvl w:ilvl="0" w:tplc="01BE24CA">
      <w:start w:val="5"/>
      <w:numFmt w:val="bullet"/>
      <w:lvlText w:val=""/>
      <w:lvlJc w:val="left"/>
      <w:pPr>
        <w:ind w:left="9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27">
    <w:nsid w:val="4C6F0054"/>
    <w:multiLevelType w:val="hybridMultilevel"/>
    <w:tmpl w:val="56A2D6A8"/>
    <w:lvl w:ilvl="0" w:tplc="6E1ECDDE">
      <w:start w:val="5"/>
      <w:numFmt w:val="bullet"/>
      <w:lvlText w:val=""/>
      <w:lvlJc w:val="left"/>
      <w:pPr>
        <w:ind w:left="10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4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00"/>
      </w:pPr>
      <w:rPr>
        <w:rFonts w:ascii="Wingdings" w:hAnsi="Wingdings" w:hint="default"/>
      </w:rPr>
    </w:lvl>
  </w:abstractNum>
  <w:abstractNum w:abstractNumId="28">
    <w:nsid w:val="53327783"/>
    <w:multiLevelType w:val="hybridMultilevel"/>
    <w:tmpl w:val="21CCFAFE"/>
    <w:lvl w:ilvl="0" w:tplc="248EA3DE">
      <w:numFmt w:val="bullet"/>
      <w:lvlText w:val="-"/>
      <w:lvlJc w:val="left"/>
      <w:pPr>
        <w:ind w:left="855" w:hanging="360"/>
      </w:pPr>
      <w:rPr>
        <w:rFonts w:ascii="Verdana" w:eastAsiaTheme="minorEastAsia" w:hAnsi="Verdana" w:cs="Verdana" w:hint="default"/>
      </w:rPr>
    </w:lvl>
    <w:lvl w:ilvl="1" w:tplc="04090003" w:tentative="1">
      <w:start w:val="1"/>
      <w:numFmt w:val="bullet"/>
      <w:lvlText w:val=""/>
      <w:lvlJc w:val="left"/>
      <w:pPr>
        <w:ind w:left="12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00"/>
      </w:pPr>
      <w:rPr>
        <w:rFonts w:ascii="Wingdings" w:hAnsi="Wingdings" w:hint="default"/>
      </w:rPr>
    </w:lvl>
  </w:abstractNum>
  <w:abstractNum w:abstractNumId="29">
    <w:nsid w:val="545B0027"/>
    <w:multiLevelType w:val="hybridMultilevel"/>
    <w:tmpl w:val="78D615EA"/>
    <w:lvl w:ilvl="0" w:tplc="0ED0997C">
      <w:start w:val="1"/>
      <w:numFmt w:val="decimal"/>
      <w:lvlText w:val="%1."/>
      <w:lvlJc w:val="left"/>
      <w:pPr>
        <w:ind w:left="615" w:hanging="360"/>
      </w:pPr>
      <w:rPr>
        <w:rFonts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055" w:hanging="400"/>
      </w:pPr>
    </w:lvl>
    <w:lvl w:ilvl="2" w:tplc="0409001B" w:tentative="1">
      <w:start w:val="1"/>
      <w:numFmt w:val="lowerRoman"/>
      <w:lvlText w:val="%3."/>
      <w:lvlJc w:val="right"/>
      <w:pPr>
        <w:ind w:left="1455" w:hanging="400"/>
      </w:pPr>
    </w:lvl>
    <w:lvl w:ilvl="3" w:tplc="0409000F" w:tentative="1">
      <w:start w:val="1"/>
      <w:numFmt w:val="decimal"/>
      <w:lvlText w:val="%4."/>
      <w:lvlJc w:val="left"/>
      <w:pPr>
        <w:ind w:left="1855" w:hanging="400"/>
      </w:pPr>
    </w:lvl>
    <w:lvl w:ilvl="4" w:tplc="04090019" w:tentative="1">
      <w:start w:val="1"/>
      <w:numFmt w:val="upperLetter"/>
      <w:lvlText w:val="%5."/>
      <w:lvlJc w:val="left"/>
      <w:pPr>
        <w:ind w:left="2255" w:hanging="400"/>
      </w:pPr>
    </w:lvl>
    <w:lvl w:ilvl="5" w:tplc="0409001B" w:tentative="1">
      <w:start w:val="1"/>
      <w:numFmt w:val="lowerRoman"/>
      <w:lvlText w:val="%6."/>
      <w:lvlJc w:val="right"/>
      <w:pPr>
        <w:ind w:left="2655" w:hanging="400"/>
      </w:pPr>
    </w:lvl>
    <w:lvl w:ilvl="6" w:tplc="0409000F" w:tentative="1">
      <w:start w:val="1"/>
      <w:numFmt w:val="decimal"/>
      <w:lvlText w:val="%7."/>
      <w:lvlJc w:val="left"/>
      <w:pPr>
        <w:ind w:left="3055" w:hanging="400"/>
      </w:pPr>
    </w:lvl>
    <w:lvl w:ilvl="7" w:tplc="04090019" w:tentative="1">
      <w:start w:val="1"/>
      <w:numFmt w:val="upperLetter"/>
      <w:lvlText w:val="%8."/>
      <w:lvlJc w:val="left"/>
      <w:pPr>
        <w:ind w:left="3455" w:hanging="400"/>
      </w:pPr>
    </w:lvl>
    <w:lvl w:ilvl="8" w:tplc="0409001B" w:tentative="1">
      <w:start w:val="1"/>
      <w:numFmt w:val="lowerRoman"/>
      <w:lvlText w:val="%9."/>
      <w:lvlJc w:val="right"/>
      <w:pPr>
        <w:ind w:left="3855" w:hanging="400"/>
      </w:pPr>
    </w:lvl>
  </w:abstractNum>
  <w:abstractNum w:abstractNumId="30">
    <w:nsid w:val="585E5D84"/>
    <w:multiLevelType w:val="hybridMultilevel"/>
    <w:tmpl w:val="E5603850"/>
    <w:lvl w:ilvl="0" w:tplc="168C7CA2">
      <w:numFmt w:val="bullet"/>
      <w:lvlText w:val="-"/>
      <w:lvlJc w:val="left"/>
      <w:pPr>
        <w:ind w:left="960" w:hanging="360"/>
      </w:pPr>
      <w:rPr>
        <w:rFonts w:ascii="Verdana" w:eastAsiaTheme="minorEastAsia" w:hAnsi="Verdana" w:cs="Verdana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31">
    <w:nsid w:val="58A61FF3"/>
    <w:multiLevelType w:val="hybridMultilevel"/>
    <w:tmpl w:val="28221566"/>
    <w:lvl w:ilvl="0" w:tplc="98C097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>
    <w:nsid w:val="5FB85163"/>
    <w:multiLevelType w:val="hybridMultilevel"/>
    <w:tmpl w:val="82D6F282"/>
    <w:lvl w:ilvl="0" w:tplc="138EAE0C">
      <w:start w:val="3"/>
      <w:numFmt w:val="bullet"/>
      <w:lvlText w:val="-"/>
      <w:lvlJc w:val="left"/>
      <w:pPr>
        <w:ind w:left="949" w:hanging="360"/>
      </w:pPr>
      <w:rPr>
        <w:rFonts w:ascii="Arial" w:eastAsia="휴먼명조" w:hAnsi="Arial" w:cs="Arial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138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9" w:hanging="400"/>
      </w:pPr>
      <w:rPr>
        <w:rFonts w:ascii="Wingdings" w:hAnsi="Wingdings" w:hint="default"/>
      </w:rPr>
    </w:lvl>
  </w:abstractNum>
  <w:abstractNum w:abstractNumId="33">
    <w:nsid w:val="607532F1"/>
    <w:multiLevelType w:val="hybridMultilevel"/>
    <w:tmpl w:val="B634A022"/>
    <w:lvl w:ilvl="0" w:tplc="4E08FF9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Verdan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>
    <w:nsid w:val="68392413"/>
    <w:multiLevelType w:val="hybridMultilevel"/>
    <w:tmpl w:val="6C5CA84A"/>
    <w:lvl w:ilvl="0" w:tplc="4524EF92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35">
    <w:nsid w:val="6DC01F3D"/>
    <w:multiLevelType w:val="hybridMultilevel"/>
    <w:tmpl w:val="BE2654B0"/>
    <w:lvl w:ilvl="0" w:tplc="A2AE7728">
      <w:start w:val="1"/>
      <w:numFmt w:val="decimal"/>
      <w:lvlText w:val="%1."/>
      <w:lvlJc w:val="left"/>
      <w:pPr>
        <w:ind w:left="353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3970" w:hanging="400"/>
      </w:pPr>
    </w:lvl>
    <w:lvl w:ilvl="2" w:tplc="0409001B" w:tentative="1">
      <w:start w:val="1"/>
      <w:numFmt w:val="lowerRoman"/>
      <w:lvlText w:val="%3."/>
      <w:lvlJc w:val="right"/>
      <w:pPr>
        <w:ind w:left="4370" w:hanging="400"/>
      </w:pPr>
    </w:lvl>
    <w:lvl w:ilvl="3" w:tplc="0409000F" w:tentative="1">
      <w:start w:val="1"/>
      <w:numFmt w:val="decimal"/>
      <w:lvlText w:val="%4."/>
      <w:lvlJc w:val="left"/>
      <w:pPr>
        <w:ind w:left="4770" w:hanging="400"/>
      </w:pPr>
    </w:lvl>
    <w:lvl w:ilvl="4" w:tplc="04090019" w:tentative="1">
      <w:start w:val="1"/>
      <w:numFmt w:val="upperLetter"/>
      <w:lvlText w:val="%5."/>
      <w:lvlJc w:val="left"/>
      <w:pPr>
        <w:ind w:left="5170" w:hanging="400"/>
      </w:pPr>
    </w:lvl>
    <w:lvl w:ilvl="5" w:tplc="0409001B" w:tentative="1">
      <w:start w:val="1"/>
      <w:numFmt w:val="lowerRoman"/>
      <w:lvlText w:val="%6."/>
      <w:lvlJc w:val="right"/>
      <w:pPr>
        <w:ind w:left="5570" w:hanging="400"/>
      </w:pPr>
    </w:lvl>
    <w:lvl w:ilvl="6" w:tplc="0409000F" w:tentative="1">
      <w:start w:val="1"/>
      <w:numFmt w:val="decimal"/>
      <w:lvlText w:val="%7."/>
      <w:lvlJc w:val="left"/>
      <w:pPr>
        <w:ind w:left="5970" w:hanging="400"/>
      </w:pPr>
    </w:lvl>
    <w:lvl w:ilvl="7" w:tplc="04090019" w:tentative="1">
      <w:start w:val="1"/>
      <w:numFmt w:val="upperLetter"/>
      <w:lvlText w:val="%8."/>
      <w:lvlJc w:val="left"/>
      <w:pPr>
        <w:ind w:left="6370" w:hanging="400"/>
      </w:pPr>
    </w:lvl>
    <w:lvl w:ilvl="8" w:tplc="0409001B" w:tentative="1">
      <w:start w:val="1"/>
      <w:numFmt w:val="lowerRoman"/>
      <w:lvlText w:val="%9."/>
      <w:lvlJc w:val="right"/>
      <w:pPr>
        <w:ind w:left="6770" w:hanging="400"/>
      </w:pPr>
    </w:lvl>
  </w:abstractNum>
  <w:abstractNum w:abstractNumId="36">
    <w:nsid w:val="73A12789"/>
    <w:multiLevelType w:val="hybridMultilevel"/>
    <w:tmpl w:val="B4768846"/>
    <w:lvl w:ilvl="0" w:tplc="BBC8739C">
      <w:start w:val="5"/>
      <w:numFmt w:val="bullet"/>
      <w:lvlText w:val="-"/>
      <w:lvlJc w:val="left"/>
      <w:pPr>
        <w:ind w:left="10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00"/>
      </w:pPr>
      <w:rPr>
        <w:rFonts w:ascii="Wingdings" w:hAnsi="Wingdings" w:hint="default"/>
      </w:rPr>
    </w:lvl>
  </w:abstractNum>
  <w:abstractNum w:abstractNumId="37">
    <w:nsid w:val="74C20BF5"/>
    <w:multiLevelType w:val="hybridMultilevel"/>
    <w:tmpl w:val="B86478EE"/>
    <w:lvl w:ilvl="0" w:tplc="3F5E459A">
      <w:start w:val="2"/>
      <w:numFmt w:val="decimalEnclosedCircle"/>
      <w:lvlText w:val="%1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>
    <w:nsid w:val="7B9C5CE8"/>
    <w:multiLevelType w:val="hybridMultilevel"/>
    <w:tmpl w:val="8ED881AA"/>
    <w:lvl w:ilvl="0" w:tplc="3CB67608">
      <w:start w:val="4"/>
      <w:numFmt w:val="bullet"/>
      <w:lvlText w:val="-"/>
      <w:lvlJc w:val="left"/>
      <w:pPr>
        <w:ind w:left="460" w:hanging="360"/>
      </w:pPr>
      <w:rPr>
        <w:rFonts w:ascii="Arial" w:eastAsia="휴먼명조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39">
    <w:nsid w:val="7C4E1B9D"/>
    <w:multiLevelType w:val="hybridMultilevel"/>
    <w:tmpl w:val="F4EE0002"/>
    <w:lvl w:ilvl="0" w:tplc="83549768">
      <w:numFmt w:val="bullet"/>
      <w:lvlText w:val="*"/>
      <w:lvlJc w:val="left"/>
      <w:pPr>
        <w:ind w:left="560" w:hanging="360"/>
      </w:pPr>
      <w:rPr>
        <w:rFonts w:ascii="Verdana" w:eastAsiaTheme="minorEastAsia" w:hAnsi="Verdana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34"/>
  </w:num>
  <w:num w:numId="4">
    <w:abstractNumId w:val="38"/>
  </w:num>
  <w:num w:numId="5">
    <w:abstractNumId w:val="29"/>
  </w:num>
  <w:num w:numId="6">
    <w:abstractNumId w:val="6"/>
  </w:num>
  <w:num w:numId="7">
    <w:abstractNumId w:val="31"/>
  </w:num>
  <w:num w:numId="8">
    <w:abstractNumId w:val="12"/>
  </w:num>
  <w:num w:numId="9">
    <w:abstractNumId w:val="25"/>
  </w:num>
  <w:num w:numId="10">
    <w:abstractNumId w:val="23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39"/>
  </w:num>
  <w:num w:numId="15">
    <w:abstractNumId w:val="11"/>
  </w:num>
  <w:num w:numId="16">
    <w:abstractNumId w:val="7"/>
  </w:num>
  <w:num w:numId="17">
    <w:abstractNumId w:val="30"/>
  </w:num>
  <w:num w:numId="18">
    <w:abstractNumId w:val="28"/>
  </w:num>
  <w:num w:numId="19">
    <w:abstractNumId w:val="0"/>
  </w:num>
  <w:num w:numId="20">
    <w:abstractNumId w:val="20"/>
  </w:num>
  <w:num w:numId="21">
    <w:abstractNumId w:val="4"/>
  </w:num>
  <w:num w:numId="22">
    <w:abstractNumId w:val="16"/>
  </w:num>
  <w:num w:numId="23">
    <w:abstractNumId w:val="21"/>
  </w:num>
  <w:num w:numId="24">
    <w:abstractNumId w:val="2"/>
  </w:num>
  <w:num w:numId="25">
    <w:abstractNumId w:val="19"/>
  </w:num>
  <w:num w:numId="26">
    <w:abstractNumId w:val="3"/>
  </w:num>
  <w:num w:numId="27">
    <w:abstractNumId w:val="26"/>
  </w:num>
  <w:num w:numId="28">
    <w:abstractNumId w:val="27"/>
  </w:num>
  <w:num w:numId="29">
    <w:abstractNumId w:val="24"/>
  </w:num>
  <w:num w:numId="30">
    <w:abstractNumId w:val="36"/>
  </w:num>
  <w:num w:numId="31">
    <w:abstractNumId w:val="13"/>
  </w:num>
  <w:num w:numId="32">
    <w:abstractNumId w:val="5"/>
  </w:num>
  <w:num w:numId="33">
    <w:abstractNumId w:val="8"/>
  </w:num>
  <w:num w:numId="34">
    <w:abstractNumId w:val="14"/>
  </w:num>
  <w:num w:numId="35">
    <w:abstractNumId w:val="1"/>
  </w:num>
  <w:num w:numId="36">
    <w:abstractNumId w:val="37"/>
  </w:num>
  <w:num w:numId="37">
    <w:abstractNumId w:val="15"/>
  </w:num>
  <w:num w:numId="38">
    <w:abstractNumId w:val="17"/>
  </w:num>
  <w:num w:numId="39">
    <w:abstractNumId w:val="1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33"/>
    <w:rsid w:val="000109AC"/>
    <w:rsid w:val="0001484C"/>
    <w:rsid w:val="00025E61"/>
    <w:rsid w:val="00031B79"/>
    <w:rsid w:val="0003323B"/>
    <w:rsid w:val="000663FE"/>
    <w:rsid w:val="00074687"/>
    <w:rsid w:val="000859AA"/>
    <w:rsid w:val="000A3497"/>
    <w:rsid w:val="000A6B46"/>
    <w:rsid w:val="000B17E0"/>
    <w:rsid w:val="000B7E65"/>
    <w:rsid w:val="000C4E0C"/>
    <w:rsid w:val="000C5F6E"/>
    <w:rsid w:val="000D2245"/>
    <w:rsid w:val="000D54C5"/>
    <w:rsid w:val="000D6E06"/>
    <w:rsid w:val="000E0740"/>
    <w:rsid w:val="000E085C"/>
    <w:rsid w:val="000F0839"/>
    <w:rsid w:val="000F1BEC"/>
    <w:rsid w:val="000F21A5"/>
    <w:rsid w:val="000F25A9"/>
    <w:rsid w:val="000F474C"/>
    <w:rsid w:val="0013481F"/>
    <w:rsid w:val="001662BA"/>
    <w:rsid w:val="00170B94"/>
    <w:rsid w:val="00187661"/>
    <w:rsid w:val="00194B4C"/>
    <w:rsid w:val="001A142F"/>
    <w:rsid w:val="001A1D3C"/>
    <w:rsid w:val="001B211B"/>
    <w:rsid w:val="001B344E"/>
    <w:rsid w:val="001C51B1"/>
    <w:rsid w:val="001D0914"/>
    <w:rsid w:val="001F2542"/>
    <w:rsid w:val="001F3075"/>
    <w:rsid w:val="002035DA"/>
    <w:rsid w:val="00206385"/>
    <w:rsid w:val="002113D1"/>
    <w:rsid w:val="0021670B"/>
    <w:rsid w:val="002323A7"/>
    <w:rsid w:val="00234456"/>
    <w:rsid w:val="0024246D"/>
    <w:rsid w:val="0024458C"/>
    <w:rsid w:val="00267340"/>
    <w:rsid w:val="0027140C"/>
    <w:rsid w:val="00272326"/>
    <w:rsid w:val="002A7FB2"/>
    <w:rsid w:val="002B0102"/>
    <w:rsid w:val="002C7570"/>
    <w:rsid w:val="002C76C5"/>
    <w:rsid w:val="002E4C13"/>
    <w:rsid w:val="00300539"/>
    <w:rsid w:val="0030367D"/>
    <w:rsid w:val="00305042"/>
    <w:rsid w:val="00324CF6"/>
    <w:rsid w:val="00335BBF"/>
    <w:rsid w:val="003362C3"/>
    <w:rsid w:val="00341D06"/>
    <w:rsid w:val="0036033F"/>
    <w:rsid w:val="00366249"/>
    <w:rsid w:val="003719D7"/>
    <w:rsid w:val="003738D7"/>
    <w:rsid w:val="003847AD"/>
    <w:rsid w:val="00384B99"/>
    <w:rsid w:val="00384DED"/>
    <w:rsid w:val="0039348D"/>
    <w:rsid w:val="0039539A"/>
    <w:rsid w:val="00396BD5"/>
    <w:rsid w:val="003C36A4"/>
    <w:rsid w:val="003E712D"/>
    <w:rsid w:val="003F54F7"/>
    <w:rsid w:val="003F7183"/>
    <w:rsid w:val="004117F7"/>
    <w:rsid w:val="00412F5E"/>
    <w:rsid w:val="00417B78"/>
    <w:rsid w:val="004233C4"/>
    <w:rsid w:val="004243F0"/>
    <w:rsid w:val="00437A7F"/>
    <w:rsid w:val="00442BA3"/>
    <w:rsid w:val="00453537"/>
    <w:rsid w:val="004541F2"/>
    <w:rsid w:val="004715CA"/>
    <w:rsid w:val="004837E1"/>
    <w:rsid w:val="004849F0"/>
    <w:rsid w:val="00486A27"/>
    <w:rsid w:val="00490444"/>
    <w:rsid w:val="00495222"/>
    <w:rsid w:val="004B3716"/>
    <w:rsid w:val="004C03F2"/>
    <w:rsid w:val="004D1FB5"/>
    <w:rsid w:val="004E0AA7"/>
    <w:rsid w:val="004F1B27"/>
    <w:rsid w:val="004F57AF"/>
    <w:rsid w:val="004F5E6D"/>
    <w:rsid w:val="00501462"/>
    <w:rsid w:val="00507533"/>
    <w:rsid w:val="00516F33"/>
    <w:rsid w:val="005225CA"/>
    <w:rsid w:val="0053351F"/>
    <w:rsid w:val="0053459C"/>
    <w:rsid w:val="00536027"/>
    <w:rsid w:val="00542130"/>
    <w:rsid w:val="00543BC6"/>
    <w:rsid w:val="00561B22"/>
    <w:rsid w:val="00564932"/>
    <w:rsid w:val="00566197"/>
    <w:rsid w:val="00567C66"/>
    <w:rsid w:val="005768E5"/>
    <w:rsid w:val="00580915"/>
    <w:rsid w:val="00586183"/>
    <w:rsid w:val="00590F6B"/>
    <w:rsid w:val="0059479F"/>
    <w:rsid w:val="005A563E"/>
    <w:rsid w:val="005B0DAA"/>
    <w:rsid w:val="005B1603"/>
    <w:rsid w:val="005B5303"/>
    <w:rsid w:val="005D419A"/>
    <w:rsid w:val="005D466A"/>
    <w:rsid w:val="006105AD"/>
    <w:rsid w:val="00631C81"/>
    <w:rsid w:val="006334D1"/>
    <w:rsid w:val="00645B9D"/>
    <w:rsid w:val="00647A83"/>
    <w:rsid w:val="00652DEF"/>
    <w:rsid w:val="00661D54"/>
    <w:rsid w:val="006620F2"/>
    <w:rsid w:val="0066296A"/>
    <w:rsid w:val="006772AD"/>
    <w:rsid w:val="00683B31"/>
    <w:rsid w:val="00693EDA"/>
    <w:rsid w:val="00695916"/>
    <w:rsid w:val="006965E8"/>
    <w:rsid w:val="006A1618"/>
    <w:rsid w:val="006A2CCD"/>
    <w:rsid w:val="006A5815"/>
    <w:rsid w:val="006C020E"/>
    <w:rsid w:val="006C65A0"/>
    <w:rsid w:val="006D59EC"/>
    <w:rsid w:val="006E43F8"/>
    <w:rsid w:val="006F0A53"/>
    <w:rsid w:val="00715E60"/>
    <w:rsid w:val="007175CE"/>
    <w:rsid w:val="0077010B"/>
    <w:rsid w:val="007710C2"/>
    <w:rsid w:val="00793EE3"/>
    <w:rsid w:val="007A0169"/>
    <w:rsid w:val="007A6FBB"/>
    <w:rsid w:val="007B08B8"/>
    <w:rsid w:val="007D4834"/>
    <w:rsid w:val="007D6F3B"/>
    <w:rsid w:val="007E13F6"/>
    <w:rsid w:val="007F25F1"/>
    <w:rsid w:val="007F5137"/>
    <w:rsid w:val="0080569A"/>
    <w:rsid w:val="00810C2E"/>
    <w:rsid w:val="00816933"/>
    <w:rsid w:val="00820FB0"/>
    <w:rsid w:val="00821625"/>
    <w:rsid w:val="0082337E"/>
    <w:rsid w:val="008233FE"/>
    <w:rsid w:val="00856309"/>
    <w:rsid w:val="008567AD"/>
    <w:rsid w:val="00866A9E"/>
    <w:rsid w:val="00870114"/>
    <w:rsid w:val="0087192F"/>
    <w:rsid w:val="0087498C"/>
    <w:rsid w:val="008749B7"/>
    <w:rsid w:val="008854D4"/>
    <w:rsid w:val="00890C91"/>
    <w:rsid w:val="00892A7D"/>
    <w:rsid w:val="008A0173"/>
    <w:rsid w:val="008B4035"/>
    <w:rsid w:val="008D65F6"/>
    <w:rsid w:val="008D75B4"/>
    <w:rsid w:val="008E0C3A"/>
    <w:rsid w:val="008E7636"/>
    <w:rsid w:val="008F77FD"/>
    <w:rsid w:val="00910390"/>
    <w:rsid w:val="0091782F"/>
    <w:rsid w:val="00933EF0"/>
    <w:rsid w:val="00944C38"/>
    <w:rsid w:val="00945C98"/>
    <w:rsid w:val="009505D8"/>
    <w:rsid w:val="00952A1D"/>
    <w:rsid w:val="00960D4D"/>
    <w:rsid w:val="0097367A"/>
    <w:rsid w:val="009738CD"/>
    <w:rsid w:val="009748C6"/>
    <w:rsid w:val="00982661"/>
    <w:rsid w:val="009952D0"/>
    <w:rsid w:val="00996B77"/>
    <w:rsid w:val="009A0213"/>
    <w:rsid w:val="009C1319"/>
    <w:rsid w:val="009C348B"/>
    <w:rsid w:val="009C5156"/>
    <w:rsid w:val="009D0467"/>
    <w:rsid w:val="009D3887"/>
    <w:rsid w:val="009D6E54"/>
    <w:rsid w:val="009E0CBB"/>
    <w:rsid w:val="00A1087D"/>
    <w:rsid w:val="00A2398B"/>
    <w:rsid w:val="00A30A08"/>
    <w:rsid w:val="00A338B1"/>
    <w:rsid w:val="00A53CF9"/>
    <w:rsid w:val="00A5564E"/>
    <w:rsid w:val="00A74E3F"/>
    <w:rsid w:val="00A7757A"/>
    <w:rsid w:val="00AC1373"/>
    <w:rsid w:val="00AC30D5"/>
    <w:rsid w:val="00AC6E4E"/>
    <w:rsid w:val="00AC7160"/>
    <w:rsid w:val="00AD1BFC"/>
    <w:rsid w:val="00AD2676"/>
    <w:rsid w:val="00AD3AB7"/>
    <w:rsid w:val="00AE15A1"/>
    <w:rsid w:val="00AE771C"/>
    <w:rsid w:val="00AF39DD"/>
    <w:rsid w:val="00B13062"/>
    <w:rsid w:val="00B15EC2"/>
    <w:rsid w:val="00B42670"/>
    <w:rsid w:val="00B85807"/>
    <w:rsid w:val="00B96C08"/>
    <w:rsid w:val="00BB23CB"/>
    <w:rsid w:val="00BB5286"/>
    <w:rsid w:val="00BC1E02"/>
    <w:rsid w:val="00BC756A"/>
    <w:rsid w:val="00BD05F2"/>
    <w:rsid w:val="00BD1F2E"/>
    <w:rsid w:val="00BD707F"/>
    <w:rsid w:val="00BF0CEE"/>
    <w:rsid w:val="00C03F6E"/>
    <w:rsid w:val="00C15A14"/>
    <w:rsid w:val="00C20487"/>
    <w:rsid w:val="00C312DB"/>
    <w:rsid w:val="00C37DA0"/>
    <w:rsid w:val="00C42DC3"/>
    <w:rsid w:val="00C77EAF"/>
    <w:rsid w:val="00C8161D"/>
    <w:rsid w:val="00C862D8"/>
    <w:rsid w:val="00CA24BB"/>
    <w:rsid w:val="00CB788A"/>
    <w:rsid w:val="00CD2CF2"/>
    <w:rsid w:val="00D30CE6"/>
    <w:rsid w:val="00D621BC"/>
    <w:rsid w:val="00D660B8"/>
    <w:rsid w:val="00D94284"/>
    <w:rsid w:val="00D94F72"/>
    <w:rsid w:val="00DA144B"/>
    <w:rsid w:val="00DA2F23"/>
    <w:rsid w:val="00DA5A98"/>
    <w:rsid w:val="00DA7BC6"/>
    <w:rsid w:val="00DB05DE"/>
    <w:rsid w:val="00DB24E2"/>
    <w:rsid w:val="00DB339D"/>
    <w:rsid w:val="00DC5123"/>
    <w:rsid w:val="00DF11B5"/>
    <w:rsid w:val="00E14187"/>
    <w:rsid w:val="00E30F55"/>
    <w:rsid w:val="00E31A1E"/>
    <w:rsid w:val="00E358D3"/>
    <w:rsid w:val="00E60408"/>
    <w:rsid w:val="00E62E26"/>
    <w:rsid w:val="00E75FD2"/>
    <w:rsid w:val="00E76FCB"/>
    <w:rsid w:val="00E87179"/>
    <w:rsid w:val="00E920C4"/>
    <w:rsid w:val="00EA38F7"/>
    <w:rsid w:val="00EA4D1D"/>
    <w:rsid w:val="00EB6073"/>
    <w:rsid w:val="00EC69AF"/>
    <w:rsid w:val="00ED1E0F"/>
    <w:rsid w:val="00EE2FC7"/>
    <w:rsid w:val="00EE4309"/>
    <w:rsid w:val="00EF6EBE"/>
    <w:rsid w:val="00F041B0"/>
    <w:rsid w:val="00F06A59"/>
    <w:rsid w:val="00F10F7E"/>
    <w:rsid w:val="00F13AA1"/>
    <w:rsid w:val="00F24846"/>
    <w:rsid w:val="00F35476"/>
    <w:rsid w:val="00F36D2C"/>
    <w:rsid w:val="00F3715C"/>
    <w:rsid w:val="00F52ED6"/>
    <w:rsid w:val="00F72573"/>
    <w:rsid w:val="00F7680A"/>
    <w:rsid w:val="00FB6098"/>
    <w:rsid w:val="00FD20B3"/>
    <w:rsid w:val="00FD3A8A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C695DC"/>
  <w15:chartTrackingRefBased/>
  <w15:docId w15:val="{4E96D75E-4FF3-4A4F-AE25-20D9DBCA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A14"/>
    <w:pPr>
      <w:spacing w:after="0" w:line="240" w:lineRule="auto"/>
      <w:jc w:val="left"/>
    </w:pPr>
    <w:rPr>
      <w:rFonts w:ascii="Verdana" w:hAnsi="Verdana" w:cs="Verdana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E358D3"/>
    <w:pPr>
      <w:keepNext/>
      <w:outlineLvl w:val="0"/>
    </w:pPr>
    <w:rPr>
      <w:rFonts w:ascii="Malgun Gothic" w:eastAsia="Malgun Gothic" w:hAnsi="Malgun Gothic" w:cs="Times New Roman"/>
      <w:kern w:val="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16F33"/>
    <w:pPr>
      <w:spacing w:after="0" w:line="240" w:lineRule="auto"/>
      <w:jc w:val="left"/>
    </w:pPr>
    <w:rPr>
      <w:rFonts w:ascii="Times New Roman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16F33"/>
    <w:pPr>
      <w:ind w:left="720"/>
    </w:pPr>
    <w:rPr>
      <w:rFonts w:ascii="Malgun Gothic" w:eastAsia="Malgun Gothic" w:hAnsi="Malgun Gothic" w:cs="Gulim"/>
      <w:kern w:val="0"/>
      <w:szCs w:val="20"/>
    </w:rPr>
  </w:style>
  <w:style w:type="paragraph" w:customStyle="1" w:styleId="1">
    <w:name w:val="(신)파트1내용"/>
    <w:basedOn w:val="Normal"/>
    <w:rsid w:val="00B85807"/>
    <w:pPr>
      <w:tabs>
        <w:tab w:val="left" w:pos="1218"/>
      </w:tabs>
      <w:snapToGrid w:val="0"/>
      <w:spacing w:beforeLines="60" w:before="144" w:line="360" w:lineRule="auto"/>
      <w:ind w:leftChars="499" w:left="2676" w:right="998" w:hangingChars="855" w:hanging="1678"/>
      <w:jc w:val="both"/>
    </w:pPr>
    <w:rPr>
      <w:rFonts w:ascii="Arial" w:eastAsia="휴먼명조" w:hAnsi="Arial"/>
      <w:b/>
      <w:color w:val="000000"/>
      <w:kern w:val="0"/>
      <w:szCs w:val="23"/>
    </w:rPr>
  </w:style>
  <w:style w:type="paragraph" w:customStyle="1" w:styleId="1-">
    <w:name w:val="(신)파트 1내용 -"/>
    <w:basedOn w:val="Normal"/>
    <w:link w:val="1-Char"/>
    <w:rsid w:val="00B85807"/>
    <w:pPr>
      <w:snapToGrid w:val="0"/>
      <w:spacing w:line="360" w:lineRule="auto"/>
      <w:ind w:left="1418" w:right="998"/>
      <w:jc w:val="both"/>
    </w:pPr>
    <w:rPr>
      <w:rFonts w:ascii="Arial" w:eastAsia="Arial" w:hAnsi="Arial"/>
      <w:color w:val="000000"/>
      <w:kern w:val="0"/>
      <w:szCs w:val="23"/>
    </w:rPr>
  </w:style>
  <w:style w:type="character" w:customStyle="1" w:styleId="1-Char">
    <w:name w:val="(신)파트 1내용 - Char"/>
    <w:basedOn w:val="Fuentedeprrafopredeter"/>
    <w:link w:val="1-"/>
    <w:rsid w:val="00B85807"/>
    <w:rPr>
      <w:rFonts w:ascii="Arial" w:eastAsia="Arial" w:hAnsi="Arial" w:cs="Verdana"/>
      <w:color w:val="000000"/>
      <w:kern w:val="0"/>
      <w:szCs w:val="23"/>
    </w:rPr>
  </w:style>
  <w:style w:type="paragraph" w:customStyle="1" w:styleId="a">
    <w:name w:val="(신)가이드본문"/>
    <w:basedOn w:val="Normal"/>
    <w:link w:val="Char"/>
    <w:qFormat/>
    <w:rsid w:val="00BD05F2"/>
    <w:pPr>
      <w:snapToGrid w:val="0"/>
      <w:spacing w:line="360" w:lineRule="auto"/>
      <w:ind w:left="998" w:right="998"/>
      <w:jc w:val="both"/>
    </w:pPr>
    <w:rPr>
      <w:rFonts w:ascii="Arial" w:eastAsia="Arial" w:hAnsi="Arial"/>
      <w:kern w:val="0"/>
      <w:szCs w:val="20"/>
    </w:rPr>
  </w:style>
  <w:style w:type="character" w:customStyle="1" w:styleId="Char">
    <w:name w:val="(신)가이드본문 Char"/>
    <w:link w:val="a"/>
    <w:rsid w:val="00BD05F2"/>
    <w:rPr>
      <w:rFonts w:ascii="Arial" w:eastAsia="Arial" w:hAnsi="Arial" w:cs="Verdana"/>
      <w:kern w:val="0"/>
      <w:szCs w:val="20"/>
    </w:rPr>
  </w:style>
  <w:style w:type="paragraph" w:customStyle="1" w:styleId="10">
    <w:name w:val="(신)1.제목"/>
    <w:basedOn w:val="Normal"/>
    <w:link w:val="1Char"/>
    <w:rsid w:val="00BD05F2"/>
    <w:pPr>
      <w:spacing w:before="260" w:after="240"/>
      <w:ind w:left="567"/>
      <w:jc w:val="both"/>
    </w:pPr>
    <w:rPr>
      <w:rFonts w:ascii="Arial" w:eastAsia="Arial" w:hAnsi="Arial"/>
      <w:b/>
      <w:bCs/>
      <w:caps/>
      <w:color w:val="000000"/>
      <w:sz w:val="26"/>
      <w:szCs w:val="26"/>
    </w:rPr>
  </w:style>
  <w:style w:type="character" w:customStyle="1" w:styleId="1Char">
    <w:name w:val="(신)1.제목 Char"/>
    <w:link w:val="10"/>
    <w:rsid w:val="00BD05F2"/>
    <w:rPr>
      <w:rFonts w:ascii="Arial" w:eastAsia="Arial" w:hAnsi="Arial" w:cs="Verdana"/>
      <w:b/>
      <w:bCs/>
      <w:caps/>
      <w:color w:val="000000"/>
      <w:sz w:val="26"/>
      <w:szCs w:val="26"/>
    </w:rPr>
  </w:style>
  <w:style w:type="paragraph" w:customStyle="1" w:styleId="a0">
    <w:name w:val="(신)a. 내용"/>
    <w:basedOn w:val="Normal"/>
    <w:link w:val="aChar"/>
    <w:rsid w:val="00BD05F2"/>
    <w:pPr>
      <w:snapToGrid w:val="0"/>
      <w:spacing w:line="360" w:lineRule="auto"/>
      <w:ind w:left="1134" w:right="998"/>
      <w:jc w:val="both"/>
    </w:pPr>
    <w:rPr>
      <w:rFonts w:ascii="Arial" w:eastAsia="Arial" w:hAnsi="Arial"/>
      <w:bCs/>
      <w:color w:val="000000"/>
      <w:szCs w:val="20"/>
    </w:rPr>
  </w:style>
  <w:style w:type="character" w:customStyle="1" w:styleId="aChar">
    <w:name w:val="(신)a. 내용 Char"/>
    <w:link w:val="a0"/>
    <w:rsid w:val="00BD05F2"/>
    <w:rPr>
      <w:rFonts w:ascii="Arial" w:eastAsia="Arial" w:hAnsi="Arial" w:cs="Verdana"/>
      <w:bCs/>
      <w:color w:val="000000"/>
      <w:szCs w:val="20"/>
    </w:rPr>
  </w:style>
  <w:style w:type="paragraph" w:customStyle="1" w:styleId="a1">
    <w:name w:val="(신)a.제목"/>
    <w:basedOn w:val="Normal"/>
    <w:link w:val="aChar0"/>
    <w:rsid w:val="00BD05F2"/>
    <w:pPr>
      <w:spacing w:after="100"/>
      <w:ind w:left="851" w:right="998"/>
      <w:jc w:val="both"/>
    </w:pPr>
    <w:rPr>
      <w:rFonts w:ascii="Arial" w:eastAsia="Arial" w:hAnsi="Arial"/>
      <w:b/>
      <w:bCs/>
      <w:color w:val="000000"/>
      <w:sz w:val="22"/>
      <w:szCs w:val="22"/>
    </w:rPr>
  </w:style>
  <w:style w:type="character" w:customStyle="1" w:styleId="aChar0">
    <w:name w:val="(신)a.제목 Char"/>
    <w:link w:val="a1"/>
    <w:rsid w:val="00BD05F2"/>
    <w:rPr>
      <w:rFonts w:ascii="Arial" w:eastAsia="Arial" w:hAnsi="Arial" w:cs="Verdana"/>
      <w:b/>
      <w:bCs/>
      <w:color w:val="000000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7D4834"/>
    <w:rPr>
      <w:color w:val="808080"/>
    </w:rPr>
  </w:style>
  <w:style w:type="paragraph" w:customStyle="1" w:styleId="a2">
    <w:name w:val="a.제목"/>
    <w:basedOn w:val="Normal"/>
    <w:link w:val="aChar1"/>
    <w:rsid w:val="007D4834"/>
    <w:pPr>
      <w:spacing w:after="100"/>
      <w:ind w:left="851" w:right="998"/>
    </w:pPr>
    <w:rPr>
      <w:color w:val="000000"/>
      <w:sz w:val="26"/>
      <w:szCs w:val="26"/>
    </w:rPr>
  </w:style>
  <w:style w:type="character" w:customStyle="1" w:styleId="aChar1">
    <w:name w:val="a.제목 Char"/>
    <w:link w:val="a2"/>
    <w:locked/>
    <w:rsid w:val="007D4834"/>
    <w:rPr>
      <w:rFonts w:ascii="Verdana" w:hAnsi="Verdana" w:cs="Verdana"/>
      <w:color w:val="000000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9"/>
    <w:rsid w:val="00E358D3"/>
    <w:rPr>
      <w:rFonts w:ascii="Malgun Gothic" w:eastAsia="Malgun Gothic" w:hAnsi="Malgun Gothic" w:cs="Times New Roman"/>
      <w:kern w:val="0"/>
      <w:sz w:val="28"/>
      <w:szCs w:val="28"/>
    </w:rPr>
  </w:style>
  <w:style w:type="paragraph" w:styleId="Sinespaciado">
    <w:name w:val="No Spacing"/>
    <w:link w:val="SinespaciadoCar"/>
    <w:uiPriority w:val="1"/>
    <w:qFormat/>
    <w:rsid w:val="002A7FB2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BatangChe" w:hAnsi="Times New Roman" w:cs="Times New Roman"/>
      <w:kern w:val="0"/>
      <w:szCs w:val="20"/>
    </w:rPr>
  </w:style>
  <w:style w:type="character" w:customStyle="1" w:styleId="SinespaciadoCar">
    <w:name w:val="Sin espaciado Car"/>
    <w:link w:val="Sinespaciado"/>
    <w:uiPriority w:val="1"/>
    <w:rsid w:val="002A7FB2"/>
    <w:rPr>
      <w:rFonts w:ascii="Times New Roman" w:eastAsia="BatangChe" w:hAnsi="Times New Roman" w:cs="Times New Roman"/>
      <w:kern w:val="0"/>
      <w:szCs w:val="20"/>
    </w:rPr>
  </w:style>
  <w:style w:type="paragraph" w:customStyle="1" w:styleId="11">
    <w:name w:val="(신)파트 1 내용"/>
    <w:basedOn w:val="Normal"/>
    <w:rsid w:val="004C03F2"/>
    <w:pPr>
      <w:snapToGrid w:val="0"/>
      <w:spacing w:line="360" w:lineRule="auto"/>
      <w:ind w:left="1418" w:right="998"/>
      <w:jc w:val="both"/>
    </w:pPr>
    <w:rPr>
      <w:rFonts w:ascii="Arial" w:eastAsia="Arial" w:hAnsi="Arial"/>
      <w:color w:val="000000"/>
      <w:kern w:val="0"/>
      <w:szCs w:val="23"/>
    </w:rPr>
  </w:style>
  <w:style w:type="paragraph" w:customStyle="1" w:styleId="a3">
    <w:name w:val="가이드 본문"/>
    <w:basedOn w:val="Normal"/>
    <w:link w:val="Char0"/>
    <w:rsid w:val="00D30CE6"/>
    <w:pPr>
      <w:snapToGrid w:val="0"/>
      <w:spacing w:line="360" w:lineRule="auto"/>
      <w:ind w:left="998" w:right="998"/>
    </w:pPr>
    <w:rPr>
      <w:rFonts w:eastAsia="휴먼명조"/>
      <w:color w:val="000000"/>
      <w:kern w:val="0"/>
      <w:sz w:val="23"/>
      <w:szCs w:val="23"/>
    </w:rPr>
  </w:style>
  <w:style w:type="character" w:customStyle="1" w:styleId="Char0">
    <w:name w:val="가이드 본문 Char"/>
    <w:link w:val="a3"/>
    <w:locked/>
    <w:rsid w:val="00D30CE6"/>
    <w:rPr>
      <w:rFonts w:ascii="Verdana" w:eastAsia="휴먼명조" w:hAnsi="Verdana" w:cs="Verdana"/>
      <w:color w:val="000000"/>
      <w:kern w:val="0"/>
      <w:sz w:val="23"/>
      <w:szCs w:val="23"/>
    </w:rPr>
  </w:style>
  <w:style w:type="paragraph" w:styleId="Encabezado">
    <w:name w:val="header"/>
    <w:basedOn w:val="Normal"/>
    <w:link w:val="EncabezadoCar"/>
    <w:uiPriority w:val="99"/>
    <w:unhideWhenUsed/>
    <w:rsid w:val="00AE15A1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AE15A1"/>
    <w:rPr>
      <w:rFonts w:ascii="Verdana" w:hAnsi="Verdana" w:cs="Verdana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E15A1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5A1"/>
    <w:rPr>
      <w:rFonts w:ascii="Verdana" w:hAnsi="Verdana" w:cs="Verdana"/>
      <w:szCs w:val="24"/>
    </w:rPr>
  </w:style>
  <w:style w:type="paragraph" w:customStyle="1" w:styleId="12">
    <w:name w:val="스타일1"/>
    <w:basedOn w:val="1-"/>
    <w:link w:val="1Char0"/>
    <w:qFormat/>
    <w:rsid w:val="008F77FD"/>
    <w:pPr>
      <w:tabs>
        <w:tab w:val="left" w:pos="1600"/>
      </w:tabs>
      <w:ind w:leftChars="709" w:left="1600" w:hangingChars="91" w:hanging="182"/>
    </w:pPr>
  </w:style>
  <w:style w:type="character" w:customStyle="1" w:styleId="1Char0">
    <w:name w:val="스타일1 Char"/>
    <w:basedOn w:val="1-Char"/>
    <w:link w:val="12"/>
    <w:rsid w:val="008F77FD"/>
    <w:rPr>
      <w:rFonts w:ascii="Arial" w:eastAsia="Arial" w:hAnsi="Arial" w:cs="Verdana"/>
      <w:color w:val="000000"/>
      <w:kern w:val="0"/>
      <w:szCs w:val="23"/>
    </w:rPr>
  </w:style>
  <w:style w:type="paragraph" w:customStyle="1" w:styleId="a4">
    <w:name w:val="바탕글"/>
    <w:basedOn w:val="Normal"/>
    <w:rsid w:val="00DA7BC6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character" w:customStyle="1" w:styleId="3Char">
    <w:name w:val="스타일3 Char"/>
    <w:basedOn w:val="Fuentedeprrafopredeter"/>
    <w:link w:val="3"/>
    <w:locked/>
    <w:rsid w:val="00952A1D"/>
    <w:rPr>
      <w:rFonts w:ascii="Arial" w:eastAsia="Arial" w:hAnsi="Arial" w:cs="Verdana"/>
    </w:rPr>
  </w:style>
  <w:style w:type="paragraph" w:customStyle="1" w:styleId="3">
    <w:name w:val="스타일3"/>
    <w:basedOn w:val="Normal"/>
    <w:link w:val="3Char"/>
    <w:qFormat/>
    <w:rsid w:val="00952A1D"/>
    <w:pPr>
      <w:snapToGrid w:val="0"/>
      <w:spacing w:line="360" w:lineRule="auto"/>
      <w:ind w:left="998" w:right="998"/>
      <w:jc w:val="both"/>
    </w:pPr>
    <w:rPr>
      <w:rFonts w:ascii="Arial" w:eastAsia="Arial" w:hAnsi="Arial"/>
      <w:szCs w:val="22"/>
    </w:rPr>
  </w:style>
  <w:style w:type="character" w:styleId="Hipervnculo">
    <w:name w:val="Hyperlink"/>
    <w:uiPriority w:val="99"/>
    <w:rsid w:val="00996B77"/>
    <w:rPr>
      <w:rFonts w:cs="Times New Roman"/>
      <w:color w:val="0000FF"/>
      <w:u w:val="single"/>
    </w:rPr>
  </w:style>
  <w:style w:type="paragraph" w:customStyle="1" w:styleId="appendix2">
    <w:name w:val="appendix 2 삼각형"/>
    <w:basedOn w:val="Normal"/>
    <w:link w:val="appendix2Char"/>
    <w:rsid w:val="00C15A14"/>
    <w:pPr>
      <w:snapToGrid w:val="0"/>
      <w:spacing w:beforeLines="100" w:before="48" w:line="360" w:lineRule="auto"/>
      <w:ind w:left="567" w:right="998"/>
      <w:jc w:val="both"/>
    </w:pPr>
    <w:rPr>
      <w:rFonts w:eastAsia="휴먼명조"/>
      <w:color w:val="000000"/>
      <w:kern w:val="0"/>
      <w:szCs w:val="23"/>
    </w:rPr>
  </w:style>
  <w:style w:type="paragraph" w:customStyle="1" w:styleId="s0">
    <w:name w:val="s0"/>
    <w:rsid w:val="00C15A14"/>
    <w:pPr>
      <w:widowControl w:val="0"/>
      <w:autoSpaceDE w:val="0"/>
      <w:autoSpaceDN w:val="0"/>
      <w:adjustRightInd w:val="0"/>
      <w:spacing w:afterLines="20" w:after="0" w:line="240" w:lineRule="auto"/>
      <w:jc w:val="left"/>
    </w:pPr>
    <w:rPr>
      <w:rFonts w:ascii="Verdana" w:hAnsi="Verdana" w:cs="Times New Roman"/>
      <w:bCs/>
      <w:kern w:val="0"/>
      <w:sz w:val="22"/>
      <w:szCs w:val="28"/>
    </w:rPr>
  </w:style>
  <w:style w:type="character" w:customStyle="1" w:styleId="appendix2Char">
    <w:name w:val="appendix 2 삼각형 Char"/>
    <w:link w:val="appendix2"/>
    <w:rsid w:val="00C15A14"/>
    <w:rPr>
      <w:rFonts w:ascii="Verdana" w:eastAsia="휴먼명조" w:hAnsi="Verdana" w:cs="Verdana"/>
      <w:color w:val="000000"/>
      <w:kern w:val="0"/>
      <w:szCs w:val="2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7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DA0"/>
    <w:rPr>
      <w:rFonts w:asciiTheme="majorHAnsi" w:eastAsiaTheme="majorEastAsia" w:hAnsiTheme="majorHAnsi" w:cstheme="majorBid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F25A9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5A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5A9"/>
    <w:rPr>
      <w:rFonts w:ascii="Verdana" w:hAnsi="Verdana" w:cs="Verdana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5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5A9"/>
    <w:rPr>
      <w:rFonts w:ascii="Verdana" w:hAnsi="Verdana" w:cs="Verdana"/>
      <w:b/>
      <w:bCs/>
      <w:szCs w:val="24"/>
    </w:rPr>
  </w:style>
  <w:style w:type="paragraph" w:styleId="Revisin">
    <w:name w:val="Revision"/>
    <w:hidden/>
    <w:uiPriority w:val="99"/>
    <w:semiHidden/>
    <w:rsid w:val="009738CD"/>
    <w:pPr>
      <w:spacing w:after="0" w:line="240" w:lineRule="auto"/>
      <w:jc w:val="left"/>
    </w:pPr>
    <w:rPr>
      <w:rFonts w:ascii="Verdana" w:hAnsi="Verdana" w:cs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ica.go.kr/ciat/index.d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oica.go.kr/ciat/index.d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atocalmet.o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F4248-12E2-4CA4-A717-3E786E46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2301</Words>
  <Characters>12656</Characters>
  <Application>Microsoft Office Word</Application>
  <DocSecurity>0</DocSecurity>
  <Lines>105</Lines>
  <Paragraphs>29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koica</dc:creator>
  <cp:keywords/>
  <dc:description/>
  <cp:lastModifiedBy>Manuel</cp:lastModifiedBy>
  <cp:revision>2</cp:revision>
  <cp:lastPrinted>2022-11-17T04:39:00Z</cp:lastPrinted>
  <dcterms:created xsi:type="dcterms:W3CDTF">2023-01-24T00:22:00Z</dcterms:created>
  <dcterms:modified xsi:type="dcterms:W3CDTF">2023-01-24T00:22:00Z</dcterms:modified>
</cp:coreProperties>
</file>