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FE" w:rsidRDefault="00954F71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  <w:t>Instructivo - Cursos e-ITEC</w:t>
      </w:r>
    </w:p>
    <w:p w:rsidR="00637DFE" w:rsidRDefault="00637DFE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</w:pPr>
    </w:p>
    <w:p w:rsidR="00637DFE" w:rsidRDefault="00954F71">
      <w:pPr>
        <w:shd w:val="clear" w:color="auto" w:fill="FFFFFF"/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A"/>
          <w:szCs w:val="24"/>
          <w:lang w:eastAsia="es-PE"/>
        </w:rPr>
        <w:t>La Embajada de la India tiene el agrado de informar que el Ministerio de Asuntos Exteriores de la India, a través del portal de Cooperación Técnica y Económica de la India (ITEC), está organizando por el momento sólo cursos en línea de capacitación, modali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dad e-ITEC. Estos son cursos cortos, gratuitos, en vivo, </w:t>
      </w:r>
      <w:r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 y a la hora de la India, d</w:t>
      </w: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los servidores públicos y profesionales del sector privado con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s-PE"/>
        </w:rPr>
        <w:t>experencia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 laboral y en actividad, de los todos los países socios del programa ITEC. </w:t>
      </w: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:rsidR="00637DFE" w:rsidRDefault="00954F71">
      <w:pPr>
        <w:shd w:val="clear" w:color="auto" w:fill="FFFFFF"/>
        <w:ind w:firstLine="708"/>
      </w:pPr>
      <w:r>
        <w:rPr>
          <w:rFonts w:ascii="Arial" w:eastAsia="Times New Roman" w:hAnsi="Arial" w:cs="Arial"/>
          <w:color w:val="00000A"/>
          <w:szCs w:val="24"/>
          <w:lang w:eastAsia="es-PE"/>
        </w:rPr>
        <w:t>Pa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ra ver los cursos disponibles, el perfil del participante/ detalles del curso, y postular ingrese al siguiente link </w:t>
      </w:r>
      <w:hyperlink r:id="rId4">
        <w:r>
          <w:rPr>
            <w:rStyle w:val="InternetLink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>
        <w:rPr>
          <w:rFonts w:ascii="Arial" w:eastAsia="Times New Roman" w:hAnsi="Arial" w:cs="Arial"/>
          <w:color w:val="00000A"/>
          <w:szCs w:val="24"/>
          <w:lang w:eastAsia="es-PE"/>
        </w:rPr>
        <w:t>.  Para llenar el formulario de postulación en línea, seleccio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ne el curso y dele clic en la columna </w:t>
      </w:r>
      <w:proofErr w:type="spellStart"/>
      <w:r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proofErr w:type="gramEnd"/>
      <w:r>
        <w:rPr>
          <w:noProof/>
          <w:lang w:eastAsia="es-PE"/>
        </w:rPr>
        <w:drawing>
          <wp:inline distT="0" distB="0" distL="0" distR="0">
            <wp:extent cx="342900" cy="259080"/>
            <wp:effectExtent l="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Perú, y recuerde dejar en blanco el recuadro: </w:t>
      </w: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:rsidR="00637DFE" w:rsidRDefault="00954F71">
      <w:pPr>
        <w:shd w:val="clear" w:color="auto" w:fill="FFFFFF"/>
        <w:jc w:val="center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3190875" cy="5143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637DFE" w:rsidRDefault="00954F71">
      <w:pPr>
        <w:shd w:val="clear" w:color="auto" w:fill="FFFFFF"/>
        <w:ind w:firstLine="708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Luego dele clic a </w:t>
      </w:r>
      <w:proofErr w:type="spellStart"/>
      <w:r>
        <w:rPr>
          <w:rFonts w:ascii="Arial" w:eastAsia="Times New Roman" w:hAnsi="Arial" w:cs="Arial"/>
          <w:b/>
          <w:bCs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. Recuerde que la hora que figura es la hora de la India. La </w:t>
      </w:r>
      <w:proofErr w:type="gramStart"/>
      <w:r>
        <w:rPr>
          <w:rFonts w:ascii="Arial" w:eastAsia="Times New Roman" w:hAnsi="Arial" w:cs="Arial"/>
          <w:color w:val="00000A"/>
          <w:sz w:val="22"/>
          <w:lang w:eastAsia="es-PE"/>
        </w:rPr>
        <w:t>diferencia</w:t>
      </w:r>
      <w:proofErr w:type="gramEnd"/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 de hora con Perú es 10 ½ horas </w:t>
      </w:r>
      <w:r>
        <w:rPr>
          <w:rFonts w:ascii="Arial" w:eastAsia="Times New Roman" w:hAnsi="Arial" w:cs="Arial"/>
          <w:color w:val="00000A"/>
          <w:sz w:val="22"/>
          <w:lang w:eastAsia="es-PE"/>
        </w:rPr>
        <w:t>más en la India.</w:t>
      </w:r>
    </w:p>
    <w:p w:rsidR="00637DFE" w:rsidRDefault="00637DFE">
      <w:pPr>
        <w:shd w:val="clear" w:color="auto" w:fill="FFFFFF"/>
        <w:ind w:firstLine="708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637DFE" w:rsidRDefault="00954F71">
      <w:pPr>
        <w:shd w:val="clear" w:color="auto" w:fill="FFFFFF"/>
        <w:jc w:val="center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4237990" cy="227584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637DFE" w:rsidRDefault="00954F71">
      <w:pPr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Por favor llene </w:t>
      </w:r>
      <w:r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 todos los campos solicitados en las pestañas, como información personal (incluir tipo y número de documento de identidad), estudios/grados profesiones, experiencia laboral y muy importante datos de su actual </w:t>
      </w:r>
      <w:r>
        <w:rPr>
          <w:rFonts w:ascii="Arial" w:eastAsia="Times New Roman" w:hAnsi="Arial" w:cs="Arial"/>
          <w:color w:val="000000"/>
          <w:szCs w:val="24"/>
          <w:lang w:eastAsia="es-PE"/>
        </w:rPr>
        <w:t>empleo. No se olvide de subir su foto.</w:t>
      </w:r>
    </w:p>
    <w:p w:rsidR="00637DFE" w:rsidRDefault="00954F71">
      <w:pPr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5400040" cy="739775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FE" w:rsidRDefault="00954F71">
      <w:pPr>
        <w:shd w:val="clear" w:color="auto" w:fill="FFFFFF"/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Cs w:val="24"/>
          <w:lang w:eastAsia="es-PE"/>
        </w:rPr>
        <w:t>Si su solicitud es aprobada el Instituto le enviará el link para el ingreso al curso entre 02 días a media hora antes de inicio del curso (puede variar).</w:t>
      </w:r>
    </w:p>
    <w:p w:rsidR="00637DFE" w:rsidRDefault="00637DFE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:rsidR="00637DFE" w:rsidRDefault="00637DFE"/>
    <w:sectPr w:rsidR="00637DFE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FE"/>
    <w:rsid w:val="00637DFE"/>
    <w:rsid w:val="009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1E579A-8AC7-4714-B0E3-4D48885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8B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945E9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szCs w:val="24"/>
      <w:lang w:eastAsia="es-P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dc:description/>
  <cp:lastModifiedBy>Manuel</cp:lastModifiedBy>
  <cp:revision>2</cp:revision>
  <cp:lastPrinted>2021-09-22T22:00:00Z</cp:lastPrinted>
  <dcterms:created xsi:type="dcterms:W3CDTF">2022-02-28T10:37:00Z</dcterms:created>
  <dcterms:modified xsi:type="dcterms:W3CDTF">2022-02-28T10:37:00Z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