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50B53" w14:textId="63A00181" w:rsidR="001B4D7C" w:rsidRPr="00157DF1" w:rsidRDefault="00F8244A" w:rsidP="006E4E19">
      <w:pPr>
        <w:pStyle w:val="Textoindependiente"/>
        <w:jc w:val="center"/>
        <w:rPr>
          <w:rFonts w:ascii="Arial" w:hAnsi="Arial" w:cs="Arial"/>
          <w:sz w:val="28"/>
          <w:szCs w:val="28"/>
        </w:rPr>
      </w:pPr>
      <w:r>
        <w:rPr>
          <w:rFonts w:ascii="Arial" w:hAnsi="Arial" w:cs="Arial"/>
          <w:sz w:val="28"/>
          <w:szCs w:val="28"/>
        </w:rPr>
        <w:t>STRATEGIC LEADERSHIP AND PUBLIC GOVERNANCE</w:t>
      </w:r>
    </w:p>
    <w:p w14:paraId="7B3059EC" w14:textId="77777777" w:rsidR="00376814" w:rsidRPr="00157DF1" w:rsidRDefault="00376814" w:rsidP="006E4E19">
      <w:pPr>
        <w:pStyle w:val="Textoindependiente"/>
        <w:jc w:val="center"/>
        <w:rPr>
          <w:rFonts w:ascii="Arial" w:hAnsi="Arial" w:cs="Arial"/>
          <w:caps/>
          <w:sz w:val="28"/>
          <w:szCs w:val="28"/>
        </w:rPr>
      </w:pPr>
    </w:p>
    <w:p w14:paraId="08F6ACCC" w14:textId="2F87E00C" w:rsidR="00FB1464" w:rsidRPr="00157DF1" w:rsidRDefault="00F8244A" w:rsidP="006E4E19">
      <w:pPr>
        <w:pStyle w:val="Textoindependiente"/>
        <w:jc w:val="center"/>
        <w:rPr>
          <w:rFonts w:ascii="Arial" w:hAnsi="Arial" w:cs="Arial"/>
          <w:sz w:val="28"/>
          <w:szCs w:val="28"/>
        </w:rPr>
      </w:pPr>
      <w:r>
        <w:rPr>
          <w:rFonts w:ascii="Arial" w:hAnsi="Arial" w:cs="Arial"/>
          <w:sz w:val="28"/>
          <w:szCs w:val="28"/>
        </w:rPr>
        <w:t>10 TO 14 JANUARY 2022</w:t>
      </w:r>
    </w:p>
    <w:p w14:paraId="7A4FBD89" w14:textId="77777777" w:rsidR="00376814" w:rsidRPr="00376814" w:rsidRDefault="00376814" w:rsidP="006E4E19">
      <w:pPr>
        <w:pStyle w:val="Textoindependiente"/>
        <w:jc w:val="center"/>
        <w:rPr>
          <w:rFonts w:ascii="Arial" w:hAnsi="Arial" w:cs="Arial"/>
          <w:b w:val="0"/>
          <w:sz w:val="28"/>
        </w:rPr>
      </w:pPr>
    </w:p>
    <w:p w14:paraId="60273025"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5A6EF38D" w14:textId="77777777" w:rsidR="00FB1464" w:rsidRPr="00376814" w:rsidRDefault="00FB1464" w:rsidP="006E4E19">
      <w:pPr>
        <w:pStyle w:val="Textoindependiente"/>
        <w:jc w:val="center"/>
        <w:rPr>
          <w:rFonts w:ascii="Arial" w:hAnsi="Arial" w:cs="Arial"/>
          <w:b w:val="0"/>
          <w:sz w:val="24"/>
          <w:szCs w:val="24"/>
        </w:rPr>
      </w:pPr>
    </w:p>
    <w:p w14:paraId="6D824894" w14:textId="77777777" w:rsidR="005C08A7" w:rsidRPr="00376814" w:rsidRDefault="005C08A7" w:rsidP="005C08A7">
      <w:pPr>
        <w:pStyle w:val="Textoindependiente"/>
        <w:jc w:val="center"/>
        <w:rPr>
          <w:rFonts w:ascii="Arial" w:hAnsi="Arial" w:cs="Arial"/>
          <w:sz w:val="28"/>
          <w:lang w:val="en-GB"/>
        </w:rPr>
      </w:pPr>
      <w:r w:rsidRPr="00376814">
        <w:rPr>
          <w:rFonts w:ascii="Arial" w:hAnsi="Arial" w:cs="Arial"/>
          <w:sz w:val="28"/>
          <w:lang w:val="en-GB"/>
        </w:rPr>
        <w:t>SINGAPORE COOPERATION PROGRAMME</w:t>
      </w:r>
    </w:p>
    <w:p w14:paraId="3A27463C" w14:textId="77777777" w:rsidR="00FB1464" w:rsidRPr="00376814" w:rsidRDefault="00FB1464" w:rsidP="006E4E19">
      <w:pPr>
        <w:pStyle w:val="Textoindependiente"/>
        <w:jc w:val="center"/>
        <w:rPr>
          <w:rFonts w:ascii="Arial" w:hAnsi="Arial" w:cs="Arial"/>
          <w:b w:val="0"/>
          <w:sz w:val="28"/>
        </w:rPr>
      </w:pPr>
    </w:p>
    <w:p w14:paraId="0FBE3801"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under the</w:t>
      </w:r>
    </w:p>
    <w:p w14:paraId="0F77276D" w14:textId="77777777" w:rsidR="00FB1464" w:rsidRPr="00376814" w:rsidRDefault="00FB1464" w:rsidP="006E4E19">
      <w:pPr>
        <w:pStyle w:val="Textoindependiente"/>
        <w:jc w:val="center"/>
        <w:rPr>
          <w:rFonts w:ascii="Arial" w:hAnsi="Arial" w:cs="Arial"/>
          <w:b w:val="0"/>
          <w:sz w:val="24"/>
          <w:szCs w:val="24"/>
        </w:rPr>
      </w:pPr>
    </w:p>
    <w:p w14:paraId="003F9B9C" w14:textId="52ACAEAB" w:rsidR="00E37EED" w:rsidRPr="00EF3C5A" w:rsidRDefault="00F8244A" w:rsidP="00E37EED">
      <w:pPr>
        <w:pStyle w:val="Textoindependiente"/>
        <w:jc w:val="center"/>
        <w:rPr>
          <w:rFonts w:ascii="Arial" w:hAnsi="Arial" w:cs="Arial"/>
          <w:sz w:val="28"/>
          <w:szCs w:val="28"/>
        </w:rPr>
      </w:pPr>
      <w:r>
        <w:rPr>
          <w:rFonts w:ascii="Arial" w:hAnsi="Arial" w:cs="Arial"/>
          <w:sz w:val="28"/>
          <w:szCs w:val="28"/>
        </w:rPr>
        <w:t>SINGAPORE COOPERATION PROGRAMME TRAINING AWARD</w:t>
      </w:r>
    </w:p>
    <w:p w14:paraId="33922051" w14:textId="77777777" w:rsidR="0032465B" w:rsidRPr="00376814" w:rsidRDefault="0032465B" w:rsidP="006E4E19">
      <w:pPr>
        <w:pStyle w:val="Textoindependiente"/>
        <w:jc w:val="center"/>
        <w:rPr>
          <w:rFonts w:ascii="Arial" w:hAnsi="Arial" w:cs="Arial"/>
          <w:b w:val="0"/>
          <w:sz w:val="28"/>
        </w:rPr>
      </w:pPr>
    </w:p>
    <w:p w14:paraId="2036A09E" w14:textId="77777777" w:rsidR="00FB1464" w:rsidRPr="00376814" w:rsidRDefault="00FB1464" w:rsidP="006E4E19">
      <w:pPr>
        <w:pStyle w:val="Textoindependiente"/>
        <w:jc w:val="center"/>
        <w:rPr>
          <w:rFonts w:ascii="Arial" w:hAnsi="Arial" w:cs="Arial"/>
          <w:b w:val="0"/>
          <w:caps/>
          <w:sz w:val="24"/>
          <w:szCs w:val="24"/>
        </w:rPr>
      </w:pPr>
      <w:r w:rsidRPr="00376814">
        <w:rPr>
          <w:rFonts w:ascii="Arial" w:hAnsi="Arial" w:cs="Arial"/>
          <w:b w:val="0"/>
          <w:sz w:val="24"/>
          <w:szCs w:val="24"/>
        </w:rPr>
        <w:t>to be conducted by</w:t>
      </w:r>
    </w:p>
    <w:p w14:paraId="6ABC9002" w14:textId="77777777" w:rsidR="00FB1464" w:rsidRPr="00376814" w:rsidRDefault="00FB1464" w:rsidP="006E4E19">
      <w:pPr>
        <w:pStyle w:val="Textoindependiente"/>
        <w:jc w:val="center"/>
        <w:rPr>
          <w:rFonts w:ascii="Arial" w:hAnsi="Arial" w:cs="Arial"/>
          <w:b w:val="0"/>
          <w:sz w:val="24"/>
          <w:szCs w:val="24"/>
        </w:rPr>
      </w:pPr>
    </w:p>
    <w:p w14:paraId="5EED88EC" w14:textId="234B0941" w:rsidR="001B4D7C" w:rsidRPr="00376814" w:rsidRDefault="00F8244A" w:rsidP="001B4D7C">
      <w:pPr>
        <w:pBdr>
          <w:bottom w:val="thinThickSmallGap" w:sz="24" w:space="1" w:color="auto"/>
        </w:pBdr>
        <w:ind w:left="-180" w:right="-176"/>
        <w:jc w:val="center"/>
        <w:rPr>
          <w:rFonts w:ascii="Arial" w:hAnsi="Arial" w:cs="Arial"/>
          <w:b/>
          <w:bCs/>
          <w:sz w:val="28"/>
          <w:szCs w:val="28"/>
          <w:lang w:val="en-GB"/>
        </w:rPr>
      </w:pPr>
      <w:r>
        <w:rPr>
          <w:rFonts w:ascii="Arial" w:hAnsi="Arial" w:cs="Arial"/>
          <w:b/>
          <w:bCs/>
          <w:sz w:val="28"/>
          <w:szCs w:val="28"/>
        </w:rPr>
        <w:t>CIVIL SERVICE COLLEGE</w:t>
      </w:r>
    </w:p>
    <w:p w14:paraId="59AAAAA9" w14:textId="77777777" w:rsidR="00FB1464" w:rsidRPr="006E4E19" w:rsidRDefault="00FB1464" w:rsidP="006E4E19">
      <w:pPr>
        <w:pBdr>
          <w:bottom w:val="thinThickSmallGap" w:sz="24" w:space="1" w:color="auto"/>
        </w:pBdr>
        <w:ind w:left="-180" w:right="-176"/>
        <w:jc w:val="both"/>
        <w:rPr>
          <w:rFonts w:ascii="Arial" w:hAnsi="Arial" w:cs="Arial"/>
          <w:sz w:val="32"/>
          <w:szCs w:val="32"/>
        </w:rPr>
      </w:pPr>
    </w:p>
    <w:p w14:paraId="036208F0" w14:textId="77777777" w:rsidR="002C6508" w:rsidRPr="006E4E19" w:rsidRDefault="002C6508" w:rsidP="002C6508">
      <w:pPr>
        <w:ind w:left="-180" w:right="-176"/>
        <w:jc w:val="both"/>
        <w:rPr>
          <w:rFonts w:ascii="Arial" w:hAnsi="Arial" w:cs="Arial"/>
        </w:rPr>
      </w:pPr>
    </w:p>
    <w:p w14:paraId="62FD961C" w14:textId="77777777" w:rsidR="002C6508" w:rsidRPr="006E4E19" w:rsidRDefault="002C6508" w:rsidP="002C6508">
      <w:pPr>
        <w:pStyle w:val="Textoindependiente2"/>
        <w:ind w:left="-90" w:right="-176"/>
        <w:rPr>
          <w:rFonts w:ascii="Arial" w:hAnsi="Arial" w:cs="Arial"/>
          <w:sz w:val="20"/>
        </w:rPr>
        <w:sectPr w:rsidR="002C6508" w:rsidRPr="006E4E19" w:rsidSect="00FB1464">
          <w:headerReference w:type="default" r:id="rId8"/>
          <w:footerReference w:type="default" r:id="rId9"/>
          <w:type w:val="continuous"/>
          <w:pgSz w:w="12240" w:h="15840" w:code="1"/>
          <w:pgMar w:top="1296" w:right="1166" w:bottom="1080" w:left="1440" w:header="274" w:footer="115" w:gutter="0"/>
          <w:cols w:space="720"/>
        </w:sectPr>
      </w:pPr>
    </w:p>
    <w:p w14:paraId="35748F7B" w14:textId="77777777" w:rsidR="005C08A7" w:rsidRPr="00F97DE6" w:rsidRDefault="005C08A7" w:rsidP="005C08A7">
      <w:pPr>
        <w:ind w:left="-90" w:firstLine="90"/>
        <w:jc w:val="both"/>
        <w:rPr>
          <w:rFonts w:ascii="Arial" w:hAnsi="Arial" w:cs="Arial"/>
          <w:b/>
          <w:sz w:val="24"/>
          <w:szCs w:val="24"/>
          <w:lang w:val="en-GB"/>
        </w:rPr>
      </w:pPr>
      <w:r w:rsidRPr="00F97DE6">
        <w:rPr>
          <w:rFonts w:ascii="Arial" w:hAnsi="Arial" w:cs="Arial"/>
          <w:b/>
          <w:sz w:val="24"/>
          <w:szCs w:val="24"/>
          <w:lang w:val="en-GB"/>
        </w:rPr>
        <w:lastRenderedPageBreak/>
        <w:t>Singapore Cooperation Programme</w:t>
      </w:r>
    </w:p>
    <w:p w14:paraId="53B13D52" w14:textId="77777777" w:rsidR="005C08A7" w:rsidRPr="00AD01E1" w:rsidRDefault="005C08A7" w:rsidP="005C08A7">
      <w:pPr>
        <w:ind w:left="-86" w:right="-86"/>
        <w:jc w:val="both"/>
        <w:rPr>
          <w:rFonts w:ascii="Arial" w:hAnsi="Arial" w:cs="Arial"/>
          <w:lang w:val="en-GB"/>
        </w:rPr>
      </w:pPr>
    </w:p>
    <w:p w14:paraId="518A523F" w14:textId="77777777" w:rsidR="005C08A7" w:rsidRPr="0028241D" w:rsidRDefault="005C08A7" w:rsidP="005C08A7">
      <w:pPr>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 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42822476" w14:textId="77777777" w:rsidR="005C08A7" w:rsidRPr="007A195A" w:rsidRDefault="005C08A7" w:rsidP="005C08A7">
      <w:pPr>
        <w:jc w:val="both"/>
        <w:rPr>
          <w:rFonts w:ascii="Arial" w:hAnsi="Arial" w:cs="Arial"/>
          <w:i/>
          <w:iCs/>
        </w:rPr>
      </w:pPr>
    </w:p>
    <w:p w14:paraId="15BD9A16" w14:textId="77777777" w:rsidR="005C08A7" w:rsidRPr="007A195A" w:rsidRDefault="005C08A7" w:rsidP="005C08A7">
      <w:pPr>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7A195A" w:rsidRDefault="005C08A7" w:rsidP="005C08A7">
      <w:pPr>
        <w:jc w:val="both"/>
        <w:rPr>
          <w:rFonts w:ascii="Arial" w:hAnsi="Arial" w:cs="Arial"/>
        </w:rPr>
      </w:pPr>
    </w:p>
    <w:p w14:paraId="44D0BDD0" w14:textId="77777777" w:rsidR="005C08A7" w:rsidRPr="007A195A" w:rsidRDefault="005C08A7" w:rsidP="005C08A7">
      <w:pPr>
        <w:jc w:val="both"/>
        <w:rPr>
          <w:rFonts w:ascii="Arial" w:hAnsi="Arial" w:cs="Arial"/>
          <w:b/>
          <w:bCs/>
        </w:rPr>
      </w:pPr>
      <w:r w:rsidRPr="0028241D">
        <w:rPr>
          <w:rFonts w:ascii="Arial" w:hAnsi="Arial" w:cs="Arial"/>
        </w:rPr>
        <w:t>To date, over 1</w:t>
      </w:r>
      <w:r w:rsidRPr="007A195A">
        <w:rPr>
          <w:rFonts w:ascii="Arial" w:hAnsi="Arial" w:cs="Arial"/>
        </w:rPr>
        <w:t>31</w:t>
      </w:r>
      <w:r w:rsidRPr="0028241D">
        <w:rPr>
          <w:rFonts w:ascii="Arial" w:hAnsi="Arial" w:cs="Arial"/>
        </w:rPr>
        <w:t>,000 officials from more than 170 countries and territories have participated in our courses and study visits.  The SCP is managed by the Technical Cooperation Directorate of the Ministry of Foreign Affairs, Singapore.</w:t>
      </w:r>
    </w:p>
    <w:p w14:paraId="170EBC0B" w14:textId="77777777" w:rsidR="00914C6D" w:rsidRPr="00352DBA" w:rsidRDefault="00914C6D" w:rsidP="00A11C5D">
      <w:pPr>
        <w:ind w:right="-144"/>
        <w:jc w:val="both"/>
        <w:rPr>
          <w:rFonts w:ascii="Arial" w:hAnsi="Arial"/>
          <w:b/>
          <w:sz w:val="26"/>
          <w:szCs w:val="26"/>
          <w14:shadow w14:blurRad="50800" w14:dist="38100" w14:dir="2700000" w14:sx="100000" w14:sy="100000" w14:kx="0" w14:ky="0" w14:algn="tl">
            <w14:srgbClr w14:val="000000">
              <w14:alpha w14:val="60000"/>
            </w14:srgbClr>
          </w14:shadow>
        </w:rPr>
      </w:pPr>
    </w:p>
    <w:p w14:paraId="2B509F8E" w14:textId="77777777" w:rsidR="00390060" w:rsidRDefault="00390060" w:rsidP="00A11C5D">
      <w:pPr>
        <w:ind w:right="-144"/>
        <w:jc w:val="both"/>
        <w:rPr>
          <w:rFonts w:ascii="Arial" w:hAnsi="Arial"/>
          <w:b/>
          <w:sz w:val="26"/>
          <w:szCs w:val="26"/>
        </w:rPr>
      </w:pPr>
    </w:p>
    <w:p w14:paraId="4F05CED8" w14:textId="77777777" w:rsidR="005C08A7" w:rsidRDefault="005C08A7" w:rsidP="00A11C5D">
      <w:pPr>
        <w:ind w:right="-144"/>
        <w:jc w:val="both"/>
        <w:rPr>
          <w:rFonts w:ascii="Arial" w:hAnsi="Arial"/>
          <w:b/>
          <w:sz w:val="26"/>
          <w:szCs w:val="26"/>
        </w:rPr>
      </w:pPr>
    </w:p>
    <w:p w14:paraId="2CDD2084" w14:textId="77777777" w:rsidR="005C08A7" w:rsidRDefault="005C08A7" w:rsidP="00A11C5D">
      <w:pPr>
        <w:ind w:right="-144"/>
        <w:jc w:val="both"/>
        <w:rPr>
          <w:rFonts w:ascii="Arial" w:hAnsi="Arial"/>
          <w:b/>
          <w:sz w:val="26"/>
          <w:szCs w:val="26"/>
        </w:rPr>
      </w:pPr>
    </w:p>
    <w:p w14:paraId="3A353EF2" w14:textId="77777777" w:rsidR="005C08A7" w:rsidRDefault="005C08A7" w:rsidP="00A11C5D">
      <w:pPr>
        <w:ind w:right="-144"/>
        <w:jc w:val="both"/>
        <w:rPr>
          <w:rFonts w:ascii="Arial" w:hAnsi="Arial"/>
          <w:b/>
          <w:sz w:val="26"/>
          <w:szCs w:val="26"/>
        </w:rPr>
      </w:pPr>
    </w:p>
    <w:p w14:paraId="27BC9F56" w14:textId="77777777" w:rsidR="005C08A7" w:rsidRDefault="005C08A7" w:rsidP="00A11C5D">
      <w:pPr>
        <w:ind w:right="-144"/>
        <w:jc w:val="both"/>
        <w:rPr>
          <w:rFonts w:ascii="Arial" w:hAnsi="Arial"/>
          <w:b/>
          <w:sz w:val="26"/>
          <w:szCs w:val="26"/>
        </w:rPr>
      </w:pPr>
    </w:p>
    <w:p w14:paraId="0A395C6B" w14:textId="77777777" w:rsidR="005C08A7" w:rsidRDefault="005C08A7" w:rsidP="00A11C5D">
      <w:pPr>
        <w:ind w:right="-144"/>
        <w:jc w:val="both"/>
        <w:rPr>
          <w:rFonts w:ascii="Arial" w:hAnsi="Arial"/>
          <w:b/>
          <w:sz w:val="26"/>
          <w:szCs w:val="26"/>
        </w:rPr>
      </w:pPr>
    </w:p>
    <w:p w14:paraId="559B34DC" w14:textId="77777777" w:rsidR="005C08A7" w:rsidRDefault="005C08A7" w:rsidP="00A11C5D">
      <w:pPr>
        <w:ind w:right="-144"/>
        <w:jc w:val="both"/>
        <w:rPr>
          <w:rFonts w:ascii="Arial" w:hAnsi="Arial"/>
          <w:b/>
          <w:sz w:val="26"/>
          <w:szCs w:val="26"/>
        </w:rPr>
      </w:pPr>
    </w:p>
    <w:p w14:paraId="3E47BA68" w14:textId="77777777" w:rsidR="005C08A7" w:rsidRDefault="005C08A7" w:rsidP="00A11C5D">
      <w:pPr>
        <w:ind w:right="-144"/>
        <w:jc w:val="both"/>
        <w:rPr>
          <w:rFonts w:ascii="Arial" w:hAnsi="Arial"/>
          <w:b/>
          <w:sz w:val="26"/>
          <w:szCs w:val="26"/>
        </w:rPr>
      </w:pPr>
    </w:p>
    <w:p w14:paraId="343FC841" w14:textId="77777777" w:rsidR="00F8244A" w:rsidRDefault="00F8244A" w:rsidP="00F8244A">
      <w:pPr>
        <w:jc w:val="both"/>
        <w:rPr>
          <w:rFonts w:ascii="Arial" w:hAnsi="Arial" w:cs="Arial"/>
          <w:b/>
          <w:bCs/>
          <w:lang w:val="en-GB" w:eastAsia="zh-CN"/>
        </w:rPr>
      </w:pPr>
      <w:r>
        <w:rPr>
          <w:rFonts w:ascii="Arial" w:hAnsi="Arial" w:cs="Arial"/>
          <w:b/>
          <w:bCs/>
          <w:sz w:val="24"/>
          <w:szCs w:val="24"/>
        </w:rPr>
        <w:lastRenderedPageBreak/>
        <w:t>Civil Service College</w:t>
      </w:r>
    </w:p>
    <w:p w14:paraId="0DF22EAC" w14:textId="77777777" w:rsidR="00F8244A" w:rsidRPr="00B12E35" w:rsidRDefault="00F8244A" w:rsidP="00F8244A">
      <w:pPr>
        <w:ind w:right="-144"/>
        <w:jc w:val="both"/>
        <w:rPr>
          <w:rFonts w:ascii="Arial" w:hAnsi="Arial" w:cs="Arial"/>
          <w:bCs/>
        </w:rPr>
      </w:pPr>
    </w:p>
    <w:p w14:paraId="1EF533C9" w14:textId="77777777" w:rsidR="00F8244A" w:rsidRPr="00BF6BE8" w:rsidRDefault="00F8244A" w:rsidP="00F8244A">
      <w:pPr>
        <w:ind w:right="-144"/>
        <w:jc w:val="both"/>
        <w:rPr>
          <w:rFonts w:ascii="Arial" w:hAnsi="Arial" w:cs="Arial"/>
        </w:rPr>
      </w:pPr>
      <w:r w:rsidRPr="00BF6BE8">
        <w:rPr>
          <w:rFonts w:ascii="Arial" w:hAnsi="Arial" w:cs="Arial"/>
        </w:rPr>
        <w:t xml:space="preserve">CSC is the central learning institution for the Singapore Public Service. It plays a pivotal role in nurturing and developing people for a first-class Public Service to meet the challenges of the future. As a Statutory Board under the Prime Minister’s Office, they endeavor to be the heart of learning excellence and development for the Singapore Public Service. </w:t>
      </w:r>
    </w:p>
    <w:p w14:paraId="3FD05B72" w14:textId="77777777" w:rsidR="00F8244A" w:rsidRPr="00BF6BE8" w:rsidRDefault="00F8244A" w:rsidP="00F8244A">
      <w:pPr>
        <w:ind w:right="-144"/>
        <w:jc w:val="both"/>
        <w:rPr>
          <w:rFonts w:ascii="Arial" w:hAnsi="Arial" w:cs="Arial"/>
        </w:rPr>
      </w:pPr>
    </w:p>
    <w:p w14:paraId="3750EB72" w14:textId="77777777" w:rsidR="00F8244A" w:rsidRDefault="00F8244A" w:rsidP="00F8244A">
      <w:pPr>
        <w:ind w:right="-144"/>
        <w:jc w:val="both"/>
        <w:rPr>
          <w:rFonts w:ascii="Arial" w:hAnsi="Arial" w:cs="Arial"/>
        </w:rPr>
      </w:pPr>
      <w:r w:rsidRPr="00BF6BE8">
        <w:rPr>
          <w:rFonts w:ascii="Arial" w:hAnsi="Arial" w:cs="Arial"/>
        </w:rPr>
        <w:t>CSC offers a comprehensive suite of programmes that build strategic capability in the public service, focusing particularly on core areas in public governance, leadership, public administration and management. They work closely with central government and public sector agencies to embed values, communicate public sector directions, and manage change in individuals and organisations. CSC partners public and private sector organisations as well as academia and international government agencies to exchange best practices and experiences in leadership, policy development, public administration and public reforms. By sharing Singapore government’s experience and best practices, they hope to promote good governance and develop goodwill, co-operation and between governments across the world.</w:t>
      </w:r>
    </w:p>
    <w:p w14:paraId="366555BF" w14:textId="77777777" w:rsidR="00F8244A" w:rsidRDefault="00F8244A" w:rsidP="00F8244A">
      <w:pPr>
        <w:ind w:right="-144"/>
        <w:jc w:val="both"/>
        <w:rPr>
          <w:rFonts w:ascii="Arial" w:hAnsi="Arial" w:cs="Arial"/>
        </w:rPr>
      </w:pPr>
    </w:p>
    <w:p w14:paraId="25D7C1DE" w14:textId="77777777" w:rsidR="00EF2335" w:rsidRDefault="00EF2335" w:rsidP="00914C6D">
      <w:pPr>
        <w:ind w:right="-144"/>
        <w:jc w:val="both"/>
        <w:rPr>
          <w:rFonts w:ascii="Arial" w:hAnsi="Arial" w:cs="Arial"/>
        </w:rPr>
      </w:pPr>
    </w:p>
    <w:p w14:paraId="613524A2" w14:textId="77777777" w:rsidR="00EF2335" w:rsidRDefault="00EF2335" w:rsidP="00914C6D">
      <w:pPr>
        <w:ind w:right="-144"/>
        <w:jc w:val="both"/>
        <w:rPr>
          <w:rFonts w:ascii="Arial" w:hAnsi="Arial" w:cs="Arial"/>
        </w:rPr>
      </w:pPr>
    </w:p>
    <w:p w14:paraId="4ECB4387" w14:textId="77777777" w:rsidR="00EF2335" w:rsidRDefault="00EF2335" w:rsidP="00914C6D">
      <w:pPr>
        <w:ind w:right="-144"/>
        <w:jc w:val="both"/>
        <w:rPr>
          <w:rFonts w:ascii="Arial" w:hAnsi="Arial" w:cs="Arial"/>
        </w:rPr>
      </w:pPr>
    </w:p>
    <w:p w14:paraId="66EA625D" w14:textId="77777777" w:rsidR="00EF2335" w:rsidRDefault="00EF2335" w:rsidP="00914C6D">
      <w:pPr>
        <w:ind w:right="-144"/>
        <w:jc w:val="both"/>
        <w:rPr>
          <w:rFonts w:ascii="Arial" w:hAnsi="Arial" w:cs="Arial"/>
        </w:rPr>
      </w:pPr>
    </w:p>
    <w:p w14:paraId="48CC7F33" w14:textId="77777777" w:rsidR="006650D3" w:rsidRPr="00352DBA" w:rsidRDefault="006650D3" w:rsidP="006E4E19">
      <w:pPr>
        <w:ind w:right="-144"/>
        <w:jc w:val="both"/>
        <w:rPr>
          <w:rFonts w:ascii="Arial" w:hAnsi="Arial" w:cs="Arial"/>
          <w:b/>
          <w:sz w:val="24"/>
          <w:szCs w:val="24"/>
          <w14:shadow w14:blurRad="50800" w14:dist="38100" w14:dir="2700000" w14:sx="100000" w14:sy="100000" w14:kx="0" w14:ky="0" w14:algn="tl">
            <w14:srgbClr w14:val="000000">
              <w14:alpha w14:val="60000"/>
            </w14:srgbClr>
          </w14:shadow>
        </w:rPr>
      </w:pPr>
    </w:p>
    <w:p w14:paraId="6A4C7D18" w14:textId="77777777" w:rsidR="00F8244A" w:rsidRPr="00255586" w:rsidRDefault="00F8244A" w:rsidP="00F8244A">
      <w:pPr>
        <w:ind w:right="-144"/>
        <w:jc w:val="both"/>
        <w:rPr>
          <w:rFonts w:ascii="Arial" w:hAnsi="Arial" w:cs="Arial"/>
          <w:snapToGrid w:val="0"/>
          <w:sz w:val="24"/>
          <w:szCs w:val="24"/>
        </w:rPr>
      </w:pPr>
      <w:r w:rsidRPr="00255586">
        <w:rPr>
          <w:rFonts w:ascii="Arial" w:hAnsi="Arial" w:cs="Arial"/>
          <w:b/>
          <w:sz w:val="24"/>
          <w:szCs w:val="24"/>
        </w:rPr>
        <w:lastRenderedPageBreak/>
        <w:t>Course Objectives</w:t>
      </w:r>
    </w:p>
    <w:p w14:paraId="1367F689" w14:textId="77777777" w:rsidR="00F8244A" w:rsidRPr="003472DA" w:rsidRDefault="00F8244A" w:rsidP="00F8244A">
      <w:pPr>
        <w:jc w:val="both"/>
        <w:rPr>
          <w:rFonts w:ascii="Arial" w:hAnsi="Arial" w:cs="Arial"/>
        </w:rPr>
      </w:pPr>
    </w:p>
    <w:p w14:paraId="1669A011" w14:textId="77777777" w:rsidR="00F8244A" w:rsidRPr="00917580" w:rsidRDefault="00F8244A" w:rsidP="00F8244A">
      <w:pPr>
        <w:jc w:val="both"/>
        <w:rPr>
          <w:rFonts w:ascii="Arial" w:hAnsi="Arial" w:cs="Arial"/>
        </w:rPr>
      </w:pPr>
      <w:r w:rsidRPr="00917580">
        <w:rPr>
          <w:rFonts w:ascii="Arial" w:hAnsi="Arial" w:cs="Arial"/>
        </w:rPr>
        <w:t>This online course is conducted under the auspices of the SCP Training Awards.</w:t>
      </w:r>
    </w:p>
    <w:p w14:paraId="6D2E6BCA" w14:textId="77777777" w:rsidR="00F8244A" w:rsidRPr="00917580" w:rsidRDefault="00F8244A" w:rsidP="00F8244A">
      <w:pPr>
        <w:jc w:val="both"/>
        <w:rPr>
          <w:rFonts w:ascii="Arial" w:hAnsi="Arial" w:cs="Arial"/>
        </w:rPr>
      </w:pPr>
    </w:p>
    <w:p w14:paraId="28EA0664" w14:textId="77777777" w:rsidR="00F8244A" w:rsidRDefault="00F8244A" w:rsidP="00F8244A">
      <w:pPr>
        <w:jc w:val="both"/>
        <w:rPr>
          <w:rFonts w:ascii="Arial" w:hAnsi="Arial" w:cs="Arial"/>
        </w:rPr>
      </w:pPr>
      <w:r w:rsidRPr="00917580">
        <w:rPr>
          <w:rFonts w:ascii="Arial" w:hAnsi="Arial" w:cs="Arial"/>
        </w:rPr>
        <w:t>This course will share on Singapore’s experience in public sector leadership, economic development, human capital development and good governance strategies.</w:t>
      </w:r>
    </w:p>
    <w:p w14:paraId="73BF52B5" w14:textId="77777777" w:rsidR="00F8244A" w:rsidRPr="00917580" w:rsidRDefault="00F8244A" w:rsidP="00F8244A">
      <w:pPr>
        <w:jc w:val="both"/>
        <w:rPr>
          <w:rFonts w:ascii="Arial" w:hAnsi="Arial" w:cs="Arial"/>
          <w:b/>
          <w:sz w:val="24"/>
          <w:szCs w:val="24"/>
          <w14:shadow w14:blurRad="50800" w14:dist="38100" w14:dir="2700000" w14:sx="100000" w14:sy="100000" w14:kx="0" w14:ky="0" w14:algn="tl">
            <w14:srgbClr w14:val="000000">
              <w14:alpha w14:val="60000"/>
            </w14:srgbClr>
          </w14:shadow>
        </w:rPr>
      </w:pPr>
    </w:p>
    <w:p w14:paraId="0DD4E0D1" w14:textId="77777777" w:rsidR="00F8244A" w:rsidRPr="00F100D3" w:rsidRDefault="00F8244A" w:rsidP="00F8244A">
      <w:pPr>
        <w:jc w:val="both"/>
        <w:rPr>
          <w:rFonts w:ascii="Arial" w:hAnsi="Arial" w:cs="Arial"/>
          <w:b/>
          <w:sz w:val="24"/>
          <w:szCs w:val="24"/>
        </w:rPr>
      </w:pPr>
      <w:r w:rsidRPr="00F100D3">
        <w:rPr>
          <w:rFonts w:ascii="Arial" w:hAnsi="Arial" w:cs="Arial"/>
          <w:b/>
          <w:sz w:val="24"/>
          <w:szCs w:val="24"/>
        </w:rPr>
        <w:t>Synopsis</w:t>
      </w:r>
    </w:p>
    <w:p w14:paraId="3AC17D87" w14:textId="77777777" w:rsidR="00F8244A" w:rsidRDefault="00F8244A" w:rsidP="00F8244A">
      <w:pPr>
        <w:jc w:val="both"/>
        <w:rPr>
          <w:rFonts w:ascii="Arial" w:hAnsi="Arial" w:cs="Arial"/>
        </w:rPr>
      </w:pPr>
    </w:p>
    <w:p w14:paraId="2BF98873" w14:textId="77777777" w:rsidR="00F8244A" w:rsidRPr="00A30417" w:rsidRDefault="00F8244A" w:rsidP="00F8244A">
      <w:pPr>
        <w:jc w:val="both"/>
        <w:rPr>
          <w:rFonts w:ascii="Arial" w:hAnsi="Arial" w:cs="Arial"/>
          <w:noProof/>
        </w:rPr>
      </w:pPr>
      <w:bookmarkStart w:id="0" w:name="_GoBack"/>
      <w:r w:rsidRPr="00A30417">
        <w:rPr>
          <w:rFonts w:ascii="Arial" w:hAnsi="Arial" w:cs="Arial"/>
          <w:noProof/>
        </w:rPr>
        <w:t>Topics to be covered include:</w:t>
      </w:r>
    </w:p>
    <w:p w14:paraId="1EF4668A" w14:textId="77777777" w:rsidR="00F8244A" w:rsidRDefault="00F8244A" w:rsidP="00F8244A">
      <w:pPr>
        <w:jc w:val="both"/>
        <w:rPr>
          <w:rFonts w:ascii="Arial" w:hAnsi="Arial" w:cs="Arial"/>
          <w:noProof/>
          <w:highlight w:val="yellow"/>
        </w:rPr>
      </w:pPr>
    </w:p>
    <w:p w14:paraId="210E8FE8" w14:textId="77777777" w:rsidR="00F8244A" w:rsidRPr="00917580" w:rsidRDefault="00F8244A" w:rsidP="00F8244A">
      <w:pPr>
        <w:numPr>
          <w:ilvl w:val="0"/>
          <w:numId w:val="16"/>
        </w:numPr>
        <w:tabs>
          <w:tab w:val="num" w:pos="720"/>
        </w:tabs>
        <w:jc w:val="both"/>
        <w:rPr>
          <w:rFonts w:ascii="Arial" w:eastAsia="MS ??" w:hAnsi="Arial" w:cs="Arial"/>
          <w:lang w:eastAsia="zh-CN"/>
        </w:rPr>
      </w:pPr>
      <w:r w:rsidRPr="00917580">
        <w:rPr>
          <w:rFonts w:ascii="Arial" w:eastAsia="MS ??" w:hAnsi="Arial" w:cs="Arial"/>
          <w:lang w:eastAsia="zh-CN"/>
        </w:rPr>
        <w:t>Singapore's approach to governance and public service transformation</w:t>
      </w:r>
    </w:p>
    <w:p w14:paraId="46B36D9B" w14:textId="77777777" w:rsidR="00F8244A" w:rsidRPr="00917580" w:rsidRDefault="00F8244A" w:rsidP="00F8244A">
      <w:pPr>
        <w:numPr>
          <w:ilvl w:val="0"/>
          <w:numId w:val="16"/>
        </w:numPr>
        <w:tabs>
          <w:tab w:val="num" w:pos="720"/>
        </w:tabs>
        <w:jc w:val="both"/>
        <w:rPr>
          <w:rFonts w:ascii="Arial" w:eastAsia="MS ??" w:hAnsi="Arial" w:cs="Arial"/>
          <w:lang w:eastAsia="zh-CN"/>
        </w:rPr>
      </w:pPr>
      <w:r w:rsidRPr="00917580">
        <w:rPr>
          <w:rFonts w:ascii="Arial" w:eastAsia="MS ??" w:hAnsi="Arial" w:cs="Arial"/>
          <w:lang w:eastAsia="zh-CN"/>
        </w:rPr>
        <w:t>Financial and budgetary process in the Singapore Public Service</w:t>
      </w:r>
    </w:p>
    <w:p w14:paraId="6C80A13B" w14:textId="77777777" w:rsidR="00F8244A" w:rsidRPr="00917580" w:rsidRDefault="00F8244A" w:rsidP="00F8244A">
      <w:pPr>
        <w:numPr>
          <w:ilvl w:val="0"/>
          <w:numId w:val="16"/>
        </w:numPr>
        <w:tabs>
          <w:tab w:val="num" w:pos="720"/>
        </w:tabs>
        <w:jc w:val="both"/>
        <w:rPr>
          <w:rFonts w:ascii="Arial" w:eastAsia="MS ??" w:hAnsi="Arial" w:cs="Arial"/>
          <w:lang w:eastAsia="zh-CN"/>
        </w:rPr>
      </w:pPr>
      <w:r w:rsidRPr="00917580">
        <w:rPr>
          <w:rFonts w:ascii="Arial" w:eastAsia="MS ??" w:hAnsi="Arial" w:cs="Arial"/>
          <w:lang w:eastAsia="zh-CN"/>
        </w:rPr>
        <w:t>Good governance and public accountability</w:t>
      </w:r>
    </w:p>
    <w:p w14:paraId="1DB6510B" w14:textId="77777777" w:rsidR="00F8244A" w:rsidRPr="00917580" w:rsidRDefault="00F8244A" w:rsidP="00F8244A">
      <w:pPr>
        <w:numPr>
          <w:ilvl w:val="0"/>
          <w:numId w:val="16"/>
        </w:numPr>
        <w:jc w:val="both"/>
        <w:rPr>
          <w:rFonts w:ascii="Arial" w:eastAsia="MS ??" w:hAnsi="Arial" w:cs="Arial"/>
          <w:lang w:eastAsia="zh-CN"/>
        </w:rPr>
      </w:pPr>
      <w:r w:rsidRPr="00917580">
        <w:rPr>
          <w:rFonts w:ascii="Arial" w:eastAsia="MS ??" w:hAnsi="Arial" w:cs="Arial"/>
          <w:lang w:eastAsia="zh-CN"/>
        </w:rPr>
        <w:t>Futures thinking and complexities – role in strategic planning in Singapore</w:t>
      </w:r>
    </w:p>
    <w:p w14:paraId="764FC92B" w14:textId="77777777" w:rsidR="00F8244A" w:rsidRPr="00917580" w:rsidRDefault="00F8244A" w:rsidP="00F8244A">
      <w:pPr>
        <w:numPr>
          <w:ilvl w:val="0"/>
          <w:numId w:val="16"/>
        </w:numPr>
        <w:tabs>
          <w:tab w:val="num" w:pos="720"/>
        </w:tabs>
        <w:jc w:val="both"/>
        <w:rPr>
          <w:rFonts w:ascii="Arial" w:eastAsia="MS ??" w:hAnsi="Arial" w:cs="Arial"/>
          <w:lang w:eastAsia="zh-CN"/>
        </w:rPr>
      </w:pPr>
      <w:r w:rsidRPr="00917580">
        <w:rPr>
          <w:rFonts w:ascii="Arial" w:eastAsia="MS ??" w:hAnsi="Arial" w:cs="Arial"/>
          <w:lang w:eastAsia="zh-CN"/>
        </w:rPr>
        <w:t>Management of leadership development, human resource and organisational change and transitions</w:t>
      </w:r>
    </w:p>
    <w:bookmarkEnd w:id="0"/>
    <w:p w14:paraId="6DF0FE3A" w14:textId="77777777" w:rsidR="0042576B" w:rsidRPr="00F8244A" w:rsidRDefault="0042576B" w:rsidP="00A82613">
      <w:pPr>
        <w:jc w:val="both"/>
        <w:rPr>
          <w:rFonts w:ascii="Arial" w:eastAsia="MS ??" w:hAnsi="Arial" w:cs="Arial"/>
          <w:sz w:val="24"/>
          <w:lang w:eastAsia="zh-CN"/>
        </w:rPr>
      </w:pPr>
    </w:p>
    <w:p w14:paraId="5155F6F9" w14:textId="77777777" w:rsidR="00A82613" w:rsidRPr="00F100D3" w:rsidRDefault="00A82613" w:rsidP="00A82613">
      <w:pPr>
        <w:jc w:val="both"/>
        <w:rPr>
          <w:rFonts w:ascii="Arial" w:hAnsi="Arial" w:cs="Arial"/>
          <w:b/>
          <w:color w:val="000000"/>
          <w:sz w:val="24"/>
          <w:szCs w:val="24"/>
        </w:rPr>
      </w:pPr>
      <w:r w:rsidRPr="00F100D3">
        <w:rPr>
          <w:rFonts w:ascii="Arial" w:hAnsi="Arial" w:cs="Arial"/>
          <w:b/>
          <w:color w:val="000000"/>
          <w:sz w:val="24"/>
          <w:szCs w:val="24"/>
        </w:rPr>
        <w:t>Methodology</w:t>
      </w:r>
    </w:p>
    <w:p w14:paraId="69F08AB1" w14:textId="77777777" w:rsidR="00A82613" w:rsidRPr="003472DA" w:rsidRDefault="00A82613" w:rsidP="00A82613">
      <w:pPr>
        <w:jc w:val="both"/>
        <w:rPr>
          <w:rFonts w:ascii="Arial" w:eastAsia="MS ??" w:hAnsi="Arial" w:cs="Arial"/>
          <w:lang w:val="en-GB" w:eastAsia="zh-CN"/>
        </w:rPr>
      </w:pPr>
    </w:p>
    <w:p w14:paraId="76F1BA4E" w14:textId="77777777" w:rsidR="00F8244A" w:rsidRPr="00225024" w:rsidRDefault="00F8244A" w:rsidP="00F8244A">
      <w:pPr>
        <w:pStyle w:val="Ttulo8"/>
        <w:jc w:val="both"/>
        <w:rPr>
          <w:rFonts w:ascii="Arial" w:eastAsia="Times New Roman" w:hAnsi="Arial" w:cs="Arial"/>
          <w:noProof/>
          <w:color w:val="auto"/>
          <w:sz w:val="20"/>
          <w:szCs w:val="20"/>
        </w:rPr>
      </w:pPr>
      <w:r w:rsidRPr="00225024">
        <w:rPr>
          <w:rFonts w:ascii="Arial" w:eastAsia="Times New Roman" w:hAnsi="Arial" w:cs="Arial"/>
          <w:noProof/>
          <w:color w:val="auto"/>
          <w:sz w:val="20"/>
          <w:szCs w:val="20"/>
        </w:rPr>
        <w:t xml:space="preserve">The course will be delivered for up to 30 participants through a combination of synchronous ("live" e-learning) </w:t>
      </w:r>
      <w:r>
        <w:rPr>
          <w:rFonts w:ascii="Arial" w:eastAsia="Times New Roman" w:hAnsi="Arial" w:cs="Arial"/>
          <w:noProof/>
          <w:color w:val="auto"/>
          <w:sz w:val="20"/>
          <w:szCs w:val="20"/>
        </w:rPr>
        <w:t>session via</w:t>
      </w:r>
      <w:r w:rsidRPr="00680482">
        <w:rPr>
          <w:rFonts w:ascii="Arial" w:eastAsia="Times New Roman" w:hAnsi="Arial" w:cs="Arial"/>
          <w:noProof/>
          <w:color w:val="auto"/>
          <w:sz w:val="20"/>
          <w:szCs w:val="20"/>
        </w:rPr>
        <w:t xml:space="preserve"> Zoom, </w:t>
      </w:r>
      <w:r w:rsidRPr="00225024">
        <w:rPr>
          <w:rFonts w:ascii="Arial" w:eastAsia="Times New Roman" w:hAnsi="Arial" w:cs="Arial"/>
          <w:noProof/>
          <w:color w:val="auto"/>
          <w:sz w:val="20"/>
          <w:szCs w:val="20"/>
        </w:rPr>
        <w:t>and asynchronous e-learning sessions</w:t>
      </w:r>
      <w:r>
        <w:rPr>
          <w:rFonts w:ascii="Arial" w:eastAsia="Times New Roman" w:hAnsi="Arial" w:cs="Arial"/>
          <w:noProof/>
          <w:color w:val="auto"/>
          <w:sz w:val="20"/>
          <w:szCs w:val="20"/>
        </w:rPr>
        <w:t xml:space="preserve"> comprising of</w:t>
      </w:r>
      <w:r w:rsidRPr="00680482">
        <w:rPr>
          <w:rFonts w:ascii="Arial" w:eastAsia="Times New Roman" w:hAnsi="Arial" w:cs="Arial"/>
          <w:noProof/>
          <w:color w:val="auto"/>
          <w:sz w:val="20"/>
          <w:szCs w:val="20"/>
        </w:rPr>
        <w:t xml:space="preserve"> pre-reading materials hosted on </w:t>
      </w:r>
      <w:r>
        <w:rPr>
          <w:rFonts w:ascii="Arial" w:eastAsia="Times New Roman" w:hAnsi="Arial" w:cs="Arial"/>
          <w:noProof/>
          <w:color w:val="auto"/>
          <w:sz w:val="20"/>
          <w:szCs w:val="20"/>
        </w:rPr>
        <w:t>an online</w:t>
      </w:r>
      <w:r w:rsidRPr="00680482">
        <w:rPr>
          <w:rFonts w:ascii="Arial" w:eastAsia="Times New Roman" w:hAnsi="Arial" w:cs="Arial"/>
          <w:noProof/>
          <w:color w:val="auto"/>
          <w:sz w:val="20"/>
          <w:szCs w:val="20"/>
        </w:rPr>
        <w:t xml:space="preserve"> learning </w:t>
      </w:r>
      <w:r>
        <w:rPr>
          <w:rFonts w:ascii="Arial" w:eastAsia="Times New Roman" w:hAnsi="Arial" w:cs="Arial"/>
          <w:noProof/>
          <w:color w:val="auto"/>
          <w:sz w:val="20"/>
          <w:szCs w:val="20"/>
        </w:rPr>
        <w:t xml:space="preserve">management </w:t>
      </w:r>
      <w:r w:rsidRPr="00680482">
        <w:rPr>
          <w:rFonts w:ascii="Arial" w:eastAsia="Times New Roman" w:hAnsi="Arial" w:cs="Arial"/>
          <w:noProof/>
          <w:color w:val="auto"/>
          <w:sz w:val="20"/>
          <w:szCs w:val="20"/>
        </w:rPr>
        <w:t>platform.</w:t>
      </w:r>
    </w:p>
    <w:p w14:paraId="0DD0E90D" w14:textId="77777777" w:rsidR="005C08A7" w:rsidRDefault="005C08A7" w:rsidP="005C08A7">
      <w:pPr>
        <w:pStyle w:val="Ttulo8"/>
        <w:rPr>
          <w:sz w:val="24"/>
          <w:szCs w:val="22"/>
          <w:lang w:eastAsia="en-SG"/>
        </w:rPr>
      </w:pPr>
    </w:p>
    <w:p w14:paraId="22894B93" w14:textId="77777777" w:rsidR="005C08A7" w:rsidRPr="005C08A7" w:rsidRDefault="005C08A7" w:rsidP="005C08A7">
      <w:pPr>
        <w:jc w:val="both"/>
        <w:rPr>
          <w:rFonts w:ascii="Arial" w:hAnsi="Arial" w:cs="Arial"/>
          <w:b/>
          <w:sz w:val="24"/>
          <w:szCs w:val="24"/>
        </w:rPr>
      </w:pPr>
      <w:r>
        <w:rPr>
          <w:rFonts w:ascii="Arial" w:hAnsi="Arial" w:cs="Arial"/>
          <w:b/>
          <w:sz w:val="24"/>
          <w:szCs w:val="24"/>
        </w:rPr>
        <w:t>Regulations</w:t>
      </w:r>
    </w:p>
    <w:p w14:paraId="0825148E" w14:textId="77777777" w:rsidR="005C08A7" w:rsidRDefault="005C08A7" w:rsidP="005C08A7">
      <w:pPr>
        <w:autoSpaceDE w:val="0"/>
        <w:autoSpaceDN w:val="0"/>
        <w:adjustRightInd w:val="0"/>
        <w:jc w:val="both"/>
        <w:rPr>
          <w:rFonts w:ascii="Arial" w:hAnsi="Arial" w:cs="Arial"/>
          <w:lang w:eastAsia="en-SG"/>
        </w:rPr>
      </w:pPr>
    </w:p>
    <w:p w14:paraId="11925060" w14:textId="77777777" w:rsidR="005C08A7" w:rsidRDefault="005C08A7" w:rsidP="005C08A7">
      <w:pPr>
        <w:autoSpaceDE w:val="0"/>
        <w:autoSpaceDN w:val="0"/>
        <w:adjustRightInd w:val="0"/>
        <w:jc w:val="both"/>
        <w:rPr>
          <w:rFonts w:ascii="Arial" w:hAnsi="Arial" w:cs="Arial"/>
          <w:lang w:eastAsia="en-SG"/>
        </w:rPr>
      </w:pPr>
      <w:r>
        <w:rPr>
          <w:rFonts w:ascii="Arial" w:hAnsi="Arial" w:cs="Arial"/>
          <w:lang w:eastAsia="en-SG"/>
        </w:rPr>
        <w:t>Participants are required to comply with the following:</w:t>
      </w:r>
    </w:p>
    <w:p w14:paraId="35221C9C" w14:textId="77777777" w:rsidR="005C08A7" w:rsidRDefault="005C08A7" w:rsidP="005C08A7">
      <w:pPr>
        <w:autoSpaceDE w:val="0"/>
        <w:autoSpaceDN w:val="0"/>
        <w:adjustRightInd w:val="0"/>
        <w:jc w:val="both"/>
        <w:rPr>
          <w:rFonts w:ascii="Arial" w:hAnsi="Arial" w:cs="Arial"/>
          <w:lang w:eastAsia="en-SG"/>
        </w:rPr>
      </w:pPr>
    </w:p>
    <w:p w14:paraId="78B06D2D" w14:textId="77777777" w:rsidR="005C08A7" w:rsidRDefault="005C08A7" w:rsidP="005C08A7">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Strictly observe course schedules and not miss training sessions, and;</w:t>
      </w:r>
    </w:p>
    <w:p w14:paraId="235955C1" w14:textId="77777777" w:rsidR="005C08A7" w:rsidRPr="005C08A7" w:rsidRDefault="005C08A7" w:rsidP="00A82613">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Carry out instructions and abide by conditions as may be stipulated by the nominating Authority or Government and the Government of Singapore and its appointed trainer, with respect to the course.</w:t>
      </w:r>
    </w:p>
    <w:p w14:paraId="353B9113" w14:textId="77777777" w:rsidR="00A91D92" w:rsidRPr="002470A4" w:rsidRDefault="00A91D92" w:rsidP="00A82613">
      <w:pPr>
        <w:jc w:val="both"/>
        <w:rPr>
          <w:rFonts w:ascii="Arial" w:hAnsi="Arial" w:cs="Arial"/>
          <w:sz w:val="24"/>
        </w:rPr>
      </w:pPr>
    </w:p>
    <w:p w14:paraId="49395613" w14:textId="77777777" w:rsidR="00FB1464" w:rsidRPr="00F100D3" w:rsidRDefault="00FB1464" w:rsidP="00A82613">
      <w:pPr>
        <w:jc w:val="both"/>
        <w:rPr>
          <w:rFonts w:ascii="Arial" w:hAnsi="Arial" w:cs="Arial"/>
          <w:b/>
          <w:sz w:val="24"/>
          <w:szCs w:val="24"/>
        </w:rPr>
      </w:pPr>
      <w:r w:rsidRPr="00F100D3">
        <w:rPr>
          <w:rFonts w:ascii="Arial" w:hAnsi="Arial" w:cs="Arial"/>
          <w:b/>
          <w:sz w:val="24"/>
          <w:szCs w:val="24"/>
        </w:rPr>
        <w:t>Duration</w:t>
      </w:r>
    </w:p>
    <w:p w14:paraId="37A7FE61" w14:textId="77777777" w:rsidR="007A7F23" w:rsidRPr="003472DA" w:rsidRDefault="007A7F23" w:rsidP="006E4E19">
      <w:pPr>
        <w:jc w:val="both"/>
        <w:rPr>
          <w:rFonts w:ascii="Arial" w:hAnsi="Arial" w:cs="Arial"/>
          <w:b/>
          <w:color w:val="000000"/>
        </w:rPr>
      </w:pPr>
    </w:p>
    <w:p w14:paraId="3A806677" w14:textId="4FEE2881" w:rsidR="00F8244A" w:rsidRDefault="00F8244A" w:rsidP="00F8244A">
      <w:pPr>
        <w:jc w:val="both"/>
        <w:rPr>
          <w:rFonts w:ascii="Arial" w:hAnsi="Arial" w:cs="Arial"/>
          <w:b/>
          <w:color w:val="000000"/>
        </w:rPr>
      </w:pPr>
      <w:r>
        <w:rPr>
          <w:rFonts w:ascii="Arial" w:hAnsi="Arial" w:cs="Arial"/>
          <w:color w:val="000000"/>
        </w:rPr>
        <w:t xml:space="preserve">The course will be held over 5 days from 10 </w:t>
      </w:r>
      <w:r w:rsidRPr="00534294">
        <w:rPr>
          <w:rFonts w:ascii="Arial" w:hAnsi="Arial" w:cs="Arial"/>
          <w:color w:val="000000"/>
        </w:rPr>
        <w:t xml:space="preserve">to </w:t>
      </w:r>
      <w:r>
        <w:rPr>
          <w:rFonts w:ascii="Arial" w:hAnsi="Arial" w:cs="Arial"/>
          <w:color w:val="000000"/>
        </w:rPr>
        <w:t>14</w:t>
      </w:r>
      <w:r w:rsidRPr="00534294">
        <w:rPr>
          <w:rFonts w:ascii="Arial" w:hAnsi="Arial" w:cs="Arial"/>
          <w:color w:val="000000"/>
        </w:rPr>
        <w:t xml:space="preserve"> J</w:t>
      </w:r>
      <w:r>
        <w:rPr>
          <w:rFonts w:ascii="Arial" w:hAnsi="Arial" w:cs="Arial"/>
          <w:color w:val="000000"/>
        </w:rPr>
        <w:t>anuary</w:t>
      </w:r>
      <w:r w:rsidRPr="00534294">
        <w:rPr>
          <w:rFonts w:ascii="Arial" w:hAnsi="Arial" w:cs="Arial"/>
          <w:color w:val="000000"/>
        </w:rPr>
        <w:t xml:space="preserve"> 202</w:t>
      </w:r>
      <w:r>
        <w:rPr>
          <w:rFonts w:ascii="Arial" w:hAnsi="Arial" w:cs="Arial"/>
          <w:color w:val="000000"/>
        </w:rPr>
        <w:t>2</w:t>
      </w:r>
      <w:r>
        <w:rPr>
          <w:rFonts w:ascii="Arial" w:hAnsi="Arial" w:cs="Arial"/>
          <w:b/>
          <w:color w:val="000000"/>
        </w:rPr>
        <w:t>.</w:t>
      </w:r>
    </w:p>
    <w:p w14:paraId="6AE7C622" w14:textId="77777777" w:rsidR="00F8244A" w:rsidRDefault="00F8244A" w:rsidP="00F8244A">
      <w:pPr>
        <w:jc w:val="both"/>
        <w:rPr>
          <w:rFonts w:ascii="Arial" w:hAnsi="Arial" w:cs="Arial"/>
          <w:b/>
          <w:color w:val="000000"/>
        </w:rPr>
      </w:pPr>
    </w:p>
    <w:p w14:paraId="58A8FD90" w14:textId="77777777" w:rsidR="00F8244A" w:rsidRPr="00B65924" w:rsidRDefault="00F8244A" w:rsidP="00F8244A">
      <w:pPr>
        <w:jc w:val="both"/>
        <w:rPr>
          <w:rFonts w:ascii="Arial" w:hAnsi="Arial" w:cs="Arial"/>
          <w:b/>
          <w:color w:val="000000"/>
        </w:rPr>
      </w:pPr>
      <w:r w:rsidRPr="00534294">
        <w:rPr>
          <w:rFonts w:ascii="Arial" w:hAnsi="Arial" w:cs="Arial"/>
        </w:rPr>
        <w:t xml:space="preserve">The synchronous sessions will be conducted from </w:t>
      </w:r>
      <w:r w:rsidRPr="00534294">
        <w:rPr>
          <w:rFonts w:ascii="Arial" w:hAnsi="Arial" w:cs="Arial"/>
          <w:b/>
          <w:bCs/>
          <w:u w:val="single"/>
        </w:rPr>
        <w:t>1330h to 1730h</w:t>
      </w:r>
      <w:r w:rsidRPr="00534294">
        <w:rPr>
          <w:rFonts w:ascii="Arial" w:hAnsi="Arial" w:cs="Arial"/>
        </w:rPr>
        <w:t xml:space="preserve"> (Singapore Time; UTC/GMT +8 hours) daily, with breaks when appropriate.</w:t>
      </w:r>
      <w:r w:rsidRPr="00BA2F01">
        <w:rPr>
          <w:rFonts w:ascii="Arial" w:hAnsi="Arial" w:cs="Arial"/>
        </w:rPr>
        <w:t xml:space="preserve"> </w:t>
      </w:r>
    </w:p>
    <w:p w14:paraId="1F6568F9" w14:textId="77777777" w:rsidR="00B65924" w:rsidRDefault="00B65924" w:rsidP="006E4E19">
      <w:pPr>
        <w:jc w:val="both"/>
        <w:rPr>
          <w:rFonts w:ascii="Arial" w:hAnsi="Arial" w:cs="Arial"/>
          <w:b/>
          <w:sz w:val="24"/>
          <w:szCs w:val="24"/>
        </w:rPr>
      </w:pPr>
    </w:p>
    <w:p w14:paraId="0A4A86EA" w14:textId="77777777" w:rsidR="00FB1464" w:rsidRPr="00F100D3" w:rsidRDefault="005C08A7" w:rsidP="006E4E19">
      <w:pPr>
        <w:jc w:val="both"/>
        <w:rPr>
          <w:rFonts w:ascii="Arial" w:hAnsi="Arial" w:cs="Arial"/>
          <w:b/>
          <w:sz w:val="24"/>
          <w:szCs w:val="24"/>
        </w:rPr>
      </w:pPr>
      <w:r>
        <w:rPr>
          <w:rFonts w:ascii="Arial" w:hAnsi="Arial" w:cs="Arial"/>
          <w:b/>
          <w:sz w:val="24"/>
          <w:szCs w:val="24"/>
        </w:rPr>
        <w:lastRenderedPageBreak/>
        <w:t>Application Information</w:t>
      </w:r>
    </w:p>
    <w:p w14:paraId="68267EFF" w14:textId="77777777" w:rsidR="00FB1464" w:rsidRPr="003472DA" w:rsidRDefault="00FB1464" w:rsidP="006E4E19">
      <w:pPr>
        <w:jc w:val="both"/>
        <w:rPr>
          <w:rFonts w:ascii="Arial" w:hAnsi="Arial" w:cs="Arial"/>
          <w:color w:val="000000"/>
          <w:lang w:val="en-GB"/>
        </w:rPr>
      </w:pPr>
    </w:p>
    <w:p w14:paraId="27E2DB20" w14:textId="77777777" w:rsidR="00061B7B" w:rsidRPr="003472DA" w:rsidRDefault="005C08A7" w:rsidP="006E4E19">
      <w:pPr>
        <w:jc w:val="both"/>
        <w:rPr>
          <w:rFonts w:ascii="Arial" w:hAnsi="Arial" w:cs="Arial"/>
        </w:rPr>
      </w:pPr>
      <w:r>
        <w:rPr>
          <w:rFonts w:ascii="Arial" w:hAnsi="Arial" w:cs="Arial"/>
        </w:rPr>
        <w:t>Applic</w:t>
      </w:r>
      <w:r w:rsidR="00DD2E98">
        <w:rPr>
          <w:rFonts w:ascii="Arial" w:hAnsi="Arial" w:cs="Arial"/>
        </w:rPr>
        <w:t>ants should</w:t>
      </w:r>
      <w:r w:rsidR="003061BC">
        <w:rPr>
          <w:rFonts w:ascii="Arial" w:hAnsi="Arial" w:cs="Arial"/>
        </w:rPr>
        <w:t xml:space="preserve"> be</w:t>
      </w:r>
      <w:r w:rsidR="00061B7B" w:rsidRPr="003472DA">
        <w:rPr>
          <w:rFonts w:ascii="Arial" w:hAnsi="Arial" w:cs="Arial"/>
        </w:rPr>
        <w:t>:</w:t>
      </w:r>
    </w:p>
    <w:p w14:paraId="44FD0FF9" w14:textId="77777777" w:rsidR="00061B7B" w:rsidRPr="003472DA" w:rsidRDefault="00061B7B" w:rsidP="006E4E19">
      <w:pPr>
        <w:jc w:val="both"/>
        <w:rPr>
          <w:rFonts w:ascii="Arial" w:hAnsi="Arial" w:cs="Arial"/>
        </w:rPr>
      </w:pPr>
      <w:r w:rsidRPr="003472DA">
        <w:rPr>
          <w:rFonts w:ascii="Arial" w:hAnsi="Arial" w:cs="Arial"/>
        </w:rPr>
        <w:t xml:space="preserve"> </w:t>
      </w:r>
    </w:p>
    <w:p w14:paraId="7B4DC7ED" w14:textId="77777777" w:rsidR="00F8244A" w:rsidRPr="00534294" w:rsidRDefault="00F8244A" w:rsidP="00F8244A">
      <w:pPr>
        <w:numPr>
          <w:ilvl w:val="0"/>
          <w:numId w:val="17"/>
        </w:numPr>
        <w:tabs>
          <w:tab w:val="num" w:pos="720"/>
        </w:tabs>
        <w:jc w:val="both"/>
        <w:rPr>
          <w:rFonts w:ascii="Arial" w:eastAsia="MS ??" w:hAnsi="Arial" w:cs="Arial"/>
          <w:lang w:eastAsia="zh-CN"/>
        </w:rPr>
      </w:pPr>
      <w:r w:rsidRPr="00534294">
        <w:rPr>
          <w:rFonts w:ascii="Arial" w:eastAsia="MS ??" w:hAnsi="Arial" w:cs="Arial"/>
          <w:lang w:eastAsia="zh-CN"/>
        </w:rPr>
        <w:t>Mid- to senior-level government officials who are currently involved in public service reforms, leadership/succession and strategic planning.</w:t>
      </w:r>
    </w:p>
    <w:p w14:paraId="71FBBF56" w14:textId="77777777" w:rsidR="00F8244A" w:rsidRPr="00534294" w:rsidRDefault="00F8244A" w:rsidP="00F8244A">
      <w:pPr>
        <w:numPr>
          <w:ilvl w:val="0"/>
          <w:numId w:val="17"/>
        </w:numPr>
        <w:tabs>
          <w:tab w:val="num" w:pos="720"/>
        </w:tabs>
        <w:jc w:val="both"/>
        <w:rPr>
          <w:rFonts w:ascii="Arial" w:eastAsia="MS ??" w:hAnsi="Arial" w:cs="Arial"/>
          <w:lang w:eastAsia="zh-CN"/>
        </w:rPr>
      </w:pPr>
      <w:r w:rsidRPr="00534294">
        <w:rPr>
          <w:rFonts w:ascii="Arial" w:eastAsia="MS ??" w:hAnsi="Arial" w:cs="Arial"/>
          <w:lang w:eastAsia="zh-CN"/>
        </w:rPr>
        <w:t>Nominated by their respective Governments.</w:t>
      </w:r>
    </w:p>
    <w:p w14:paraId="61E84A57" w14:textId="77777777" w:rsidR="00F8244A" w:rsidRPr="00534294" w:rsidRDefault="00F8244A" w:rsidP="00F8244A">
      <w:pPr>
        <w:numPr>
          <w:ilvl w:val="0"/>
          <w:numId w:val="17"/>
        </w:numPr>
        <w:tabs>
          <w:tab w:val="num" w:pos="720"/>
        </w:tabs>
        <w:jc w:val="both"/>
        <w:rPr>
          <w:rFonts w:ascii="Arial" w:eastAsia="MS ??" w:hAnsi="Arial" w:cs="Arial"/>
          <w:lang w:eastAsia="zh-CN"/>
        </w:rPr>
      </w:pPr>
      <w:r w:rsidRPr="00534294">
        <w:rPr>
          <w:rFonts w:ascii="Arial" w:eastAsia="MS ??" w:hAnsi="Arial" w:cs="Arial"/>
          <w:lang w:eastAsia="zh-CN"/>
        </w:rPr>
        <w:t>Proficient in written and spoken English.</w:t>
      </w:r>
    </w:p>
    <w:p w14:paraId="2778CE70" w14:textId="77777777" w:rsidR="00F8244A" w:rsidRPr="00534294" w:rsidRDefault="00F8244A" w:rsidP="00F8244A">
      <w:pPr>
        <w:numPr>
          <w:ilvl w:val="0"/>
          <w:numId w:val="17"/>
        </w:numPr>
        <w:tabs>
          <w:tab w:val="num" w:pos="720"/>
        </w:tabs>
        <w:jc w:val="both"/>
        <w:rPr>
          <w:rFonts w:ascii="Arial" w:eastAsia="MS ??" w:hAnsi="Arial" w:cs="Arial"/>
          <w:lang w:eastAsia="zh-CN"/>
        </w:rPr>
      </w:pPr>
      <w:r w:rsidRPr="00534294">
        <w:rPr>
          <w:rFonts w:ascii="Arial" w:eastAsia="MS ??" w:hAnsi="Arial" w:cs="Arial"/>
          <w:lang w:eastAsia="zh-CN"/>
        </w:rPr>
        <w:t>In good health.</w:t>
      </w:r>
    </w:p>
    <w:p w14:paraId="2034288F" w14:textId="77777777" w:rsidR="00BF2086" w:rsidRPr="000A57B9" w:rsidRDefault="00BF2086" w:rsidP="006E4E19">
      <w:pPr>
        <w:jc w:val="both"/>
        <w:rPr>
          <w:rFonts w:ascii="Arial" w:hAnsi="Arial" w:cs="Arial"/>
          <w:sz w:val="24"/>
        </w:rPr>
      </w:pPr>
    </w:p>
    <w:p w14:paraId="0C04A72E" w14:textId="77777777" w:rsidR="00BF2086" w:rsidRPr="00F100D3" w:rsidRDefault="00BF2086" w:rsidP="006E4E19">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t>Terms of Award</w:t>
      </w:r>
    </w:p>
    <w:p w14:paraId="298E5027" w14:textId="77777777" w:rsidR="00BF2086" w:rsidRPr="003472DA" w:rsidRDefault="00BF2086" w:rsidP="006E4E19">
      <w:pPr>
        <w:pStyle w:val="Piedepgina"/>
        <w:tabs>
          <w:tab w:val="clear" w:pos="4153"/>
          <w:tab w:val="clear" w:pos="8306"/>
        </w:tabs>
        <w:jc w:val="both"/>
        <w:rPr>
          <w:rFonts w:ascii="Arial" w:hAnsi="Arial" w:cs="Arial"/>
        </w:rPr>
      </w:pPr>
    </w:p>
    <w:p w14:paraId="53A5A3BC" w14:textId="77777777" w:rsidR="005C08A7" w:rsidRPr="00BE64B1" w:rsidRDefault="005C08A7" w:rsidP="005C08A7">
      <w:pPr>
        <w:jc w:val="both"/>
        <w:rPr>
          <w:rFonts w:ascii="Arial" w:hAnsi="Arial" w:cs="Arial"/>
          <w:lang w:val="en-GB"/>
        </w:rPr>
      </w:pPr>
      <w:r w:rsidRPr="00BE64B1">
        <w:rPr>
          <w:rFonts w:ascii="Arial" w:hAnsi="Arial" w:cs="Arial"/>
          <w:lang w:val="en-GB"/>
        </w:rPr>
        <w:t>The course is sponsored by the Government of Singapore under the Singapore Cooperation Programme Training Award</w:t>
      </w:r>
      <w:r>
        <w:rPr>
          <w:rFonts w:ascii="Arial" w:hAnsi="Arial" w:cs="Arial"/>
          <w:lang w:val="en-GB"/>
        </w:rPr>
        <w:t>s.</w:t>
      </w:r>
    </w:p>
    <w:p w14:paraId="14874CA6" w14:textId="77777777" w:rsidR="00D20C09" w:rsidRPr="00352DBA" w:rsidRDefault="00D20C09" w:rsidP="006E4E19">
      <w:pPr>
        <w:tabs>
          <w:tab w:val="left" w:pos="720"/>
          <w:tab w:val="left" w:pos="1440"/>
        </w:tabs>
        <w:jc w:val="both"/>
        <w:rPr>
          <w:rFonts w:ascii="Arial" w:hAnsi="Arial" w:cs="Arial"/>
          <w:b/>
          <w:sz w:val="24"/>
          <w:szCs w:val="24"/>
          <w14:shadow w14:blurRad="50800" w14:dist="38100" w14:dir="2700000" w14:sx="100000" w14:sy="100000" w14:kx="0" w14:ky="0" w14:algn="tl">
            <w14:srgbClr w14:val="000000">
              <w14:alpha w14:val="60000"/>
            </w14:srgbClr>
          </w14:shadow>
        </w:rPr>
      </w:pPr>
    </w:p>
    <w:p w14:paraId="25943E9E" w14:textId="77777777" w:rsidR="007A7F23" w:rsidRPr="00F100D3" w:rsidRDefault="007A7F23" w:rsidP="006E4E19">
      <w:pPr>
        <w:tabs>
          <w:tab w:val="left" w:pos="720"/>
          <w:tab w:val="left" w:pos="1440"/>
        </w:tabs>
        <w:jc w:val="both"/>
        <w:rPr>
          <w:rFonts w:ascii="Arial" w:hAnsi="Arial" w:cs="Arial"/>
          <w:b/>
          <w:sz w:val="24"/>
          <w:szCs w:val="24"/>
        </w:rPr>
      </w:pPr>
      <w:r w:rsidRPr="00F100D3">
        <w:rPr>
          <w:rFonts w:ascii="Arial" w:hAnsi="Arial" w:cs="Arial"/>
          <w:b/>
          <w:sz w:val="24"/>
          <w:szCs w:val="24"/>
        </w:rPr>
        <w:t>Application Procedure</w:t>
      </w:r>
    </w:p>
    <w:p w14:paraId="433303B9" w14:textId="77777777" w:rsidR="007A7F23" w:rsidRPr="003472DA" w:rsidRDefault="007A7F23" w:rsidP="006E4E19">
      <w:pPr>
        <w:jc w:val="both"/>
        <w:rPr>
          <w:rFonts w:ascii="Arial" w:hAnsi="Arial" w:cs="Arial"/>
          <w:snapToGrid w:val="0"/>
          <w:lang w:val="en-GB" w:eastAsia="en-US"/>
        </w:rPr>
      </w:pPr>
    </w:p>
    <w:p w14:paraId="62FB4F53" w14:textId="3130D60C" w:rsidR="00F8244A" w:rsidRPr="00F97DE6" w:rsidRDefault="00F8244A" w:rsidP="00F8244A">
      <w:pPr>
        <w:jc w:val="both"/>
        <w:rPr>
          <w:rFonts w:ascii="Arial" w:hAnsi="Arial" w:cs="Arial"/>
          <w:lang w:val="en-GB"/>
        </w:rPr>
      </w:pPr>
      <w:r w:rsidRPr="00F97DE6">
        <w:rPr>
          <w:rFonts w:ascii="Arial" w:hAnsi="Arial" w:cs="Arial"/>
          <w:lang w:val="en-GB"/>
        </w:rPr>
        <w:t>(Closing date for nomination:</w:t>
      </w:r>
      <w:r w:rsidRPr="00FF7A78">
        <w:rPr>
          <w:rFonts w:ascii="Arial" w:hAnsi="Arial" w:cs="Arial"/>
        </w:rPr>
        <w:t xml:space="preserve"> </w:t>
      </w:r>
      <w:r>
        <w:rPr>
          <w:rFonts w:ascii="Arial" w:hAnsi="Arial" w:cs="Arial"/>
        </w:rPr>
        <w:t>27 December 2021</w:t>
      </w:r>
      <w:r w:rsidRPr="00CE4851">
        <w:rPr>
          <w:rFonts w:ascii="Arial" w:hAnsi="Arial" w:cs="Arial"/>
          <w:b/>
          <w:lang w:val="en-GB"/>
        </w:rPr>
        <w:t>)</w:t>
      </w:r>
      <w:r w:rsidRPr="00F97DE6">
        <w:rPr>
          <w:rFonts w:ascii="Arial" w:hAnsi="Arial" w:cs="Arial"/>
          <w:lang w:val="en-GB"/>
        </w:rPr>
        <w:t xml:space="preserve"> </w:t>
      </w:r>
    </w:p>
    <w:p w14:paraId="5E1F08D4" w14:textId="77777777" w:rsidR="00F8244A" w:rsidRPr="00F97DE6" w:rsidRDefault="00F8244A" w:rsidP="00F8244A">
      <w:pPr>
        <w:jc w:val="both"/>
        <w:rPr>
          <w:rFonts w:ascii="Arial" w:hAnsi="Arial" w:cs="Arial"/>
          <w:lang w:val="en-GB"/>
        </w:rPr>
      </w:pPr>
    </w:p>
    <w:p w14:paraId="67A29982" w14:textId="77777777" w:rsidR="00F8244A" w:rsidRPr="00E16490" w:rsidRDefault="00F8244A" w:rsidP="00F8244A">
      <w:pPr>
        <w:jc w:val="both"/>
      </w:pPr>
      <w:r w:rsidRPr="00BE64B1">
        <w:rPr>
          <w:rFonts w:ascii="Arial" w:hAnsi="Arial" w:cs="Arial"/>
          <w:snapToGrid w:val="0"/>
          <w:lang w:val="en-GB" w:eastAsia="en-US"/>
        </w:rPr>
        <w:t>The Government of Singapore is pleased to invite the</w:t>
      </w:r>
      <w:r>
        <w:rPr>
          <w:rFonts w:ascii="Arial" w:hAnsi="Arial" w:cs="Arial"/>
          <w:snapToGrid w:val="0"/>
          <w:lang w:val="en-GB" w:eastAsia="en-US"/>
        </w:rPr>
        <w:t xml:space="preserve"> respective</w:t>
      </w:r>
      <w:r w:rsidRPr="00BE64B1">
        <w:rPr>
          <w:rFonts w:ascii="Arial" w:hAnsi="Arial" w:cs="Arial"/>
          <w:snapToGrid w:val="0"/>
          <w:lang w:val="en-GB" w:eastAsia="en-US"/>
        </w:rPr>
        <w:t xml:space="preserve"> National Focal Point for Technical Assistance</w:t>
      </w:r>
      <w:r>
        <w:rPr>
          <w:rFonts w:ascii="Arial" w:hAnsi="Arial" w:cs="Arial"/>
          <w:snapToGrid w:val="0"/>
          <w:lang w:val="en-GB" w:eastAsia="en-US"/>
        </w:rPr>
        <w:t xml:space="preserve"> (NFP)</w:t>
      </w:r>
      <w:r w:rsidRPr="00BE64B1">
        <w:rPr>
          <w:rFonts w:ascii="Arial" w:hAnsi="Arial" w:cs="Arial"/>
          <w:snapToGrid w:val="0"/>
          <w:lang w:val="en-GB" w:eastAsia="en-US"/>
        </w:rPr>
        <w:t xml:space="preserve"> to </w:t>
      </w:r>
      <w:r w:rsidRPr="00E16490">
        <w:rPr>
          <w:rFonts w:ascii="Arial" w:hAnsi="Arial" w:cs="Arial"/>
          <w:snapToGrid w:val="0"/>
          <w:lang w:val="en-GB" w:eastAsia="en-US"/>
        </w:rPr>
        <w:t xml:space="preserve">nominate </w:t>
      </w:r>
      <w:r w:rsidRPr="00EF0840">
        <w:rPr>
          <w:rFonts w:ascii="Arial" w:hAnsi="Arial" w:cs="Arial"/>
          <w:b/>
          <w:bCs/>
          <w:u w:val="single"/>
        </w:rPr>
        <w:t>1</w:t>
      </w:r>
      <w:r>
        <w:t xml:space="preserve"> </w:t>
      </w:r>
      <w:r w:rsidRPr="00BE64B1">
        <w:rPr>
          <w:rFonts w:ascii="Arial" w:hAnsi="Arial" w:cs="Arial"/>
          <w:snapToGrid w:val="0"/>
          <w:lang w:val="en-GB" w:eastAsia="en-US"/>
        </w:rPr>
        <w:t xml:space="preserve">suitable applicant. </w:t>
      </w:r>
      <w:r>
        <w:rPr>
          <w:rFonts w:ascii="Arial" w:hAnsi="Arial" w:cs="Arial"/>
          <w:snapToGrid w:val="0"/>
          <w:lang w:val="en-GB" w:eastAsia="en-US"/>
        </w:rPr>
        <w:t xml:space="preserve"> </w:t>
      </w:r>
      <w:r w:rsidRPr="00BE64B1">
        <w:rPr>
          <w:rFonts w:ascii="Arial" w:hAnsi="Arial" w:cs="Arial"/>
          <w:snapToGrid w:val="0"/>
          <w:lang w:val="en-GB" w:eastAsia="en-US"/>
        </w:rPr>
        <w:t>Selection of candidates will be based on merit.</w:t>
      </w:r>
      <w:r>
        <w:rPr>
          <w:rFonts w:ascii="Arial" w:hAnsi="Arial" w:cs="Arial"/>
          <w:snapToGrid w:val="0"/>
          <w:lang w:val="en-GB" w:eastAsia="en-US"/>
        </w:rPr>
        <w:t xml:space="preserve">  </w:t>
      </w:r>
      <w:r w:rsidRPr="00BE64B1">
        <w:rPr>
          <w:rFonts w:ascii="Arial" w:hAnsi="Arial" w:cs="Arial"/>
          <w:snapToGrid w:val="0"/>
          <w:lang w:val="en-GB" w:eastAsia="en-US"/>
        </w:rPr>
        <w:t>Should there be more applicants than training pla</w:t>
      </w:r>
      <w:r>
        <w:rPr>
          <w:rFonts w:ascii="Arial" w:hAnsi="Arial" w:cs="Arial"/>
          <w:snapToGrid w:val="0"/>
          <w:lang w:val="en-GB" w:eastAsia="en-US"/>
        </w:rPr>
        <w:t xml:space="preserve">ces, </w:t>
      </w:r>
      <w:r w:rsidRPr="00BE64B1">
        <w:rPr>
          <w:rFonts w:ascii="Arial" w:hAnsi="Arial" w:cs="Arial"/>
          <w:snapToGrid w:val="0"/>
          <w:lang w:val="en-GB" w:eastAsia="en-US"/>
        </w:rPr>
        <w:t xml:space="preserve">the Government of Singapore seeks the understanding of the </w:t>
      </w:r>
      <w:r>
        <w:rPr>
          <w:rFonts w:ascii="Arial" w:hAnsi="Arial" w:cs="Arial"/>
          <w:snapToGrid w:val="0"/>
          <w:lang w:val="en-GB" w:eastAsia="en-US"/>
        </w:rPr>
        <w:t>respective NFP</w:t>
      </w:r>
      <w:r w:rsidRPr="00BE64B1">
        <w:rPr>
          <w:rFonts w:ascii="Arial" w:hAnsi="Arial" w:cs="Arial"/>
          <w:snapToGrid w:val="0"/>
          <w:lang w:val="en-GB" w:eastAsia="en-US"/>
        </w:rPr>
        <w:t xml:space="preserve"> in the event that its nominee(s) is not selected.</w:t>
      </w:r>
    </w:p>
    <w:p w14:paraId="63E81107" w14:textId="77777777" w:rsidR="00F8244A" w:rsidRDefault="00F8244A" w:rsidP="00F8244A">
      <w:pPr>
        <w:jc w:val="both"/>
        <w:rPr>
          <w:rFonts w:ascii="Arial" w:hAnsi="Arial" w:cs="Arial"/>
          <w:snapToGrid w:val="0"/>
          <w:lang w:val="en-GB" w:eastAsia="en-US"/>
        </w:rPr>
      </w:pPr>
    </w:p>
    <w:p w14:paraId="58E21C99" w14:textId="030591A6" w:rsidR="00F8244A" w:rsidRDefault="00F8244A" w:rsidP="00F8244A">
      <w:pPr>
        <w:autoSpaceDE w:val="0"/>
        <w:autoSpaceDN w:val="0"/>
        <w:adjustRightInd w:val="0"/>
        <w:jc w:val="both"/>
        <w:rPr>
          <w:rFonts w:ascii="Arial" w:hAnsi="Arial" w:cs="Arial"/>
          <w:color w:val="000000"/>
        </w:rPr>
      </w:pPr>
      <w:r w:rsidRPr="00353448">
        <w:rPr>
          <w:rFonts w:ascii="Arial" w:hAnsi="Arial" w:cs="Arial"/>
          <w:color w:val="000000"/>
        </w:rPr>
        <w:t xml:space="preserve">All </w:t>
      </w:r>
      <w:r>
        <w:rPr>
          <w:rFonts w:ascii="Arial" w:hAnsi="Arial" w:cs="Arial"/>
          <w:color w:val="000000"/>
        </w:rPr>
        <w:t>nominees</w:t>
      </w:r>
      <w:r w:rsidRPr="00353448">
        <w:rPr>
          <w:rFonts w:ascii="Arial" w:hAnsi="Arial" w:cs="Arial"/>
          <w:color w:val="000000"/>
        </w:rPr>
        <w:t xml:space="preserve"> are to submit </w:t>
      </w:r>
      <w:r>
        <w:rPr>
          <w:rFonts w:ascii="Arial" w:hAnsi="Arial" w:cs="Arial"/>
          <w:color w:val="000000"/>
        </w:rPr>
        <w:t xml:space="preserve">their applications online </w:t>
      </w:r>
      <w:r w:rsidRPr="00353448">
        <w:rPr>
          <w:rFonts w:ascii="Arial" w:hAnsi="Arial" w:cs="Arial"/>
          <w:b/>
          <w:bCs/>
          <w:color w:val="000000"/>
        </w:rPr>
        <w:t xml:space="preserve">at </w:t>
      </w:r>
      <w:hyperlink r:id="rId10" w:history="1">
        <w:r w:rsidRPr="00057751">
          <w:rPr>
            <w:rStyle w:val="Hipervnculo"/>
            <w:rFonts w:ascii="Arial" w:hAnsi="Arial" w:cs="Arial"/>
            <w:b/>
            <w:bCs/>
          </w:rPr>
          <w:t>https://go.gov.sg/</w:t>
        </w:r>
      </w:hyperlink>
      <w:r w:rsidR="007A2F85">
        <w:rPr>
          <w:rStyle w:val="Hipervnculo"/>
          <w:rFonts w:ascii="Arial" w:hAnsi="Arial" w:cs="Arial"/>
          <w:b/>
          <w:bCs/>
        </w:rPr>
        <w:t>strategic-leadership</w:t>
      </w:r>
      <w:r>
        <w:rPr>
          <w:rFonts w:ascii="Arial" w:hAnsi="Arial" w:cs="Arial"/>
          <w:b/>
          <w:bCs/>
          <w:color w:val="000000"/>
        </w:rPr>
        <w:t xml:space="preserve"> </w:t>
      </w:r>
      <w:r w:rsidRPr="00353448">
        <w:rPr>
          <w:rFonts w:ascii="Arial" w:hAnsi="Arial" w:cs="Arial"/>
          <w:color w:val="000000"/>
        </w:rPr>
        <w:t xml:space="preserve">by </w:t>
      </w:r>
      <w:r>
        <w:rPr>
          <w:rFonts w:ascii="Arial" w:hAnsi="Arial" w:cs="Arial"/>
        </w:rPr>
        <w:t>27 December 2021</w:t>
      </w:r>
      <w:r w:rsidRPr="00FF7A78">
        <w:rPr>
          <w:rFonts w:ascii="Arial" w:hAnsi="Arial" w:cs="Arial"/>
          <w:color w:val="000000"/>
        </w:rPr>
        <w:t>. NFPs are also required to endorse nominees via email links. Instructions and FAQs for Applicants</w:t>
      </w:r>
      <w:r>
        <w:rPr>
          <w:rFonts w:ascii="Arial" w:hAnsi="Arial" w:cs="Arial"/>
          <w:color w:val="000000"/>
        </w:rPr>
        <w:t xml:space="preserve"> and NFPs can be found at </w:t>
      </w:r>
      <w:r w:rsidRPr="00966EC2">
        <w:rPr>
          <w:rFonts w:ascii="Arial" w:hAnsi="Arial" w:cs="Arial"/>
          <w:color w:val="000000"/>
        </w:rPr>
        <w:t xml:space="preserve">the links below: </w:t>
      </w:r>
    </w:p>
    <w:p w14:paraId="23F68F97" w14:textId="77777777" w:rsidR="005C08A7" w:rsidRPr="00966EC2" w:rsidRDefault="005C08A7" w:rsidP="005C08A7">
      <w:pPr>
        <w:autoSpaceDE w:val="0"/>
        <w:autoSpaceDN w:val="0"/>
        <w:adjustRightInd w:val="0"/>
        <w:jc w:val="both"/>
        <w:rPr>
          <w:rFonts w:ascii="Arial" w:hAnsi="Arial" w:cs="Arial"/>
          <w:color w:val="000000"/>
        </w:rPr>
      </w:pPr>
    </w:p>
    <w:p w14:paraId="44EF4D2D"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Applicants: </w:t>
      </w:r>
      <w:hyperlink r:id="rId11" w:history="1">
        <w:r w:rsidRPr="00CE4851">
          <w:rPr>
            <w:rStyle w:val="Hipervnculo"/>
            <w:rFonts w:ascii="Arial" w:hAnsi="Arial" w:cs="Arial"/>
          </w:rPr>
          <w:t>https://go.gov.sg/start-guide</w:t>
        </w:r>
      </w:hyperlink>
      <w:r w:rsidRPr="00CE4851">
        <w:rPr>
          <w:rFonts w:ascii="Arial" w:hAnsi="Arial" w:cs="Arial"/>
          <w:color w:val="000000"/>
        </w:rPr>
        <w:t xml:space="preserve"> </w:t>
      </w:r>
    </w:p>
    <w:p w14:paraId="2B708F77"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NFPs: </w:t>
      </w:r>
      <w:hyperlink r:id="rId12" w:history="1">
        <w:r w:rsidRPr="00CE4851">
          <w:rPr>
            <w:rStyle w:val="Hipervnculo"/>
            <w:rFonts w:ascii="Arial" w:hAnsi="Arial" w:cs="Arial"/>
          </w:rPr>
          <w:t>https://go.gov.sg/start-nfp</w:t>
        </w:r>
      </w:hyperlink>
      <w:r w:rsidRPr="00CE4851">
        <w:rPr>
          <w:rFonts w:ascii="Arial" w:hAnsi="Arial" w:cs="Arial"/>
          <w:color w:val="000000"/>
        </w:rPr>
        <w:t xml:space="preserve">   </w:t>
      </w:r>
    </w:p>
    <w:p w14:paraId="183C9316" w14:textId="77777777" w:rsidR="005C08A7" w:rsidRDefault="005C08A7" w:rsidP="005C08A7">
      <w:pPr>
        <w:autoSpaceDE w:val="0"/>
        <w:autoSpaceDN w:val="0"/>
        <w:adjustRightInd w:val="0"/>
        <w:jc w:val="both"/>
        <w:rPr>
          <w:rFonts w:ascii="Arial" w:hAnsi="Arial" w:cs="Arial"/>
          <w:color w:val="000000"/>
        </w:rPr>
      </w:pPr>
    </w:p>
    <w:p w14:paraId="66E37813" w14:textId="77777777" w:rsidR="005C08A7" w:rsidRDefault="005C08A7" w:rsidP="005C08A7">
      <w:pPr>
        <w:autoSpaceDE w:val="0"/>
        <w:autoSpaceDN w:val="0"/>
        <w:adjustRightInd w:val="0"/>
        <w:jc w:val="both"/>
        <w:rPr>
          <w:rFonts w:ascii="Arial" w:hAnsi="Arial" w:cs="Arial"/>
          <w:b/>
          <w:color w:val="000000"/>
          <w:u w:val="single"/>
        </w:rPr>
      </w:pPr>
      <w:r w:rsidRPr="005C2463">
        <w:rPr>
          <w:rFonts w:ascii="Arial" w:hAnsi="Arial" w:cs="Arial"/>
          <w:b/>
          <w:color w:val="000000"/>
          <w:u w:val="single"/>
        </w:rPr>
        <w:t>Note:</w:t>
      </w:r>
    </w:p>
    <w:p w14:paraId="3F825CE0" w14:textId="77777777" w:rsidR="005C08A7" w:rsidRPr="00870E01" w:rsidRDefault="005C08A7" w:rsidP="005C08A7">
      <w:pPr>
        <w:pStyle w:val="Prrafodelista"/>
        <w:autoSpaceDE w:val="0"/>
        <w:autoSpaceDN w:val="0"/>
        <w:adjustRightInd w:val="0"/>
        <w:ind w:left="360"/>
        <w:jc w:val="both"/>
        <w:rPr>
          <w:rFonts w:ascii="Arial" w:hAnsi="Arial" w:cs="Arial"/>
          <w:color w:val="000000"/>
        </w:rPr>
      </w:pPr>
    </w:p>
    <w:p w14:paraId="0731CD67" w14:textId="28F19AFE" w:rsidR="005C08A7" w:rsidRPr="003B59E3"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B59E3">
        <w:rPr>
          <w:rFonts w:ascii="Arial" w:hAnsi="Arial" w:cs="Arial"/>
          <w:color w:val="000000"/>
        </w:rPr>
        <w:t xml:space="preserve">Participants who complete all course assignments and attend at least </w:t>
      </w:r>
      <w:r w:rsidR="00F8244A">
        <w:rPr>
          <w:rFonts w:ascii="Arial" w:hAnsi="Arial" w:cs="Arial"/>
          <w:color w:val="000000"/>
        </w:rPr>
        <w:t>66%</w:t>
      </w:r>
      <w:r w:rsidRPr="003B59E3">
        <w:rPr>
          <w:rFonts w:ascii="Arial" w:hAnsi="Arial" w:cs="Arial"/>
          <w:color w:val="000000"/>
        </w:rPr>
        <w:t xml:space="preserve"> of ‘live’ e-learning sessions, will receive a certificate of completion from the SCP.</w:t>
      </w:r>
    </w:p>
    <w:p w14:paraId="1CA19B99" w14:textId="77777777" w:rsidR="005C08A7" w:rsidRPr="005C2463" w:rsidRDefault="005C08A7" w:rsidP="005C08A7">
      <w:pPr>
        <w:pStyle w:val="Prrafodelista"/>
        <w:autoSpaceDE w:val="0"/>
        <w:autoSpaceDN w:val="0"/>
        <w:adjustRightInd w:val="0"/>
        <w:ind w:left="360"/>
        <w:jc w:val="both"/>
        <w:rPr>
          <w:rFonts w:ascii="Arial" w:hAnsi="Arial" w:cs="Arial"/>
          <w:color w:val="000000"/>
        </w:rPr>
      </w:pPr>
    </w:p>
    <w:p w14:paraId="7EDAF261" w14:textId="77777777" w:rsidR="005C08A7" w:rsidRPr="00353448"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Applicants should refrain from making telephone and email inquiries on the status of their applications. </w:t>
      </w:r>
    </w:p>
    <w:p w14:paraId="30915D1D" w14:textId="77777777" w:rsidR="005C08A7" w:rsidRPr="00353448" w:rsidRDefault="005C08A7" w:rsidP="005C08A7">
      <w:pPr>
        <w:autoSpaceDE w:val="0"/>
        <w:autoSpaceDN w:val="0"/>
        <w:adjustRightInd w:val="0"/>
        <w:jc w:val="both"/>
        <w:rPr>
          <w:rFonts w:ascii="Arial" w:hAnsi="Arial" w:cs="Arial"/>
          <w:color w:val="000000"/>
          <w:sz w:val="16"/>
        </w:rPr>
      </w:pPr>
    </w:p>
    <w:p w14:paraId="53ADEE56" w14:textId="77777777" w:rsidR="005C08A7"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The </w:t>
      </w:r>
      <w:r w:rsidRPr="00353448">
        <w:rPr>
          <w:rFonts w:ascii="Arial" w:hAnsi="Arial" w:cs="Arial"/>
          <w:b/>
          <w:bCs/>
          <w:color w:val="000000"/>
        </w:rPr>
        <w:t xml:space="preserve">Ministry of Foreign Affairs, Singapore </w:t>
      </w:r>
      <w:r w:rsidRPr="00353448">
        <w:rPr>
          <w:rFonts w:ascii="Arial" w:hAnsi="Arial" w:cs="Arial"/>
          <w:color w:val="000000"/>
        </w:rPr>
        <w:t xml:space="preserve">will inform all applicants of the outcome of their applications. The </w:t>
      </w:r>
      <w:r>
        <w:rPr>
          <w:rFonts w:ascii="Arial" w:hAnsi="Arial" w:cs="Arial"/>
          <w:color w:val="000000"/>
        </w:rPr>
        <w:t>NFP</w:t>
      </w:r>
      <w:r w:rsidRPr="00353448">
        <w:rPr>
          <w:rFonts w:ascii="Arial" w:hAnsi="Arial" w:cs="Arial"/>
          <w:color w:val="000000"/>
        </w:rPr>
        <w:t xml:space="preserve"> will also be informed directly. </w:t>
      </w:r>
    </w:p>
    <w:p w14:paraId="529D3A0C" w14:textId="77777777" w:rsidR="00106B2A" w:rsidRDefault="00106B2A" w:rsidP="00AE1E1F">
      <w:pPr>
        <w:ind w:left="1440"/>
        <w:jc w:val="both"/>
        <w:rPr>
          <w:rFonts w:ascii="Arial" w:hAnsi="Arial" w:cs="Arial"/>
          <w:b/>
          <w:lang w:val="en-GB"/>
        </w:rPr>
      </w:pPr>
    </w:p>
    <w:p w14:paraId="74C8D245" w14:textId="37C4EB34" w:rsidR="00AE1E1F" w:rsidRPr="006E4E19" w:rsidRDefault="00AE1E1F" w:rsidP="00AE1E1F">
      <w:pPr>
        <w:ind w:left="1440"/>
        <w:jc w:val="both"/>
        <w:rPr>
          <w:rFonts w:ascii="Arial" w:hAnsi="Arial" w:cs="Arial"/>
          <w:b/>
          <w:lang w:val="en-GB"/>
        </w:rPr>
      </w:pPr>
    </w:p>
    <w:p w14:paraId="663940BA" w14:textId="22D67497" w:rsidR="002F07A0" w:rsidRDefault="002F07A0" w:rsidP="002F07A0">
      <w:pPr>
        <w:pStyle w:val="Ttulo4"/>
        <w:jc w:val="both"/>
        <w:rPr>
          <w:color w:val="auto"/>
          <w:sz w:val="24"/>
          <w:szCs w:val="24"/>
          <w:lang w:val="en-GB"/>
        </w:rPr>
      </w:pPr>
      <w:r>
        <w:rPr>
          <w:color w:val="auto"/>
          <w:sz w:val="24"/>
          <w:szCs w:val="24"/>
          <w:lang w:val="en-GB"/>
        </w:rPr>
        <w:t>Follow us at:</w:t>
      </w:r>
    </w:p>
    <w:p w14:paraId="3D751D9A" w14:textId="77777777" w:rsidR="002F07A0" w:rsidRDefault="002F07A0" w:rsidP="002F07A0">
      <w:pPr>
        <w:rPr>
          <w:lang w:val="en-GB"/>
        </w:rPr>
      </w:pPr>
    </w:p>
    <w:p w14:paraId="50FD645A" w14:textId="77777777" w:rsidR="002F07A0" w:rsidRDefault="002F07A0" w:rsidP="002F07A0">
      <w:pPr>
        <w:pStyle w:val="Prrafodelista"/>
        <w:numPr>
          <w:ilvl w:val="0"/>
          <w:numId w:val="15"/>
        </w:numPr>
        <w:spacing w:after="200"/>
        <w:rPr>
          <w:rFonts w:ascii="Arial" w:hAnsi="Arial" w:cs="Arial"/>
          <w:lang w:val="en-GB"/>
        </w:rPr>
      </w:pPr>
      <w:r>
        <w:rPr>
          <w:rFonts w:ascii="Arial" w:hAnsi="Arial" w:cs="Arial"/>
          <w:lang w:val="en-GB"/>
        </w:rPr>
        <w:t xml:space="preserve">SCP Website: </w:t>
      </w:r>
      <w:hyperlink r:id="rId13" w:history="1">
        <w:r>
          <w:rPr>
            <w:rStyle w:val="Hipervnculo"/>
            <w:rFonts w:ascii="Arial" w:hAnsi="Arial" w:cs="Arial"/>
            <w:lang w:val="en-GB"/>
          </w:rPr>
          <w:t>www.scp.gov.sg</w:t>
        </w:r>
      </w:hyperlink>
      <w:r>
        <w:rPr>
          <w:rFonts w:ascii="Arial" w:hAnsi="Arial" w:cs="Arial"/>
          <w:lang w:val="en-GB"/>
        </w:rPr>
        <w:t xml:space="preserve"> </w:t>
      </w:r>
    </w:p>
    <w:p w14:paraId="23FFAE82" w14:textId="77777777" w:rsidR="002F07A0" w:rsidRDefault="002F07A0" w:rsidP="002F07A0">
      <w:pPr>
        <w:pStyle w:val="Prrafodelista"/>
        <w:numPr>
          <w:ilvl w:val="0"/>
          <w:numId w:val="15"/>
        </w:numPr>
        <w:spacing w:after="200"/>
        <w:rPr>
          <w:rFonts w:ascii="Arial" w:hAnsi="Arial" w:cs="Arial"/>
          <w:lang w:val="en-GB"/>
        </w:rPr>
      </w:pPr>
      <w:r>
        <w:rPr>
          <w:rFonts w:ascii="Arial" w:hAnsi="Arial" w:cs="Arial"/>
          <w:lang w:val="en-GB"/>
        </w:rPr>
        <w:t xml:space="preserve">Facebook: </w:t>
      </w:r>
      <w:hyperlink r:id="rId14" w:history="1">
        <w:r>
          <w:rPr>
            <w:rStyle w:val="Hipervnculo"/>
            <w:rFonts w:ascii="Arial" w:hAnsi="Arial" w:cs="Arial"/>
            <w:lang w:val="en-GB"/>
          </w:rPr>
          <w:t>www.facebook.com/SCPFriends</w:t>
        </w:r>
      </w:hyperlink>
    </w:p>
    <w:p w14:paraId="5737A131" w14:textId="77777777" w:rsidR="00AE1E1F" w:rsidRDefault="00AE1E1F" w:rsidP="00AE1E1F">
      <w:pPr>
        <w:ind w:left="1440"/>
        <w:jc w:val="both"/>
        <w:rPr>
          <w:rFonts w:ascii="Arial" w:hAnsi="Arial" w:cs="Arial"/>
          <w:b/>
          <w:lang w:val="en-GB"/>
        </w:rPr>
      </w:pPr>
    </w:p>
    <w:p w14:paraId="1FCC72E7" w14:textId="77777777" w:rsidR="00AE1E1F" w:rsidRDefault="00AE1E1F" w:rsidP="00AE1E1F">
      <w:pPr>
        <w:ind w:left="1440"/>
        <w:jc w:val="both"/>
        <w:rPr>
          <w:rFonts w:ascii="Arial" w:hAnsi="Arial" w:cs="Arial"/>
          <w:b/>
          <w:lang w:val="en-GB"/>
        </w:rPr>
      </w:pPr>
    </w:p>
    <w:p w14:paraId="0160CD88" w14:textId="77777777" w:rsidR="002C3E3E" w:rsidRDefault="00AE1E1F" w:rsidP="00CF5CA7">
      <w:pPr>
        <w:ind w:left="1440"/>
        <w:rPr>
          <w:rFonts w:ascii="Arial" w:hAnsi="Arial"/>
          <w:b/>
          <w:color w:val="000000"/>
        </w:rPr>
      </w:pPr>
      <w:r>
        <w:rPr>
          <w:rFonts w:ascii="Arial" w:hAnsi="Arial" w:cs="Arial"/>
          <w:b/>
          <w:lang w:val="en-GB"/>
        </w:rPr>
        <w:br/>
      </w:r>
      <w:r w:rsidR="002C3E3E" w:rsidRPr="00C22DD0">
        <w:rPr>
          <w:rFonts w:ascii="Arial" w:hAnsi="Arial"/>
          <w:b/>
        </w:rPr>
        <w:t>.   .   .   .   .</w:t>
      </w:r>
      <w:r w:rsidR="002C3E3E">
        <w:rPr>
          <w:rFonts w:ascii="Arial" w:hAnsi="Arial"/>
          <w:color w:val="000000"/>
        </w:rPr>
        <w:t xml:space="preserve"> </w:t>
      </w:r>
    </w:p>
    <w:p w14:paraId="79B98410" w14:textId="77777777" w:rsidR="002C3E3E" w:rsidRPr="0067160F" w:rsidRDefault="002C3E3E" w:rsidP="002C3E3E">
      <w:pPr>
        <w:rPr>
          <w:rFonts w:ascii="Arial" w:hAnsi="Arial"/>
          <w:b/>
          <w:color w:val="000000"/>
          <w:u w:val="single"/>
        </w:rPr>
        <w:sectPr w:rsidR="002C3E3E" w:rsidRPr="0067160F" w:rsidSect="009A6D9B">
          <w:type w:val="continuous"/>
          <w:pgSz w:w="12240" w:h="15840"/>
          <w:pgMar w:top="1296" w:right="1080" w:bottom="1080" w:left="1350" w:header="274" w:footer="121" w:gutter="0"/>
          <w:cols w:num="2" w:space="720" w:equalWidth="0">
            <w:col w:w="4732" w:space="594"/>
            <w:col w:w="4484"/>
          </w:cols>
        </w:sectPr>
      </w:pPr>
    </w:p>
    <w:p w14:paraId="1BE41483" w14:textId="7F7E3B17" w:rsidR="00E848AD" w:rsidRPr="00E848AD" w:rsidRDefault="00E848AD" w:rsidP="00F8244A">
      <w:pPr>
        <w:ind w:right="100"/>
        <w:jc w:val="right"/>
        <w:rPr>
          <w:rFonts w:ascii="Arial" w:hAnsi="Arial" w:cs="Arial"/>
          <w:b/>
          <w:color w:val="000000"/>
          <w:u w:val="single"/>
        </w:rPr>
      </w:pPr>
    </w:p>
    <w:sectPr w:rsidR="00E848AD" w:rsidRPr="00E848AD" w:rsidSect="00F8244A">
      <w:headerReference w:type="default" r:id="rId15"/>
      <w:footerReference w:type="default" r:id="rId16"/>
      <w:type w:val="continuous"/>
      <w:pgSz w:w="12240" w:h="15840"/>
      <w:pgMar w:top="1296" w:right="1080" w:bottom="1080" w:left="1350" w:header="274" w:footer="121" w:gutter="0"/>
      <w:cols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43800" w14:textId="77777777" w:rsidR="00F05CA2" w:rsidRDefault="00F05CA2">
      <w:r>
        <w:separator/>
      </w:r>
    </w:p>
  </w:endnote>
  <w:endnote w:type="continuationSeparator" w:id="0">
    <w:p w14:paraId="6F410563" w14:textId="77777777" w:rsidR="00F05CA2" w:rsidRDefault="00F05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2ABBC" w14:textId="77777777" w:rsidR="00F8244A" w:rsidRDefault="00F8244A" w:rsidP="00F8244A">
    <w:pPr>
      <w:pStyle w:val="Textoindependiente"/>
      <w:pBdr>
        <w:top w:val="thickThinSmallGap" w:sz="24" w:space="1" w:color="auto"/>
      </w:pBdr>
      <w:jc w:val="center"/>
    </w:pPr>
    <w:r>
      <w:rPr>
        <w:rFonts w:ascii="Arial" w:hAnsi="Arial"/>
        <w:caps/>
        <w:noProof/>
        <w:sz w:val="14"/>
        <w:lang w:val="es-PE" w:eastAsia="es-PE"/>
      </w:rPr>
      <w:drawing>
        <wp:anchor distT="0" distB="0" distL="114300" distR="114300" simplePos="0" relativeHeight="251659264" behindDoc="0" locked="0" layoutInCell="1" allowOverlap="1" wp14:anchorId="7315F194" wp14:editId="2BE1C190">
          <wp:simplePos x="0" y="0"/>
          <wp:positionH relativeFrom="margin">
            <wp:posOffset>-880</wp:posOffset>
          </wp:positionH>
          <wp:positionV relativeFrom="paragraph">
            <wp:posOffset>114007</wp:posOffset>
          </wp:positionV>
          <wp:extent cx="337625" cy="337625"/>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625" cy="337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aps/>
        <w:sz w:val="14"/>
      </w:rPr>
      <w:t>singapore cooperation programme training award:</w:t>
    </w:r>
  </w:p>
  <w:p w14:paraId="75133E62" w14:textId="77777777" w:rsidR="00F8244A" w:rsidRPr="00F100D3" w:rsidRDefault="00F8244A" w:rsidP="00F8244A">
    <w:pPr>
      <w:pStyle w:val="Textoindependiente"/>
      <w:pBdr>
        <w:top w:val="thickThinSmallGap" w:sz="24" w:space="1" w:color="auto"/>
      </w:pBdr>
      <w:jc w:val="center"/>
      <w:rPr>
        <w:rFonts w:ascii="Arial" w:hAnsi="Arial"/>
        <w:caps/>
        <w:sz w:val="14"/>
      </w:rPr>
    </w:pPr>
    <w:r w:rsidRPr="00680482">
      <w:rPr>
        <w:rFonts w:ascii="Arial" w:hAnsi="Arial"/>
        <w:caps/>
        <w:sz w:val="14"/>
      </w:rPr>
      <w:t>STRATEGIC LEADERSHIP AND PUBLIC GOVERNANCE</w:t>
    </w:r>
  </w:p>
  <w:p w14:paraId="7E4D35CD" w14:textId="5E74EE5D" w:rsidR="00F8244A" w:rsidRDefault="00CD783B" w:rsidP="00F8244A">
    <w:pPr>
      <w:pStyle w:val="Textoindependiente"/>
      <w:pBdr>
        <w:top w:val="thickThinSmallGap" w:sz="24" w:space="1" w:color="auto"/>
      </w:pBdr>
      <w:jc w:val="center"/>
      <w:rPr>
        <w:rFonts w:ascii="Arial" w:hAnsi="Arial"/>
        <w:b w:val="0"/>
        <w:caps/>
        <w:sz w:val="14"/>
      </w:rPr>
    </w:pPr>
    <w:r>
      <w:rPr>
        <w:rFonts w:ascii="Arial" w:hAnsi="Arial"/>
        <w:b w:val="0"/>
        <w:caps/>
        <w:sz w:val="14"/>
      </w:rPr>
      <w:t>10 to 14 January 2022</w:t>
    </w:r>
  </w:p>
  <w:p w14:paraId="79329F92" w14:textId="77777777" w:rsidR="00417474" w:rsidRPr="001A0AE9" w:rsidRDefault="00417474">
    <w:pPr>
      <w:pStyle w:val="Textoindependiente"/>
      <w:pBdr>
        <w:top w:val="thickThinSmallGap" w:sz="24" w:space="1" w:color="auto"/>
      </w:pBdr>
      <w:jc w:val="center"/>
      <w:rPr>
        <w:rFonts w:ascii="Arial" w:hAnsi="Arial"/>
        <w:b w:val="0"/>
        <w:caps/>
        <w:sz w:val="14"/>
      </w:rPr>
    </w:pPr>
  </w:p>
  <w:p w14:paraId="2620AF55"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BA2E83">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BA2E83">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F1DDB" w14:textId="77777777" w:rsidR="0032465B" w:rsidRPr="00F100D3" w:rsidRDefault="0032465B" w:rsidP="0032465B">
    <w:pPr>
      <w:pStyle w:val="Textoindependiente"/>
      <w:pBdr>
        <w:top w:val="thickThinSmallGap" w:sz="24" w:space="1" w:color="auto"/>
      </w:pBdr>
      <w:jc w:val="center"/>
      <w:rPr>
        <w:rFonts w:ascii="Arial" w:hAnsi="Arial"/>
        <w:caps/>
        <w:sz w:val="14"/>
      </w:rPr>
    </w:pPr>
    <w:r>
      <w:rPr>
        <w:rFonts w:ascii="Arial" w:hAnsi="Arial"/>
        <w:caps/>
        <w:sz w:val="14"/>
      </w:rPr>
      <w:t>singapore cooperation programme training award:</w:t>
    </w:r>
  </w:p>
  <w:p w14:paraId="0C2C731C" w14:textId="77777777" w:rsidR="006220E5" w:rsidRPr="00352DBA" w:rsidRDefault="006220E5" w:rsidP="006220E5">
    <w:pPr>
      <w:pStyle w:val="Textoindependiente"/>
      <w:pBdr>
        <w:top w:val="thickThinSmallGap" w:sz="24" w:space="1" w:color="auto"/>
      </w:pBdr>
      <w:jc w:val="center"/>
      <w:rPr>
        <w:rFonts w:ascii="Arial" w:hAnsi="Arial"/>
        <w:bCs/>
        <w:caps/>
        <w:sz w:val="14"/>
        <w:szCs w:val="14"/>
        <w14:shadow w14:blurRad="50800" w14:dist="38100" w14:dir="2700000" w14:sx="100000" w14:sy="100000" w14:kx="0" w14:ky="0" w14:algn="tl">
          <w14:srgbClr w14:val="000000">
            <w14:alpha w14:val="60000"/>
          </w14:srgbClr>
        </w14:shadow>
      </w:rPr>
    </w:pPr>
    <w:r>
      <w:rPr>
        <w:rFonts w:ascii="Arial" w:hAnsi="Arial"/>
        <w:bCs/>
        <w:caps/>
        <w:sz w:val="14"/>
        <w:szCs w:val="14"/>
        <w14:shadow w14:blurRad="50800" w14:dist="38100" w14:dir="2700000" w14:sx="100000" w14:sy="100000" w14:kx="0" w14:ky="0" w14:algn="tl">
          <w14:srgbClr w14:val="000000">
            <w14:alpha w14:val="60000"/>
          </w14:srgbClr>
        </w14:shadow>
      </w:rPr>
      <w:t>STRATEGIC LEADERSHIP AND PUBLIC GOVERNANCE</w:t>
    </w:r>
  </w:p>
  <w:p w14:paraId="2048C3BA" w14:textId="77777777" w:rsidR="006220E5" w:rsidRDefault="006220E5" w:rsidP="006220E5">
    <w:pPr>
      <w:pStyle w:val="Textoindependiente"/>
      <w:pBdr>
        <w:top w:val="thickThinSmallGap" w:sz="24" w:space="1" w:color="auto"/>
      </w:pBdr>
      <w:jc w:val="center"/>
      <w:rPr>
        <w:rFonts w:ascii="Arial" w:hAnsi="Arial"/>
        <w:b w:val="0"/>
        <w:caps/>
        <w:sz w:val="14"/>
      </w:rPr>
    </w:pPr>
    <w:r>
      <w:rPr>
        <w:rFonts w:ascii="Arial" w:hAnsi="Arial"/>
        <w:b w:val="0"/>
        <w:caps/>
        <w:sz w:val="14"/>
      </w:rPr>
      <w:t xml:space="preserve">10 January 2022 </w:t>
    </w:r>
    <w:r w:rsidRPr="002A18C6">
      <w:rPr>
        <w:rFonts w:ascii="Arial" w:hAnsi="Arial"/>
        <w:b w:val="0"/>
        <w:caps/>
        <w:sz w:val="14"/>
      </w:rPr>
      <w:t xml:space="preserve">TO </w:t>
    </w:r>
    <w:r>
      <w:rPr>
        <w:rFonts w:ascii="Arial" w:hAnsi="Arial"/>
        <w:b w:val="0"/>
        <w:caps/>
        <w:sz w:val="14"/>
      </w:rPr>
      <w:t>14 January 2022</w:t>
    </w:r>
  </w:p>
  <w:p w14:paraId="22898625" w14:textId="77777777" w:rsidR="00417474" w:rsidRPr="001A0AE9" w:rsidRDefault="00417474">
    <w:pPr>
      <w:pStyle w:val="Textoindependiente"/>
      <w:pBdr>
        <w:top w:val="thickThinSmallGap" w:sz="24" w:space="1" w:color="auto"/>
      </w:pBdr>
      <w:jc w:val="center"/>
      <w:rPr>
        <w:rFonts w:ascii="Arial" w:hAnsi="Arial"/>
        <w:b w:val="0"/>
        <w:caps/>
        <w:sz w:val="14"/>
      </w:rPr>
    </w:pPr>
  </w:p>
  <w:p w14:paraId="10EC0F8A"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E8B38" w14:textId="77777777" w:rsidR="00F05CA2" w:rsidRDefault="00F05CA2">
      <w:r>
        <w:separator/>
      </w:r>
    </w:p>
  </w:footnote>
  <w:footnote w:type="continuationSeparator" w:id="0">
    <w:p w14:paraId="4BAE9786" w14:textId="77777777" w:rsidR="00F05CA2" w:rsidRDefault="00F05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C2C67" w14:textId="77777777" w:rsidR="00417474" w:rsidRPr="00AB76B3" w:rsidRDefault="00AB76B3">
    <w:pPr>
      <w:pStyle w:val="Encabezado"/>
      <w:pBdr>
        <w:bottom w:val="single" w:sz="4" w:space="1" w:color="auto"/>
      </w:pBdr>
      <w:jc w:val="right"/>
      <w:rPr>
        <w:b/>
        <w:sz w:val="18"/>
        <w:szCs w:val="18"/>
      </w:rPr>
    </w:pPr>
    <w:r>
      <w:rPr>
        <w:b/>
        <w:sz w:val="18"/>
        <w:szCs w:val="18"/>
      </w:rPr>
      <w:t>SINGAPORE COOPERATION PROGRAMME</w:t>
    </w:r>
  </w:p>
  <w:p w14:paraId="07506DA6" w14:textId="77777777" w:rsidR="00417474" w:rsidRPr="00AB76B3" w:rsidRDefault="00AB76B3" w:rsidP="00FB1464">
    <w:pPr>
      <w:pStyle w:val="Encabezado"/>
      <w:pBdr>
        <w:bottom w:val="single" w:sz="4" w:space="1" w:color="auto"/>
      </w:pBdr>
      <w:jc w:val="right"/>
      <w:rPr>
        <w:b/>
        <w:i/>
        <w:sz w:val="14"/>
      </w:rPr>
    </w:pPr>
    <w:r w:rsidRPr="00AB76B3">
      <w:rPr>
        <w:b/>
        <w:i/>
        <w:sz w:val="16"/>
        <w:szCs w:val="18"/>
      </w:rPr>
      <w:t>GENERAL INFORMATION BROCHURE FOR</w:t>
    </w:r>
    <w:r w:rsidR="00417474" w:rsidRPr="00AB76B3">
      <w:rPr>
        <w:b/>
        <w:i/>
        <w:sz w:val="16"/>
        <w:szCs w:val="18"/>
      </w:rPr>
      <w:t xml:space="preserve"> </w:t>
    </w:r>
    <w:r w:rsidR="000D3536" w:rsidRPr="000D3536">
      <w:rPr>
        <w:b/>
        <w:i/>
        <w:sz w:val="16"/>
        <w:szCs w:val="18"/>
      </w:rPr>
      <w:t>PERU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8">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DC31D0B"/>
    <w:multiLevelType w:val="multilevel"/>
    <w:tmpl w:val="B0BE0C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77DD35C0"/>
    <w:multiLevelType w:val="multilevel"/>
    <w:tmpl w:val="A0C64E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2"/>
  </w:num>
  <w:num w:numId="4">
    <w:abstractNumId w:val="14"/>
  </w:num>
  <w:num w:numId="5">
    <w:abstractNumId w:val="8"/>
  </w:num>
  <w:num w:numId="6">
    <w:abstractNumId w:val="4"/>
  </w:num>
  <w:num w:numId="7">
    <w:abstractNumId w:val="5"/>
  </w:num>
  <w:num w:numId="8">
    <w:abstractNumId w:val="1"/>
  </w:num>
  <w:num w:numId="9">
    <w:abstractNumId w:val="6"/>
  </w:num>
  <w:num w:numId="10">
    <w:abstractNumId w:val="16"/>
  </w:num>
  <w:num w:numId="11">
    <w:abstractNumId w:val="10"/>
  </w:num>
  <w:num w:numId="12">
    <w:abstractNumId w:val="0"/>
  </w:num>
  <w:num w:numId="13">
    <w:abstractNumId w:val="3"/>
  </w:num>
  <w:num w:numId="14">
    <w:abstractNumId w:val="13"/>
  </w:num>
  <w:num w:numId="15">
    <w:abstractNumId w:val="7"/>
  </w:num>
  <w:num w:numId="16">
    <w:abstractNumId w:val="9"/>
  </w:num>
  <w:num w:numId="1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7101"/>
    <w:rsid w:val="00011608"/>
    <w:rsid w:val="00025480"/>
    <w:rsid w:val="000578B0"/>
    <w:rsid w:val="000605CA"/>
    <w:rsid w:val="00061B7B"/>
    <w:rsid w:val="00075C32"/>
    <w:rsid w:val="0007720B"/>
    <w:rsid w:val="00080E80"/>
    <w:rsid w:val="00083353"/>
    <w:rsid w:val="00094753"/>
    <w:rsid w:val="000A57B9"/>
    <w:rsid w:val="000B2133"/>
    <w:rsid w:val="000C4ACE"/>
    <w:rsid w:val="000C6440"/>
    <w:rsid w:val="000C64EB"/>
    <w:rsid w:val="000C7254"/>
    <w:rsid w:val="000D3536"/>
    <w:rsid w:val="000D67D5"/>
    <w:rsid w:val="000F07B5"/>
    <w:rsid w:val="000F0D14"/>
    <w:rsid w:val="000F2A26"/>
    <w:rsid w:val="000F3B08"/>
    <w:rsid w:val="00103C57"/>
    <w:rsid w:val="00105709"/>
    <w:rsid w:val="00106B2A"/>
    <w:rsid w:val="00116F41"/>
    <w:rsid w:val="001410CC"/>
    <w:rsid w:val="0014364F"/>
    <w:rsid w:val="00152435"/>
    <w:rsid w:val="00156CB6"/>
    <w:rsid w:val="00157DF1"/>
    <w:rsid w:val="00170662"/>
    <w:rsid w:val="001958C8"/>
    <w:rsid w:val="001A0AE9"/>
    <w:rsid w:val="001A1937"/>
    <w:rsid w:val="001A6D85"/>
    <w:rsid w:val="001B27D7"/>
    <w:rsid w:val="001B2F74"/>
    <w:rsid w:val="001B4D7C"/>
    <w:rsid w:val="001C2B57"/>
    <w:rsid w:val="001C681B"/>
    <w:rsid w:val="001D20F8"/>
    <w:rsid w:val="001E2F79"/>
    <w:rsid w:val="001F6C65"/>
    <w:rsid w:val="002123B2"/>
    <w:rsid w:val="0021520D"/>
    <w:rsid w:val="00221E64"/>
    <w:rsid w:val="0022798E"/>
    <w:rsid w:val="00232B76"/>
    <w:rsid w:val="002402DB"/>
    <w:rsid w:val="00245D0B"/>
    <w:rsid w:val="002470A4"/>
    <w:rsid w:val="00255586"/>
    <w:rsid w:val="0025795F"/>
    <w:rsid w:val="00266DF8"/>
    <w:rsid w:val="002810C1"/>
    <w:rsid w:val="00282CA3"/>
    <w:rsid w:val="00283358"/>
    <w:rsid w:val="00294B50"/>
    <w:rsid w:val="002A18C6"/>
    <w:rsid w:val="002A19F7"/>
    <w:rsid w:val="002C3E3E"/>
    <w:rsid w:val="002C4EDC"/>
    <w:rsid w:val="002C6508"/>
    <w:rsid w:val="002F07A0"/>
    <w:rsid w:val="002F40D0"/>
    <w:rsid w:val="002F4B8F"/>
    <w:rsid w:val="002F6151"/>
    <w:rsid w:val="00300D36"/>
    <w:rsid w:val="003061BC"/>
    <w:rsid w:val="00306718"/>
    <w:rsid w:val="00311764"/>
    <w:rsid w:val="003156B6"/>
    <w:rsid w:val="0031700F"/>
    <w:rsid w:val="0032465B"/>
    <w:rsid w:val="00330749"/>
    <w:rsid w:val="003472DA"/>
    <w:rsid w:val="00352DBA"/>
    <w:rsid w:val="003556E3"/>
    <w:rsid w:val="0036464E"/>
    <w:rsid w:val="00376814"/>
    <w:rsid w:val="00381832"/>
    <w:rsid w:val="00381BA5"/>
    <w:rsid w:val="00390060"/>
    <w:rsid w:val="003903D3"/>
    <w:rsid w:val="003A030D"/>
    <w:rsid w:val="003A0783"/>
    <w:rsid w:val="003B0E91"/>
    <w:rsid w:val="003B545C"/>
    <w:rsid w:val="003B6E33"/>
    <w:rsid w:val="003B7584"/>
    <w:rsid w:val="003C7471"/>
    <w:rsid w:val="003C7B80"/>
    <w:rsid w:val="003E2C82"/>
    <w:rsid w:val="00405363"/>
    <w:rsid w:val="00414B91"/>
    <w:rsid w:val="00415190"/>
    <w:rsid w:val="004171D7"/>
    <w:rsid w:val="00417474"/>
    <w:rsid w:val="0042576B"/>
    <w:rsid w:val="00430C7B"/>
    <w:rsid w:val="0043275C"/>
    <w:rsid w:val="00441CF9"/>
    <w:rsid w:val="00444521"/>
    <w:rsid w:val="00447CBF"/>
    <w:rsid w:val="0045026D"/>
    <w:rsid w:val="00483783"/>
    <w:rsid w:val="004914A6"/>
    <w:rsid w:val="004C1946"/>
    <w:rsid w:val="004C2B0F"/>
    <w:rsid w:val="004C3507"/>
    <w:rsid w:val="004C440D"/>
    <w:rsid w:val="004C444B"/>
    <w:rsid w:val="004C4F1C"/>
    <w:rsid w:val="004C7259"/>
    <w:rsid w:val="004D51E2"/>
    <w:rsid w:val="004E2A9D"/>
    <w:rsid w:val="004E442C"/>
    <w:rsid w:val="004E4715"/>
    <w:rsid w:val="004F1B84"/>
    <w:rsid w:val="004F3BF7"/>
    <w:rsid w:val="004F599F"/>
    <w:rsid w:val="00503167"/>
    <w:rsid w:val="005101CF"/>
    <w:rsid w:val="005107FF"/>
    <w:rsid w:val="00517B5B"/>
    <w:rsid w:val="0052338B"/>
    <w:rsid w:val="0052697F"/>
    <w:rsid w:val="00527000"/>
    <w:rsid w:val="00535656"/>
    <w:rsid w:val="00540358"/>
    <w:rsid w:val="005416E7"/>
    <w:rsid w:val="0054303A"/>
    <w:rsid w:val="00544804"/>
    <w:rsid w:val="00570BEC"/>
    <w:rsid w:val="00571992"/>
    <w:rsid w:val="00587329"/>
    <w:rsid w:val="00587B95"/>
    <w:rsid w:val="00591575"/>
    <w:rsid w:val="0059158E"/>
    <w:rsid w:val="00591642"/>
    <w:rsid w:val="005926D1"/>
    <w:rsid w:val="00596543"/>
    <w:rsid w:val="00596FAB"/>
    <w:rsid w:val="005A6D2D"/>
    <w:rsid w:val="005B6E0C"/>
    <w:rsid w:val="005C0404"/>
    <w:rsid w:val="005C0608"/>
    <w:rsid w:val="005C08A7"/>
    <w:rsid w:val="005E2430"/>
    <w:rsid w:val="005E54C1"/>
    <w:rsid w:val="005E6FB0"/>
    <w:rsid w:val="005F606E"/>
    <w:rsid w:val="00606ADB"/>
    <w:rsid w:val="006137A8"/>
    <w:rsid w:val="00617237"/>
    <w:rsid w:val="006220E5"/>
    <w:rsid w:val="00626DC2"/>
    <w:rsid w:val="006319F2"/>
    <w:rsid w:val="00632945"/>
    <w:rsid w:val="00634E6E"/>
    <w:rsid w:val="006378BB"/>
    <w:rsid w:val="00651978"/>
    <w:rsid w:val="00656A77"/>
    <w:rsid w:val="00661B83"/>
    <w:rsid w:val="00661DD3"/>
    <w:rsid w:val="00662E20"/>
    <w:rsid w:val="006650D3"/>
    <w:rsid w:val="00671B1F"/>
    <w:rsid w:val="00673B9A"/>
    <w:rsid w:val="00691858"/>
    <w:rsid w:val="00692509"/>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F209B"/>
    <w:rsid w:val="00700886"/>
    <w:rsid w:val="0070303B"/>
    <w:rsid w:val="00704E04"/>
    <w:rsid w:val="00715709"/>
    <w:rsid w:val="00724C21"/>
    <w:rsid w:val="00733D99"/>
    <w:rsid w:val="00765BB0"/>
    <w:rsid w:val="007A2F85"/>
    <w:rsid w:val="007A6CA1"/>
    <w:rsid w:val="007A7F23"/>
    <w:rsid w:val="007B5DFD"/>
    <w:rsid w:val="007C2EF7"/>
    <w:rsid w:val="007C7CC1"/>
    <w:rsid w:val="007E12E4"/>
    <w:rsid w:val="007E16F9"/>
    <w:rsid w:val="007F19EB"/>
    <w:rsid w:val="0081446A"/>
    <w:rsid w:val="008174A6"/>
    <w:rsid w:val="00826A16"/>
    <w:rsid w:val="00842375"/>
    <w:rsid w:val="00846D8F"/>
    <w:rsid w:val="00866160"/>
    <w:rsid w:val="00872767"/>
    <w:rsid w:val="00886B52"/>
    <w:rsid w:val="00895B92"/>
    <w:rsid w:val="008B5A30"/>
    <w:rsid w:val="008C1AF4"/>
    <w:rsid w:val="008C3CC1"/>
    <w:rsid w:val="008D1E37"/>
    <w:rsid w:val="008D2ABB"/>
    <w:rsid w:val="008D6E97"/>
    <w:rsid w:val="008D7652"/>
    <w:rsid w:val="00910865"/>
    <w:rsid w:val="00911904"/>
    <w:rsid w:val="00914C6D"/>
    <w:rsid w:val="00915457"/>
    <w:rsid w:val="00920D1A"/>
    <w:rsid w:val="0092274E"/>
    <w:rsid w:val="00923334"/>
    <w:rsid w:val="00931281"/>
    <w:rsid w:val="00937CF7"/>
    <w:rsid w:val="00941871"/>
    <w:rsid w:val="00943459"/>
    <w:rsid w:val="00956F9A"/>
    <w:rsid w:val="00965B57"/>
    <w:rsid w:val="00972193"/>
    <w:rsid w:val="00981D61"/>
    <w:rsid w:val="009844B4"/>
    <w:rsid w:val="00987ACA"/>
    <w:rsid w:val="00987D11"/>
    <w:rsid w:val="00991A05"/>
    <w:rsid w:val="009A5210"/>
    <w:rsid w:val="009A6D9B"/>
    <w:rsid w:val="009B7BE0"/>
    <w:rsid w:val="009C3460"/>
    <w:rsid w:val="009C5DE4"/>
    <w:rsid w:val="009D12BC"/>
    <w:rsid w:val="009D3057"/>
    <w:rsid w:val="009E68FE"/>
    <w:rsid w:val="009F3F3E"/>
    <w:rsid w:val="009F59DB"/>
    <w:rsid w:val="00A04930"/>
    <w:rsid w:val="00A11C5D"/>
    <w:rsid w:val="00A2172A"/>
    <w:rsid w:val="00A21818"/>
    <w:rsid w:val="00A35953"/>
    <w:rsid w:val="00A45306"/>
    <w:rsid w:val="00A54354"/>
    <w:rsid w:val="00A605D1"/>
    <w:rsid w:val="00A738DC"/>
    <w:rsid w:val="00A73F65"/>
    <w:rsid w:val="00A7635B"/>
    <w:rsid w:val="00A814C3"/>
    <w:rsid w:val="00A82613"/>
    <w:rsid w:val="00A82B1B"/>
    <w:rsid w:val="00A872E2"/>
    <w:rsid w:val="00A87D59"/>
    <w:rsid w:val="00A91D92"/>
    <w:rsid w:val="00A946A2"/>
    <w:rsid w:val="00A94D88"/>
    <w:rsid w:val="00A97A9A"/>
    <w:rsid w:val="00AA6388"/>
    <w:rsid w:val="00AB76B3"/>
    <w:rsid w:val="00AC360B"/>
    <w:rsid w:val="00AD1CBD"/>
    <w:rsid w:val="00AD46AE"/>
    <w:rsid w:val="00AD6278"/>
    <w:rsid w:val="00AE0380"/>
    <w:rsid w:val="00AE1D67"/>
    <w:rsid w:val="00AE1E1F"/>
    <w:rsid w:val="00AE2B63"/>
    <w:rsid w:val="00AE6CA3"/>
    <w:rsid w:val="00B12E35"/>
    <w:rsid w:val="00B30244"/>
    <w:rsid w:val="00B33CE9"/>
    <w:rsid w:val="00B3655A"/>
    <w:rsid w:val="00B44DC0"/>
    <w:rsid w:val="00B65924"/>
    <w:rsid w:val="00B65AAC"/>
    <w:rsid w:val="00B65FA6"/>
    <w:rsid w:val="00B67AF0"/>
    <w:rsid w:val="00B74CAE"/>
    <w:rsid w:val="00B755DB"/>
    <w:rsid w:val="00B825AC"/>
    <w:rsid w:val="00BA2E83"/>
    <w:rsid w:val="00BA7E89"/>
    <w:rsid w:val="00BB3D35"/>
    <w:rsid w:val="00BB49DF"/>
    <w:rsid w:val="00BC0C9F"/>
    <w:rsid w:val="00BC3575"/>
    <w:rsid w:val="00BC3B8B"/>
    <w:rsid w:val="00BC42D1"/>
    <w:rsid w:val="00BD2FDB"/>
    <w:rsid w:val="00BD32CC"/>
    <w:rsid w:val="00BD3835"/>
    <w:rsid w:val="00BD4DDB"/>
    <w:rsid w:val="00BE425C"/>
    <w:rsid w:val="00BF0BC7"/>
    <w:rsid w:val="00BF2086"/>
    <w:rsid w:val="00BF6059"/>
    <w:rsid w:val="00BF71B7"/>
    <w:rsid w:val="00C01531"/>
    <w:rsid w:val="00C107A3"/>
    <w:rsid w:val="00C16A05"/>
    <w:rsid w:val="00C24D88"/>
    <w:rsid w:val="00C256B4"/>
    <w:rsid w:val="00C31520"/>
    <w:rsid w:val="00C45E92"/>
    <w:rsid w:val="00C47DC8"/>
    <w:rsid w:val="00C5720B"/>
    <w:rsid w:val="00C67679"/>
    <w:rsid w:val="00C77AD7"/>
    <w:rsid w:val="00CA2670"/>
    <w:rsid w:val="00CA2D09"/>
    <w:rsid w:val="00CB0F5E"/>
    <w:rsid w:val="00CB4A0E"/>
    <w:rsid w:val="00CC3AD1"/>
    <w:rsid w:val="00CD04B4"/>
    <w:rsid w:val="00CD2921"/>
    <w:rsid w:val="00CD2D0B"/>
    <w:rsid w:val="00CD34A5"/>
    <w:rsid w:val="00CD783B"/>
    <w:rsid w:val="00CD7DFA"/>
    <w:rsid w:val="00CE50B8"/>
    <w:rsid w:val="00CF5CA7"/>
    <w:rsid w:val="00CF666C"/>
    <w:rsid w:val="00D02607"/>
    <w:rsid w:val="00D047B9"/>
    <w:rsid w:val="00D05A3B"/>
    <w:rsid w:val="00D12BD8"/>
    <w:rsid w:val="00D175B2"/>
    <w:rsid w:val="00D2054D"/>
    <w:rsid w:val="00D20C09"/>
    <w:rsid w:val="00D21158"/>
    <w:rsid w:val="00D41470"/>
    <w:rsid w:val="00D54930"/>
    <w:rsid w:val="00D56B79"/>
    <w:rsid w:val="00D600F7"/>
    <w:rsid w:val="00D636FB"/>
    <w:rsid w:val="00D67C18"/>
    <w:rsid w:val="00D73F35"/>
    <w:rsid w:val="00D74729"/>
    <w:rsid w:val="00D77C90"/>
    <w:rsid w:val="00D80991"/>
    <w:rsid w:val="00DA2F1B"/>
    <w:rsid w:val="00DA32CC"/>
    <w:rsid w:val="00DA5860"/>
    <w:rsid w:val="00DD22FF"/>
    <w:rsid w:val="00DD2E98"/>
    <w:rsid w:val="00DE1BE5"/>
    <w:rsid w:val="00DE210F"/>
    <w:rsid w:val="00DE69BE"/>
    <w:rsid w:val="00DF1BAA"/>
    <w:rsid w:val="00DF5040"/>
    <w:rsid w:val="00DF7062"/>
    <w:rsid w:val="00DF7437"/>
    <w:rsid w:val="00E025F5"/>
    <w:rsid w:val="00E10DAD"/>
    <w:rsid w:val="00E12A92"/>
    <w:rsid w:val="00E16490"/>
    <w:rsid w:val="00E35622"/>
    <w:rsid w:val="00E37EED"/>
    <w:rsid w:val="00E53341"/>
    <w:rsid w:val="00E55B4B"/>
    <w:rsid w:val="00E6597D"/>
    <w:rsid w:val="00E66865"/>
    <w:rsid w:val="00E7450F"/>
    <w:rsid w:val="00E848AD"/>
    <w:rsid w:val="00E92018"/>
    <w:rsid w:val="00E93D23"/>
    <w:rsid w:val="00EA7440"/>
    <w:rsid w:val="00EB60A4"/>
    <w:rsid w:val="00EE4FD8"/>
    <w:rsid w:val="00EF2335"/>
    <w:rsid w:val="00F01444"/>
    <w:rsid w:val="00F05CA2"/>
    <w:rsid w:val="00F100D3"/>
    <w:rsid w:val="00F10FDA"/>
    <w:rsid w:val="00F16AF2"/>
    <w:rsid w:val="00F22349"/>
    <w:rsid w:val="00F226C7"/>
    <w:rsid w:val="00F249A6"/>
    <w:rsid w:val="00F27F17"/>
    <w:rsid w:val="00F30179"/>
    <w:rsid w:val="00F30F72"/>
    <w:rsid w:val="00F322CE"/>
    <w:rsid w:val="00F3385E"/>
    <w:rsid w:val="00F542E3"/>
    <w:rsid w:val="00F660EA"/>
    <w:rsid w:val="00F70CA1"/>
    <w:rsid w:val="00F72CDF"/>
    <w:rsid w:val="00F8244A"/>
    <w:rsid w:val="00FA7AE4"/>
    <w:rsid w:val="00FB1464"/>
    <w:rsid w:val="00FB6A16"/>
    <w:rsid w:val="00FD19A5"/>
    <w:rsid w:val="00FD7CC0"/>
    <w:rsid w:val="00FE0464"/>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cp.gov.s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gov.sg/start-nf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gov.sg/start-gui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o.gov.s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acebook.com/SCPFriend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899D7-8E22-4A7F-A321-C041D26F8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889</Words>
  <Characters>4892</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2021-11-30T18:43:00Z</dcterms:created>
  <dcterms:modified xsi:type="dcterms:W3CDTF">2021-11-30T18:43:00Z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MFA-jiaqiHONG@soe.sgnet.gov.sg</vt:lpwstr>
  </property>
  <property fmtid="{D5CDD505-2E9C-101B-9397-08002B2CF9AE}" pid="5" name="MSIP_Label_3f9331f7-95a2-472a-92bc-d73219eb516b_SetDate">
    <vt:lpwstr>2020-10-20T14:38:27.3992546Z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c20d9b1e-1ed6-4288-9bf8-f142adb8b024</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MFA-jiaqiHONG@soe.sgnet.gov.sg</vt:lpwstr>
  </property>
  <property fmtid="{D5CDD505-2E9C-101B-9397-08002B2CF9AE}" pid="13" name="MSIP_Label_4f288355-fb4c-44cd-b9ca-40cfc2aee5f8_SetDate">
    <vt:lpwstr>2020-10-20T14:38:27.3992546Z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c20d9b1e-1ed6-4288-9bf8-f142adb8b024</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