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50B53" w14:textId="67CBCD8E" w:rsidR="001B4D7C" w:rsidRPr="008150B5" w:rsidRDefault="00E179B7" w:rsidP="006E4E19">
      <w:pPr>
        <w:pStyle w:val="Textoindependiente"/>
        <w:jc w:val="center"/>
        <w:rPr>
          <w:rFonts w:ascii="Arial" w:hAnsi="Arial" w:cs="Arial"/>
          <w:sz w:val="28"/>
          <w:szCs w:val="28"/>
        </w:rPr>
      </w:pPr>
      <w:bookmarkStart w:id="0" w:name="_GoBack"/>
      <w:bookmarkEnd w:id="0"/>
      <w:r>
        <w:rPr>
          <w:rFonts w:ascii="Arial" w:hAnsi="Arial" w:cs="Arial"/>
          <w:b w:val="0"/>
          <w:noProof/>
          <w:sz w:val="24"/>
          <w:szCs w:val="24"/>
          <w:lang w:val="es-PE" w:eastAsia="es-PE"/>
        </w:rPr>
        <w:drawing>
          <wp:anchor distT="0" distB="0" distL="114300" distR="114300" simplePos="0" relativeHeight="251659264" behindDoc="0" locked="0" layoutInCell="1" allowOverlap="1" wp14:anchorId="1099B88D" wp14:editId="6D80FC72">
            <wp:simplePos x="0" y="0"/>
            <wp:positionH relativeFrom="column">
              <wp:posOffset>0</wp:posOffset>
            </wp:positionH>
            <wp:positionV relativeFrom="paragraph">
              <wp:posOffset>-666750</wp:posOffset>
            </wp:positionV>
            <wp:extent cx="513675" cy="4572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a:ext>
                      </a:extLst>
                    </a:blip>
                    <a:stretch>
                      <a:fillRect/>
                    </a:stretch>
                  </pic:blipFill>
                  <pic:spPr>
                    <a:xfrm>
                      <a:off x="0" y="0"/>
                      <a:ext cx="513675" cy="457200"/>
                    </a:xfrm>
                    <a:prstGeom prst="rect">
                      <a:avLst/>
                    </a:prstGeom>
                  </pic:spPr>
                </pic:pic>
              </a:graphicData>
            </a:graphic>
            <wp14:sizeRelH relativeFrom="margin">
              <wp14:pctWidth>0</wp14:pctWidth>
            </wp14:sizeRelH>
            <wp14:sizeRelV relativeFrom="margin">
              <wp14:pctHeight>0</wp14:pctHeight>
            </wp14:sizeRelV>
          </wp:anchor>
        </w:drawing>
      </w:r>
      <w:r w:rsidR="00327BD1" w:rsidRPr="008150B5">
        <w:rPr>
          <w:rFonts w:ascii="Arial" w:hAnsi="Arial" w:cs="Arial"/>
          <w:sz w:val="28"/>
          <w:szCs w:val="28"/>
        </w:rPr>
        <w:t>E-COMMERCE- AN OPPORTUNITY TO REINVENT THE ECONOMY</w:t>
      </w:r>
    </w:p>
    <w:p w14:paraId="7B3059EC" w14:textId="77777777" w:rsidR="00376814" w:rsidRPr="008150B5" w:rsidRDefault="00376814" w:rsidP="006E4E19">
      <w:pPr>
        <w:pStyle w:val="Textoindependiente"/>
        <w:jc w:val="center"/>
        <w:rPr>
          <w:rFonts w:ascii="Arial" w:hAnsi="Arial" w:cs="Arial"/>
          <w:caps/>
          <w:sz w:val="24"/>
          <w:szCs w:val="24"/>
        </w:rPr>
      </w:pPr>
    </w:p>
    <w:p w14:paraId="08F6ACCC" w14:textId="1776BB32" w:rsidR="00FB1464" w:rsidRPr="008150B5" w:rsidRDefault="00327BD1" w:rsidP="006E4E19">
      <w:pPr>
        <w:pStyle w:val="Textoindependiente"/>
        <w:jc w:val="center"/>
        <w:rPr>
          <w:rFonts w:ascii="Arial" w:hAnsi="Arial" w:cs="Arial"/>
          <w:sz w:val="28"/>
          <w:szCs w:val="28"/>
        </w:rPr>
      </w:pPr>
      <w:r w:rsidRPr="008150B5">
        <w:rPr>
          <w:rFonts w:ascii="Arial" w:hAnsi="Arial" w:cs="Arial"/>
          <w:sz w:val="28"/>
          <w:szCs w:val="28"/>
        </w:rPr>
        <w:t>27 SEPTEMBER TO 1 OCTOBER 2021</w:t>
      </w:r>
    </w:p>
    <w:p w14:paraId="7A4FBD89" w14:textId="77777777" w:rsidR="00376814" w:rsidRPr="008150B5" w:rsidRDefault="00376814" w:rsidP="006E4E19">
      <w:pPr>
        <w:pStyle w:val="Textoindependiente"/>
        <w:jc w:val="center"/>
        <w:rPr>
          <w:rFonts w:ascii="Arial" w:hAnsi="Arial" w:cs="Arial"/>
          <w:b w:val="0"/>
          <w:sz w:val="24"/>
          <w:szCs w:val="18"/>
        </w:rPr>
      </w:pPr>
    </w:p>
    <w:p w14:paraId="60273025" w14:textId="77777777" w:rsidR="00FB1464" w:rsidRPr="008150B5" w:rsidRDefault="00FB1464" w:rsidP="006E4E19">
      <w:pPr>
        <w:pStyle w:val="Textoindependiente"/>
        <w:jc w:val="center"/>
        <w:rPr>
          <w:rFonts w:ascii="Arial" w:hAnsi="Arial" w:cs="Arial"/>
          <w:b w:val="0"/>
          <w:sz w:val="24"/>
          <w:szCs w:val="24"/>
        </w:rPr>
      </w:pPr>
      <w:r w:rsidRPr="008150B5">
        <w:rPr>
          <w:rFonts w:ascii="Arial" w:hAnsi="Arial" w:cs="Arial"/>
          <w:b w:val="0"/>
          <w:sz w:val="24"/>
          <w:szCs w:val="24"/>
        </w:rPr>
        <w:t>Sponsored by the</w:t>
      </w:r>
    </w:p>
    <w:p w14:paraId="5A6EF38D" w14:textId="77777777" w:rsidR="00FB1464" w:rsidRPr="008150B5" w:rsidRDefault="00FB1464" w:rsidP="006E4E19">
      <w:pPr>
        <w:pStyle w:val="Textoindependiente"/>
        <w:jc w:val="center"/>
        <w:rPr>
          <w:rFonts w:ascii="Arial" w:hAnsi="Arial" w:cs="Arial"/>
          <w:b w:val="0"/>
          <w:sz w:val="24"/>
          <w:szCs w:val="24"/>
        </w:rPr>
      </w:pPr>
    </w:p>
    <w:p w14:paraId="6D824894" w14:textId="77777777" w:rsidR="005C08A7" w:rsidRPr="008150B5" w:rsidRDefault="005C08A7" w:rsidP="005C08A7">
      <w:pPr>
        <w:pStyle w:val="Textoindependiente"/>
        <w:jc w:val="center"/>
        <w:rPr>
          <w:rFonts w:ascii="Arial" w:hAnsi="Arial" w:cs="Arial"/>
          <w:sz w:val="28"/>
          <w:lang w:val="en-GB"/>
        </w:rPr>
      </w:pPr>
      <w:r w:rsidRPr="008150B5">
        <w:rPr>
          <w:rFonts w:ascii="Arial" w:hAnsi="Arial" w:cs="Arial"/>
          <w:sz w:val="28"/>
          <w:lang w:val="en-GB"/>
        </w:rPr>
        <w:t>SINGAPORE COOPERATION PROGRAMME</w:t>
      </w:r>
    </w:p>
    <w:p w14:paraId="3A27463C" w14:textId="77777777" w:rsidR="00FB1464" w:rsidRPr="008150B5" w:rsidRDefault="00FB1464" w:rsidP="006E4E19">
      <w:pPr>
        <w:pStyle w:val="Textoindependiente"/>
        <w:jc w:val="center"/>
        <w:rPr>
          <w:rFonts w:ascii="Arial" w:hAnsi="Arial" w:cs="Arial"/>
          <w:b w:val="0"/>
          <w:sz w:val="28"/>
        </w:rPr>
      </w:pPr>
    </w:p>
    <w:p w14:paraId="0FBE3801" w14:textId="77777777" w:rsidR="00FB1464" w:rsidRPr="008150B5" w:rsidRDefault="00FB1464" w:rsidP="006E4E19">
      <w:pPr>
        <w:pStyle w:val="Textoindependiente"/>
        <w:jc w:val="center"/>
        <w:rPr>
          <w:rFonts w:ascii="Arial" w:hAnsi="Arial" w:cs="Arial"/>
          <w:b w:val="0"/>
          <w:sz w:val="24"/>
          <w:szCs w:val="24"/>
        </w:rPr>
      </w:pPr>
      <w:r w:rsidRPr="008150B5">
        <w:rPr>
          <w:rFonts w:ascii="Arial" w:hAnsi="Arial" w:cs="Arial"/>
          <w:b w:val="0"/>
          <w:sz w:val="24"/>
          <w:szCs w:val="24"/>
        </w:rPr>
        <w:t>under the</w:t>
      </w:r>
    </w:p>
    <w:p w14:paraId="0F77276D" w14:textId="77777777" w:rsidR="00FB1464" w:rsidRPr="008150B5" w:rsidRDefault="00FB1464" w:rsidP="006E4E19">
      <w:pPr>
        <w:pStyle w:val="Textoindependiente"/>
        <w:jc w:val="center"/>
        <w:rPr>
          <w:rFonts w:ascii="Arial" w:hAnsi="Arial" w:cs="Arial"/>
          <w:b w:val="0"/>
          <w:sz w:val="24"/>
          <w:szCs w:val="24"/>
        </w:rPr>
      </w:pPr>
    </w:p>
    <w:p w14:paraId="19837786" w14:textId="77777777" w:rsidR="00327BD1" w:rsidRPr="008150B5" w:rsidRDefault="00327BD1" w:rsidP="00327BD1">
      <w:pPr>
        <w:pStyle w:val="Textoindependiente"/>
        <w:jc w:val="center"/>
        <w:rPr>
          <w:rFonts w:ascii="Arial" w:hAnsi="Arial" w:cs="Arial"/>
          <w:sz w:val="28"/>
          <w:szCs w:val="28"/>
        </w:rPr>
      </w:pPr>
      <w:r w:rsidRPr="008150B5">
        <w:rPr>
          <w:rFonts w:ascii="Arial" w:hAnsi="Arial" w:cs="Arial"/>
          <w:sz w:val="28"/>
          <w:szCs w:val="28"/>
        </w:rPr>
        <w:t>SCP TRAINING AWARD (E-LEARNING)</w:t>
      </w:r>
    </w:p>
    <w:p w14:paraId="33922051" w14:textId="77777777" w:rsidR="0032465B" w:rsidRPr="008150B5" w:rsidRDefault="0032465B" w:rsidP="006E4E19">
      <w:pPr>
        <w:pStyle w:val="Textoindependiente"/>
        <w:jc w:val="center"/>
        <w:rPr>
          <w:rFonts w:ascii="Arial" w:hAnsi="Arial" w:cs="Arial"/>
          <w:b w:val="0"/>
          <w:sz w:val="24"/>
          <w:szCs w:val="18"/>
        </w:rPr>
      </w:pPr>
    </w:p>
    <w:p w14:paraId="2036A09E" w14:textId="77777777" w:rsidR="00FB1464" w:rsidRPr="008150B5" w:rsidRDefault="00FB1464" w:rsidP="006E4E19">
      <w:pPr>
        <w:pStyle w:val="Textoindependiente"/>
        <w:jc w:val="center"/>
        <w:rPr>
          <w:rFonts w:ascii="Arial" w:hAnsi="Arial" w:cs="Arial"/>
          <w:b w:val="0"/>
          <w:caps/>
          <w:sz w:val="24"/>
          <w:szCs w:val="24"/>
        </w:rPr>
      </w:pPr>
      <w:r w:rsidRPr="008150B5">
        <w:rPr>
          <w:rFonts w:ascii="Arial" w:hAnsi="Arial" w:cs="Arial"/>
          <w:b w:val="0"/>
          <w:sz w:val="24"/>
          <w:szCs w:val="24"/>
        </w:rPr>
        <w:t>to be conducted by</w:t>
      </w:r>
    </w:p>
    <w:p w14:paraId="6ABC9002" w14:textId="77777777" w:rsidR="00FB1464" w:rsidRPr="008150B5" w:rsidRDefault="00FB1464" w:rsidP="006E4E19">
      <w:pPr>
        <w:pStyle w:val="Textoindependiente"/>
        <w:jc w:val="center"/>
        <w:rPr>
          <w:rFonts w:ascii="Arial" w:hAnsi="Arial" w:cs="Arial"/>
          <w:b w:val="0"/>
          <w:sz w:val="24"/>
          <w:szCs w:val="24"/>
        </w:rPr>
      </w:pPr>
    </w:p>
    <w:p w14:paraId="59AAAAA9" w14:textId="1A36F910" w:rsidR="00FB1464" w:rsidRPr="008150B5" w:rsidRDefault="00327BD1" w:rsidP="00327BD1">
      <w:pPr>
        <w:pBdr>
          <w:bottom w:val="thinThickSmallGap" w:sz="24" w:space="6" w:color="auto"/>
        </w:pBdr>
        <w:jc w:val="center"/>
        <w:rPr>
          <w:rFonts w:ascii="Arial" w:hAnsi="Arial" w:cs="Arial"/>
          <w:sz w:val="32"/>
          <w:szCs w:val="32"/>
        </w:rPr>
      </w:pPr>
      <w:r w:rsidRPr="008150B5">
        <w:rPr>
          <w:rFonts w:ascii="Arial" w:hAnsi="Arial" w:cs="Arial"/>
          <w:b/>
          <w:bCs/>
          <w:sz w:val="28"/>
          <w:szCs w:val="28"/>
        </w:rPr>
        <w:t xml:space="preserve">NANYANG TECHNOLOGICAL UNIVERSITY – </w:t>
      </w:r>
      <w:r w:rsidRPr="008150B5">
        <w:rPr>
          <w:rFonts w:ascii="Arial" w:hAnsi="Arial" w:cs="Arial"/>
          <w:b/>
          <w:bCs/>
          <w:sz w:val="28"/>
          <w:szCs w:val="28"/>
        </w:rPr>
        <w:br/>
        <w:t>CENTRE FOR PROFESSIONAL AND CONTINUING EDUCATION</w:t>
      </w:r>
    </w:p>
    <w:p w14:paraId="036208F0" w14:textId="77777777" w:rsidR="002C6508" w:rsidRPr="008150B5" w:rsidRDefault="002C6508" w:rsidP="00327BD1">
      <w:pPr>
        <w:ind w:right="-176"/>
        <w:jc w:val="both"/>
        <w:rPr>
          <w:rFonts w:ascii="Arial" w:hAnsi="Arial" w:cs="Arial"/>
        </w:rPr>
      </w:pPr>
    </w:p>
    <w:p w14:paraId="62FD961C" w14:textId="77777777" w:rsidR="002C6508" w:rsidRPr="008150B5" w:rsidRDefault="002C6508" w:rsidP="002C6508">
      <w:pPr>
        <w:pStyle w:val="Textoindependiente2"/>
        <w:ind w:left="-90" w:right="-176"/>
        <w:rPr>
          <w:rFonts w:ascii="Arial" w:hAnsi="Arial" w:cs="Arial"/>
          <w:sz w:val="20"/>
        </w:rPr>
        <w:sectPr w:rsidR="002C6508" w:rsidRPr="008150B5" w:rsidSect="00327BD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296" w:right="1041" w:bottom="1080" w:left="1276" w:header="274" w:footer="115" w:gutter="0"/>
          <w:cols w:space="720"/>
        </w:sectPr>
      </w:pPr>
    </w:p>
    <w:p w14:paraId="35748F7B" w14:textId="77777777" w:rsidR="005C08A7" w:rsidRPr="008150B5" w:rsidRDefault="005C08A7" w:rsidP="00327BD1">
      <w:pPr>
        <w:jc w:val="both"/>
        <w:rPr>
          <w:rFonts w:ascii="Arial" w:hAnsi="Arial" w:cs="Arial"/>
          <w:b/>
          <w:sz w:val="24"/>
          <w:szCs w:val="24"/>
          <w:lang w:val="en-GB"/>
        </w:rPr>
      </w:pPr>
      <w:r w:rsidRPr="008150B5">
        <w:rPr>
          <w:rFonts w:ascii="Arial" w:hAnsi="Arial" w:cs="Arial"/>
          <w:b/>
          <w:sz w:val="24"/>
          <w:szCs w:val="24"/>
          <w:lang w:val="en-GB"/>
        </w:rPr>
        <w:lastRenderedPageBreak/>
        <w:t>Singapore Cooperation Programme</w:t>
      </w:r>
    </w:p>
    <w:p w14:paraId="53B13D52" w14:textId="77777777" w:rsidR="005C08A7" w:rsidRPr="008150B5" w:rsidRDefault="005C08A7" w:rsidP="00327BD1">
      <w:pPr>
        <w:ind w:right="-86"/>
        <w:jc w:val="both"/>
        <w:rPr>
          <w:rFonts w:ascii="Arial" w:hAnsi="Arial" w:cs="Arial"/>
          <w:lang w:val="en-GB"/>
        </w:rPr>
      </w:pPr>
    </w:p>
    <w:p w14:paraId="518A523F" w14:textId="77777777" w:rsidR="005C08A7" w:rsidRPr="008150B5" w:rsidRDefault="005C08A7" w:rsidP="005C08A7">
      <w:pPr>
        <w:jc w:val="both"/>
        <w:rPr>
          <w:rFonts w:ascii="Arial" w:hAnsi="Arial" w:cs="Arial"/>
        </w:rPr>
      </w:pPr>
      <w:r w:rsidRPr="008150B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42822476" w14:textId="77777777" w:rsidR="005C08A7" w:rsidRPr="008150B5" w:rsidRDefault="005C08A7" w:rsidP="005C08A7">
      <w:pPr>
        <w:jc w:val="both"/>
        <w:rPr>
          <w:rFonts w:ascii="Arial" w:hAnsi="Arial" w:cs="Arial"/>
          <w:i/>
          <w:iCs/>
        </w:rPr>
      </w:pPr>
    </w:p>
    <w:p w14:paraId="15BD9A16" w14:textId="77777777" w:rsidR="005C08A7" w:rsidRPr="008150B5" w:rsidRDefault="005C08A7" w:rsidP="005C08A7">
      <w:pPr>
        <w:jc w:val="both"/>
        <w:rPr>
          <w:rFonts w:ascii="Arial" w:hAnsi="Arial" w:cs="Arial"/>
        </w:rPr>
      </w:pPr>
      <w:r w:rsidRPr="008150B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8150B5" w:rsidRDefault="005C08A7" w:rsidP="005C08A7">
      <w:pPr>
        <w:jc w:val="both"/>
        <w:rPr>
          <w:rFonts w:ascii="Arial" w:hAnsi="Arial" w:cs="Arial"/>
        </w:rPr>
      </w:pPr>
    </w:p>
    <w:p w14:paraId="44D0BDD0" w14:textId="4F711C26" w:rsidR="005C08A7" w:rsidRPr="008150B5" w:rsidRDefault="005C08A7" w:rsidP="005C08A7">
      <w:pPr>
        <w:jc w:val="both"/>
        <w:rPr>
          <w:rFonts w:ascii="Arial" w:hAnsi="Arial" w:cs="Arial"/>
          <w:b/>
          <w:bCs/>
        </w:rPr>
      </w:pPr>
      <w:r w:rsidRPr="008150B5">
        <w:rPr>
          <w:rFonts w:ascii="Arial" w:hAnsi="Arial" w:cs="Arial"/>
        </w:rPr>
        <w:t>To date, over 13</w:t>
      </w:r>
      <w:r w:rsidR="00C51123">
        <w:rPr>
          <w:rFonts w:ascii="Arial" w:hAnsi="Arial" w:cs="Arial"/>
        </w:rPr>
        <w:t>2</w:t>
      </w:r>
      <w:r w:rsidRPr="008150B5">
        <w:rPr>
          <w:rFonts w:ascii="Arial" w:hAnsi="Arial" w:cs="Arial"/>
        </w:rPr>
        <w:t>,000 officials from more than 1</w:t>
      </w:r>
      <w:r w:rsidR="00C51123">
        <w:rPr>
          <w:rFonts w:ascii="Arial" w:hAnsi="Arial" w:cs="Arial"/>
        </w:rPr>
        <w:t>8</w:t>
      </w:r>
      <w:r w:rsidRPr="008150B5">
        <w:rPr>
          <w:rFonts w:ascii="Arial" w:hAnsi="Arial" w:cs="Arial"/>
        </w:rPr>
        <w:t>0 countries and territories have participated in our courses and study visits.  The SCP is managed by the Technical Cooperation Directorate of the Ministry of Foreign Affairs, Singapore.</w:t>
      </w:r>
    </w:p>
    <w:p w14:paraId="170EBC0B" w14:textId="77777777" w:rsidR="00914C6D" w:rsidRPr="008150B5" w:rsidRDefault="00914C6D" w:rsidP="00A11C5D">
      <w:pPr>
        <w:ind w:right="-144"/>
        <w:jc w:val="both"/>
        <w:rPr>
          <w:rFonts w:ascii="Arial" w:hAnsi="Arial"/>
          <w:b/>
          <w14:shadow w14:blurRad="50800" w14:dist="38100" w14:dir="2700000" w14:sx="100000" w14:sy="100000" w14:kx="0" w14:ky="0" w14:algn="tl">
            <w14:srgbClr w14:val="000000">
              <w14:alpha w14:val="60000"/>
            </w14:srgbClr>
          </w14:shadow>
        </w:rPr>
      </w:pPr>
    </w:p>
    <w:p w14:paraId="2B509F8E" w14:textId="77777777" w:rsidR="00390060" w:rsidRPr="008150B5" w:rsidRDefault="00390060" w:rsidP="00A11C5D">
      <w:pPr>
        <w:ind w:right="-144"/>
        <w:jc w:val="both"/>
        <w:rPr>
          <w:rFonts w:ascii="Arial" w:hAnsi="Arial"/>
          <w:b/>
        </w:rPr>
      </w:pPr>
    </w:p>
    <w:p w14:paraId="4F05CED8" w14:textId="77777777" w:rsidR="005C08A7" w:rsidRPr="008150B5" w:rsidRDefault="005C08A7" w:rsidP="00A11C5D">
      <w:pPr>
        <w:ind w:right="-144"/>
        <w:jc w:val="both"/>
        <w:rPr>
          <w:rFonts w:ascii="Arial" w:hAnsi="Arial"/>
          <w:b/>
        </w:rPr>
      </w:pPr>
    </w:p>
    <w:p w14:paraId="2CDD2084" w14:textId="4D84D790" w:rsidR="005C08A7" w:rsidRPr="008150B5" w:rsidRDefault="005C08A7" w:rsidP="00A11C5D">
      <w:pPr>
        <w:ind w:right="-144"/>
        <w:jc w:val="both"/>
        <w:rPr>
          <w:rFonts w:ascii="Arial" w:hAnsi="Arial"/>
          <w:b/>
        </w:rPr>
      </w:pPr>
    </w:p>
    <w:p w14:paraId="3A353EF2" w14:textId="56E1C2F7" w:rsidR="005C08A7" w:rsidRPr="008150B5" w:rsidRDefault="00DF74C0" w:rsidP="00A11C5D">
      <w:pPr>
        <w:ind w:right="-144"/>
        <w:jc w:val="both"/>
        <w:rPr>
          <w:rFonts w:ascii="Arial" w:hAnsi="Arial"/>
          <w:b/>
        </w:rPr>
      </w:pPr>
      <w:r w:rsidRPr="00DF74C0">
        <w:t xml:space="preserve"> </w:t>
      </w:r>
    </w:p>
    <w:p w14:paraId="27BC9F56" w14:textId="77777777" w:rsidR="005C08A7" w:rsidRPr="008150B5" w:rsidRDefault="005C08A7" w:rsidP="00A11C5D">
      <w:pPr>
        <w:ind w:right="-144"/>
        <w:jc w:val="both"/>
        <w:rPr>
          <w:rFonts w:ascii="Arial" w:hAnsi="Arial"/>
          <w:b/>
        </w:rPr>
      </w:pPr>
    </w:p>
    <w:p w14:paraId="0A395C6B" w14:textId="5CD0CFEC" w:rsidR="005C08A7" w:rsidRPr="008150B5" w:rsidRDefault="005C08A7" w:rsidP="00A11C5D">
      <w:pPr>
        <w:ind w:right="-144"/>
        <w:jc w:val="both"/>
        <w:rPr>
          <w:rFonts w:ascii="Arial" w:hAnsi="Arial"/>
          <w:b/>
        </w:rPr>
      </w:pPr>
    </w:p>
    <w:p w14:paraId="645E0E68" w14:textId="19D29E28" w:rsidR="008335D9" w:rsidRPr="008150B5" w:rsidRDefault="008335D9" w:rsidP="00A11C5D">
      <w:pPr>
        <w:ind w:right="-144"/>
        <w:jc w:val="both"/>
        <w:rPr>
          <w:rFonts w:ascii="Arial" w:hAnsi="Arial"/>
          <w:b/>
        </w:rPr>
      </w:pPr>
    </w:p>
    <w:p w14:paraId="623AFBB8" w14:textId="66CD8F23" w:rsidR="008335D9" w:rsidRPr="008150B5" w:rsidRDefault="008335D9" w:rsidP="00A11C5D">
      <w:pPr>
        <w:ind w:right="-144"/>
        <w:jc w:val="both"/>
        <w:rPr>
          <w:rFonts w:ascii="Arial" w:hAnsi="Arial"/>
          <w:b/>
        </w:rPr>
      </w:pPr>
    </w:p>
    <w:p w14:paraId="6ABE4BC2" w14:textId="6FF3096A" w:rsidR="008335D9" w:rsidRPr="008150B5" w:rsidRDefault="00DF74C0" w:rsidP="00A11C5D">
      <w:pPr>
        <w:ind w:right="-144"/>
        <w:jc w:val="both"/>
        <w:rPr>
          <w:rFonts w:ascii="Arial" w:hAnsi="Arial"/>
          <w:b/>
        </w:rPr>
      </w:pPr>
      <w:r>
        <w:rPr>
          <w:noProof/>
          <w:lang w:val="es-PE" w:eastAsia="es-PE"/>
        </w:rPr>
        <w:drawing>
          <wp:anchor distT="0" distB="0" distL="114300" distR="114300" simplePos="0" relativeHeight="251661312" behindDoc="0" locked="0" layoutInCell="1" allowOverlap="1" wp14:anchorId="246F7095" wp14:editId="4BB7D75F">
            <wp:simplePos x="0" y="0"/>
            <wp:positionH relativeFrom="column">
              <wp:posOffset>393700</wp:posOffset>
            </wp:positionH>
            <wp:positionV relativeFrom="paragraph">
              <wp:posOffset>728980</wp:posOffset>
            </wp:positionV>
            <wp:extent cx="305435" cy="305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305435" cy="305435"/>
                    </a:xfrm>
                    <a:prstGeom prst="rect">
                      <a:avLst/>
                    </a:prstGeom>
                    <a:noFill/>
                    <a:ln>
                      <a:noFill/>
                    </a:ln>
                  </pic:spPr>
                </pic:pic>
              </a:graphicData>
            </a:graphic>
          </wp:anchor>
        </w:drawing>
      </w:r>
      <w:r>
        <w:rPr>
          <w:noProof/>
          <w:lang w:val="es-PE" w:eastAsia="es-PE"/>
        </w:rPr>
        <w:drawing>
          <wp:anchor distT="0" distB="0" distL="114300" distR="114300" simplePos="0" relativeHeight="251660288" behindDoc="0" locked="0" layoutInCell="1" allowOverlap="1" wp14:anchorId="16AE565F" wp14:editId="186DEA07">
            <wp:simplePos x="0" y="0"/>
            <wp:positionH relativeFrom="column">
              <wp:posOffset>25400</wp:posOffset>
            </wp:positionH>
            <wp:positionV relativeFrom="paragraph">
              <wp:posOffset>730885</wp:posOffset>
            </wp:positionV>
            <wp:extent cx="304800" cy="30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62336" behindDoc="0" locked="0" layoutInCell="1" allowOverlap="1" wp14:anchorId="79A02CD8" wp14:editId="66CE46A1">
            <wp:simplePos x="0" y="0"/>
            <wp:positionH relativeFrom="column">
              <wp:posOffset>800100</wp:posOffset>
            </wp:positionH>
            <wp:positionV relativeFrom="paragraph">
              <wp:posOffset>730250</wp:posOffset>
            </wp:positionV>
            <wp:extent cx="305435" cy="305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305435" cy="305435"/>
                    </a:xfrm>
                    <a:prstGeom prst="rect">
                      <a:avLst/>
                    </a:prstGeom>
                    <a:noFill/>
                    <a:ln>
                      <a:noFill/>
                    </a:ln>
                  </pic:spPr>
                </pic:pic>
              </a:graphicData>
            </a:graphic>
          </wp:anchor>
        </w:drawing>
      </w:r>
    </w:p>
    <w:p w14:paraId="387DC2C2" w14:textId="68DC35FB" w:rsidR="00211727" w:rsidRPr="008150B5" w:rsidRDefault="00211727" w:rsidP="00211727">
      <w:pPr>
        <w:ind w:right="89"/>
        <w:jc w:val="both"/>
        <w:rPr>
          <w:rFonts w:ascii="Arial" w:hAnsi="Arial"/>
          <w:b/>
          <w:sz w:val="24"/>
          <w:szCs w:val="24"/>
        </w:rPr>
      </w:pPr>
      <w:r w:rsidRPr="008150B5">
        <w:rPr>
          <w:rFonts w:ascii="Arial" w:hAnsi="Arial"/>
          <w:b/>
          <w:sz w:val="24"/>
          <w:szCs w:val="24"/>
        </w:rPr>
        <w:lastRenderedPageBreak/>
        <w:t>Nanyang Technological University — Centre for Professional and Continuing Education</w:t>
      </w:r>
    </w:p>
    <w:p w14:paraId="24FC6FF6" w14:textId="035FE74B" w:rsidR="00211727" w:rsidRPr="008150B5" w:rsidRDefault="00211727" w:rsidP="00211727">
      <w:pPr>
        <w:jc w:val="both"/>
        <w:rPr>
          <w:rFonts w:ascii="Arial" w:hAnsi="Arial" w:cs="Arial"/>
          <w:snapToGrid w:val="0"/>
          <w:lang w:val="en-GB" w:eastAsia="en-US"/>
        </w:rPr>
      </w:pPr>
    </w:p>
    <w:p w14:paraId="1561749E" w14:textId="77777777" w:rsidR="00211727" w:rsidRPr="008150B5" w:rsidRDefault="00211727" w:rsidP="00211727">
      <w:pPr>
        <w:jc w:val="both"/>
        <w:rPr>
          <w:rFonts w:ascii="Arial" w:hAnsi="Arial" w:cs="Arial"/>
        </w:rPr>
      </w:pPr>
      <w:r w:rsidRPr="008150B5">
        <w:rPr>
          <w:rFonts w:ascii="Arial" w:hAnsi="Arial" w:cs="Arial"/>
        </w:rPr>
        <w:t>NTU established the Centre for Professional and Continuing Education (PaCE@NTU) in Jan 2019 to consolidate continuing education and training capabilities and expertise within the university. This is in line with the Singapore government’s emphasis on advancing adult education and professional development for Singapore’s workforce to better meet future challenges.</w:t>
      </w:r>
    </w:p>
    <w:p w14:paraId="56C37FB4" w14:textId="77777777" w:rsidR="00211727" w:rsidRPr="008150B5" w:rsidRDefault="00211727" w:rsidP="00211727">
      <w:pPr>
        <w:jc w:val="both"/>
        <w:rPr>
          <w:rFonts w:ascii="Arial" w:hAnsi="Arial" w:cs="Arial"/>
        </w:rPr>
      </w:pPr>
    </w:p>
    <w:p w14:paraId="1138E132" w14:textId="2B1DC2D9" w:rsidR="00211727" w:rsidRPr="008150B5" w:rsidRDefault="00211727" w:rsidP="00211727">
      <w:pPr>
        <w:jc w:val="both"/>
        <w:rPr>
          <w:rFonts w:ascii="Arial" w:hAnsi="Arial" w:cs="Arial"/>
        </w:rPr>
      </w:pPr>
      <w:r w:rsidRPr="008150B5">
        <w:rPr>
          <w:rFonts w:ascii="Arial" w:hAnsi="Arial" w:cs="Arial"/>
        </w:rPr>
        <w:t>PaCE@NTU offers a wide range of programmes from various disciplines, durations and learning platforms and draws upon NTU’s world-renowned faculty and strong industrial connections to develop quality programmes to equip Singapore professionals, managers and executives (PMEs) with updated knowledge and skills to keep pace with the rapid technological changes in today’s increasingly competitive economy and industrial landscape.</w:t>
      </w:r>
    </w:p>
    <w:p w14:paraId="2FC8CDE2" w14:textId="458F22C7" w:rsidR="00211727" w:rsidRPr="008150B5" w:rsidRDefault="00211727" w:rsidP="00211727">
      <w:pPr>
        <w:jc w:val="both"/>
        <w:rPr>
          <w:rFonts w:ascii="Arial" w:hAnsi="Arial" w:cs="Arial"/>
        </w:rPr>
      </w:pPr>
    </w:p>
    <w:p w14:paraId="1F3617AB" w14:textId="33637AE2" w:rsidR="00211727" w:rsidRPr="008150B5" w:rsidRDefault="00211727" w:rsidP="00211727">
      <w:pPr>
        <w:jc w:val="both"/>
        <w:rPr>
          <w:rFonts w:ascii="Arial" w:hAnsi="Arial" w:cs="Arial"/>
        </w:rPr>
      </w:pPr>
    </w:p>
    <w:p w14:paraId="0A6DF484" w14:textId="374A1936" w:rsidR="00211727" w:rsidRPr="008150B5" w:rsidRDefault="00211727" w:rsidP="00211727">
      <w:pPr>
        <w:jc w:val="both"/>
        <w:rPr>
          <w:rFonts w:ascii="Arial" w:hAnsi="Arial" w:cs="Arial"/>
        </w:rPr>
      </w:pPr>
    </w:p>
    <w:p w14:paraId="30B5FB5E" w14:textId="50791B51" w:rsidR="00211727" w:rsidRPr="008150B5" w:rsidRDefault="00211727" w:rsidP="00211727">
      <w:pPr>
        <w:jc w:val="both"/>
        <w:rPr>
          <w:rFonts w:ascii="Arial" w:hAnsi="Arial" w:cs="Arial"/>
        </w:rPr>
      </w:pPr>
    </w:p>
    <w:p w14:paraId="5119C7EB" w14:textId="651765E0" w:rsidR="00211727" w:rsidRPr="008150B5" w:rsidRDefault="00211727" w:rsidP="00211727">
      <w:pPr>
        <w:jc w:val="both"/>
        <w:rPr>
          <w:rFonts w:ascii="Arial" w:hAnsi="Arial" w:cs="Arial"/>
        </w:rPr>
      </w:pPr>
    </w:p>
    <w:p w14:paraId="4DAC249B" w14:textId="60052D2B" w:rsidR="00211727" w:rsidRPr="008150B5" w:rsidRDefault="00211727" w:rsidP="00211727">
      <w:pPr>
        <w:jc w:val="both"/>
        <w:rPr>
          <w:rFonts w:ascii="Arial" w:hAnsi="Arial" w:cs="Arial"/>
        </w:rPr>
      </w:pPr>
    </w:p>
    <w:p w14:paraId="41A2A2D0" w14:textId="174CD763" w:rsidR="00211727" w:rsidRPr="008150B5" w:rsidRDefault="00211727" w:rsidP="00211727">
      <w:pPr>
        <w:jc w:val="both"/>
        <w:rPr>
          <w:rFonts w:ascii="Arial" w:hAnsi="Arial" w:cs="Arial"/>
        </w:rPr>
      </w:pPr>
    </w:p>
    <w:p w14:paraId="79EFB1ED" w14:textId="7B89BD71" w:rsidR="00211727" w:rsidRPr="008150B5" w:rsidRDefault="00211727" w:rsidP="00211727">
      <w:pPr>
        <w:jc w:val="both"/>
        <w:rPr>
          <w:rFonts w:ascii="Arial" w:hAnsi="Arial" w:cs="Arial"/>
        </w:rPr>
      </w:pPr>
    </w:p>
    <w:p w14:paraId="6E358B10" w14:textId="1724DE20" w:rsidR="00211727" w:rsidRPr="008150B5" w:rsidRDefault="00211727" w:rsidP="00211727">
      <w:pPr>
        <w:jc w:val="both"/>
        <w:rPr>
          <w:rFonts w:ascii="Arial" w:hAnsi="Arial" w:cs="Arial"/>
        </w:rPr>
      </w:pPr>
    </w:p>
    <w:p w14:paraId="7C6A2818" w14:textId="0F9122F3" w:rsidR="00211727" w:rsidRPr="008150B5" w:rsidRDefault="00211727" w:rsidP="00211727">
      <w:pPr>
        <w:jc w:val="both"/>
        <w:rPr>
          <w:rFonts w:ascii="Arial" w:hAnsi="Arial" w:cs="Arial"/>
        </w:rPr>
      </w:pPr>
    </w:p>
    <w:p w14:paraId="4DF66C10" w14:textId="1D80D544" w:rsidR="00211727" w:rsidRPr="008150B5" w:rsidRDefault="00211727" w:rsidP="00211727">
      <w:pPr>
        <w:jc w:val="both"/>
        <w:rPr>
          <w:rFonts w:ascii="Arial" w:hAnsi="Arial" w:cs="Arial"/>
        </w:rPr>
      </w:pPr>
    </w:p>
    <w:p w14:paraId="734E8BBB" w14:textId="77777777" w:rsidR="00DF74C0" w:rsidRDefault="00DF74C0" w:rsidP="006E4E19">
      <w:pPr>
        <w:ind w:right="-144"/>
        <w:jc w:val="both"/>
        <w:rPr>
          <w:rFonts w:ascii="Arial" w:hAnsi="Arial" w:cs="Arial"/>
          <w:b/>
          <w:sz w:val="24"/>
          <w:szCs w:val="24"/>
        </w:rPr>
      </w:pPr>
    </w:p>
    <w:p w14:paraId="5D741D43" w14:textId="2BC658EF" w:rsidR="00662E20" w:rsidRPr="008150B5" w:rsidRDefault="00662E20" w:rsidP="006E4E19">
      <w:pPr>
        <w:ind w:right="-144"/>
        <w:jc w:val="both"/>
        <w:rPr>
          <w:rFonts w:ascii="Arial" w:hAnsi="Arial" w:cs="Arial"/>
          <w:snapToGrid w:val="0"/>
          <w:sz w:val="24"/>
          <w:szCs w:val="24"/>
        </w:rPr>
      </w:pPr>
      <w:r w:rsidRPr="008150B5">
        <w:rPr>
          <w:rFonts w:ascii="Arial" w:hAnsi="Arial" w:cs="Arial"/>
          <w:b/>
          <w:sz w:val="24"/>
          <w:szCs w:val="24"/>
        </w:rPr>
        <w:lastRenderedPageBreak/>
        <w:t>Course Objectives</w:t>
      </w:r>
    </w:p>
    <w:p w14:paraId="4A937858" w14:textId="77777777" w:rsidR="00662E20" w:rsidRPr="008150B5" w:rsidRDefault="00662E20" w:rsidP="006E4E19">
      <w:pPr>
        <w:jc w:val="both"/>
        <w:rPr>
          <w:rFonts w:ascii="Arial" w:hAnsi="Arial" w:cs="Arial"/>
        </w:rPr>
      </w:pPr>
    </w:p>
    <w:p w14:paraId="271E7ABE" w14:textId="616E0310" w:rsidR="00211727" w:rsidRPr="008150B5" w:rsidRDefault="00211727" w:rsidP="00211727">
      <w:pPr>
        <w:jc w:val="both"/>
        <w:rPr>
          <w:rFonts w:ascii="Arial" w:hAnsi="Arial" w:cs="Arial"/>
        </w:rPr>
      </w:pPr>
      <w:r w:rsidRPr="008150B5">
        <w:rPr>
          <w:rFonts w:ascii="Arial" w:hAnsi="Arial" w:cs="Arial"/>
        </w:rPr>
        <w:t>This online course is conducted under the auspices of the SCP Training Awards and will share Singapore’s e-commerce initiatives, policies, and regulatory frameworks.</w:t>
      </w:r>
    </w:p>
    <w:p w14:paraId="457DDDB3" w14:textId="77777777" w:rsidR="00914C6D" w:rsidRPr="008150B5" w:rsidRDefault="00914C6D" w:rsidP="006E4E19">
      <w:pPr>
        <w:jc w:val="both"/>
        <w:rPr>
          <w:rFonts w:ascii="Arial" w:hAnsi="Arial" w:cs="Arial"/>
          <w:bCs/>
          <w14:shadow w14:blurRad="50800" w14:dist="38100" w14:dir="2700000" w14:sx="100000" w14:sy="100000" w14:kx="0" w14:ky="0" w14:algn="tl">
            <w14:srgbClr w14:val="000000">
              <w14:alpha w14:val="60000"/>
            </w14:srgbClr>
          </w14:shadow>
        </w:rPr>
      </w:pPr>
    </w:p>
    <w:p w14:paraId="08AEFBB7" w14:textId="77777777" w:rsidR="00662E20" w:rsidRPr="008150B5" w:rsidRDefault="00662E20" w:rsidP="006E4E19">
      <w:pPr>
        <w:jc w:val="both"/>
        <w:rPr>
          <w:rFonts w:ascii="Arial" w:hAnsi="Arial" w:cs="Arial"/>
          <w:b/>
          <w:sz w:val="24"/>
          <w:szCs w:val="24"/>
        </w:rPr>
      </w:pPr>
      <w:r w:rsidRPr="008150B5">
        <w:rPr>
          <w:rFonts w:ascii="Arial" w:hAnsi="Arial" w:cs="Arial"/>
          <w:b/>
          <w:sz w:val="24"/>
          <w:szCs w:val="24"/>
        </w:rPr>
        <w:t>Synopsis</w:t>
      </w:r>
    </w:p>
    <w:p w14:paraId="3BFB4D3C" w14:textId="77777777" w:rsidR="00662E20" w:rsidRPr="008150B5" w:rsidRDefault="00662E20" w:rsidP="006E4E19">
      <w:pPr>
        <w:jc w:val="both"/>
        <w:rPr>
          <w:rFonts w:ascii="Arial" w:hAnsi="Arial" w:cs="Arial"/>
        </w:rPr>
      </w:pPr>
    </w:p>
    <w:p w14:paraId="32CEC1A7" w14:textId="77777777" w:rsidR="00A605D1" w:rsidRPr="008150B5" w:rsidRDefault="00A605D1" w:rsidP="00A605D1">
      <w:pPr>
        <w:jc w:val="both"/>
        <w:rPr>
          <w:rFonts w:ascii="Arial" w:hAnsi="Arial" w:cs="Arial"/>
          <w:noProof/>
        </w:rPr>
      </w:pPr>
      <w:r w:rsidRPr="008150B5">
        <w:rPr>
          <w:rFonts w:ascii="Arial" w:hAnsi="Arial" w:cs="Arial"/>
          <w:noProof/>
        </w:rPr>
        <w:t>Topics to be covered include:</w:t>
      </w:r>
    </w:p>
    <w:p w14:paraId="40E7E8C1" w14:textId="77777777" w:rsidR="00A605D1" w:rsidRPr="008150B5" w:rsidRDefault="00A605D1" w:rsidP="00A605D1">
      <w:pPr>
        <w:jc w:val="both"/>
        <w:rPr>
          <w:rFonts w:ascii="Arial" w:hAnsi="Arial" w:cs="Arial"/>
          <w:noProof/>
        </w:rPr>
      </w:pPr>
    </w:p>
    <w:p w14:paraId="170D241D" w14:textId="77777777" w:rsidR="00211727" w:rsidRPr="008150B5" w:rsidRDefault="00211727" w:rsidP="00211727">
      <w:pPr>
        <w:pStyle w:val="Prrafodelista"/>
        <w:numPr>
          <w:ilvl w:val="0"/>
          <w:numId w:val="16"/>
        </w:numPr>
        <w:jc w:val="both"/>
        <w:rPr>
          <w:rFonts w:ascii="Arial" w:hAnsi="Arial" w:cs="Arial"/>
          <w:lang w:val="en-GB"/>
        </w:rPr>
      </w:pPr>
      <w:r w:rsidRPr="008150B5">
        <w:rPr>
          <w:rFonts w:ascii="Arial" w:hAnsi="Arial" w:cs="Arial"/>
          <w:lang w:val="en-GB"/>
        </w:rPr>
        <w:t>E-commerce landscape, infrastructure and web services;</w:t>
      </w:r>
    </w:p>
    <w:p w14:paraId="6E2F2567" w14:textId="77777777" w:rsidR="00211727" w:rsidRPr="008150B5" w:rsidRDefault="00211727" w:rsidP="00211727">
      <w:pPr>
        <w:pStyle w:val="Prrafodelista"/>
        <w:numPr>
          <w:ilvl w:val="0"/>
          <w:numId w:val="16"/>
        </w:numPr>
        <w:jc w:val="both"/>
        <w:rPr>
          <w:rFonts w:ascii="Arial" w:hAnsi="Arial" w:cs="Arial"/>
          <w:lang w:val="en-GB"/>
        </w:rPr>
      </w:pPr>
      <w:r w:rsidRPr="008150B5">
        <w:rPr>
          <w:rFonts w:ascii="Arial" w:hAnsi="Arial" w:cs="Arial"/>
          <w:lang w:val="en-GB"/>
        </w:rPr>
        <w:t>E-commerce payment systems policies and security laws; and</w:t>
      </w:r>
    </w:p>
    <w:p w14:paraId="1BD8F9B9" w14:textId="0658E238" w:rsidR="00A605D1" w:rsidRPr="008150B5" w:rsidRDefault="00211727" w:rsidP="00211727">
      <w:pPr>
        <w:pStyle w:val="Prrafodelista"/>
        <w:numPr>
          <w:ilvl w:val="0"/>
          <w:numId w:val="16"/>
        </w:numPr>
        <w:jc w:val="both"/>
        <w:rPr>
          <w:rFonts w:ascii="Arial" w:hAnsi="Arial" w:cs="Arial"/>
          <w:lang w:val="en-GB"/>
        </w:rPr>
      </w:pPr>
      <w:r w:rsidRPr="008150B5">
        <w:rPr>
          <w:rFonts w:ascii="Arial" w:hAnsi="Arial" w:cs="Arial"/>
          <w:lang w:val="en-GB"/>
        </w:rPr>
        <w:t>Singapore’s e-commerce initiatives, strategies, and regulatory framework.</w:t>
      </w:r>
    </w:p>
    <w:p w14:paraId="6DF0FE3A" w14:textId="77777777" w:rsidR="0042576B" w:rsidRPr="008150B5" w:rsidRDefault="0042576B" w:rsidP="00A82613">
      <w:pPr>
        <w:jc w:val="both"/>
        <w:rPr>
          <w:rFonts w:ascii="Arial" w:eastAsia="MS ??" w:hAnsi="Arial" w:cs="Arial"/>
          <w:szCs w:val="16"/>
          <w:lang w:val="en-GB" w:eastAsia="zh-CN"/>
        </w:rPr>
      </w:pPr>
    </w:p>
    <w:p w14:paraId="5155F6F9" w14:textId="77777777" w:rsidR="00A82613" w:rsidRPr="008150B5" w:rsidRDefault="00A82613" w:rsidP="00A82613">
      <w:pPr>
        <w:jc w:val="both"/>
        <w:rPr>
          <w:rFonts w:ascii="Arial" w:hAnsi="Arial" w:cs="Arial"/>
          <w:b/>
          <w:color w:val="000000"/>
          <w:sz w:val="24"/>
          <w:szCs w:val="24"/>
        </w:rPr>
      </w:pPr>
      <w:r w:rsidRPr="008150B5">
        <w:rPr>
          <w:rFonts w:ascii="Arial" w:hAnsi="Arial" w:cs="Arial"/>
          <w:b/>
          <w:color w:val="000000"/>
          <w:sz w:val="24"/>
          <w:szCs w:val="24"/>
        </w:rPr>
        <w:t>Methodology</w:t>
      </w:r>
    </w:p>
    <w:p w14:paraId="69F08AB1" w14:textId="77777777" w:rsidR="00A82613" w:rsidRPr="008150B5" w:rsidRDefault="00A82613" w:rsidP="00A82613">
      <w:pPr>
        <w:jc w:val="both"/>
        <w:rPr>
          <w:rFonts w:ascii="Arial" w:eastAsia="MS ??" w:hAnsi="Arial" w:cs="Arial"/>
          <w:lang w:val="en-GB" w:eastAsia="zh-CN"/>
        </w:rPr>
      </w:pPr>
    </w:p>
    <w:p w14:paraId="4C059924" w14:textId="67F12C16" w:rsidR="00A82613" w:rsidRPr="008150B5" w:rsidRDefault="00211727" w:rsidP="00A82613">
      <w:pPr>
        <w:jc w:val="both"/>
        <w:rPr>
          <w:rFonts w:ascii="Arial" w:hAnsi="Arial" w:cs="Arial"/>
          <w:noProof/>
        </w:rPr>
      </w:pPr>
      <w:r w:rsidRPr="008150B5">
        <w:rPr>
          <w:rFonts w:ascii="Arial" w:hAnsi="Arial" w:cs="Arial"/>
          <w:noProof/>
        </w:rPr>
        <w:t xml:space="preserve">This course will be delivered for up to </w:t>
      </w:r>
      <w:r w:rsidRPr="008150B5">
        <w:rPr>
          <w:rFonts w:ascii="Arial" w:hAnsi="Arial" w:cs="Arial"/>
          <w:b/>
          <w:bCs/>
          <w:noProof/>
          <w:u w:val="single"/>
        </w:rPr>
        <w:t>25 participants</w:t>
      </w:r>
      <w:r w:rsidRPr="008150B5">
        <w:rPr>
          <w:rFonts w:ascii="Arial" w:hAnsi="Arial" w:cs="Arial"/>
          <w:noProof/>
        </w:rPr>
        <w:t xml:space="preserve"> through a ‘blended’ virtual classroom comprising a combination of </w:t>
      </w:r>
      <w:r w:rsidRPr="008150B5">
        <w:rPr>
          <w:rFonts w:ascii="Arial" w:hAnsi="Arial" w:cs="Arial"/>
          <w:b/>
          <w:bCs/>
          <w:i/>
          <w:iCs/>
          <w:noProof/>
        </w:rPr>
        <w:t>asynchronous</w:t>
      </w:r>
      <w:r w:rsidRPr="008150B5">
        <w:rPr>
          <w:rFonts w:ascii="Arial" w:hAnsi="Arial" w:cs="Arial"/>
          <w:noProof/>
        </w:rPr>
        <w:t xml:space="preserve"> e-Learning (independent and self-study of online modules) and </w:t>
      </w:r>
      <w:r w:rsidRPr="008150B5">
        <w:rPr>
          <w:rFonts w:ascii="Arial" w:hAnsi="Arial" w:cs="Arial"/>
          <w:b/>
          <w:bCs/>
          <w:i/>
          <w:iCs/>
          <w:noProof/>
        </w:rPr>
        <w:t>synchronous</w:t>
      </w:r>
      <w:r w:rsidRPr="008150B5">
        <w:rPr>
          <w:rFonts w:ascii="Arial" w:hAnsi="Arial" w:cs="Arial"/>
          <w:noProof/>
        </w:rPr>
        <w:t xml:space="preserve"> e-Learning (‘live’ webinar sessions). There will be Q&amp;A sessions and facilitated group discussions during the ‘live’ sessions.</w:t>
      </w:r>
    </w:p>
    <w:p w14:paraId="3D37DCAB" w14:textId="77777777" w:rsidR="008335D9" w:rsidRPr="008150B5" w:rsidRDefault="008335D9" w:rsidP="008335D9">
      <w:pPr>
        <w:jc w:val="both"/>
        <w:rPr>
          <w:rFonts w:ascii="Arial" w:eastAsia="MS ??" w:hAnsi="Arial" w:cs="Arial"/>
          <w:szCs w:val="16"/>
          <w:lang w:val="en-GB" w:eastAsia="zh-CN"/>
        </w:rPr>
      </w:pPr>
    </w:p>
    <w:p w14:paraId="22894B93" w14:textId="77777777" w:rsidR="005C08A7" w:rsidRPr="008150B5" w:rsidRDefault="005C08A7" w:rsidP="005C08A7">
      <w:pPr>
        <w:jc w:val="both"/>
        <w:rPr>
          <w:rFonts w:ascii="Arial" w:hAnsi="Arial" w:cs="Arial"/>
          <w:b/>
          <w:sz w:val="24"/>
          <w:szCs w:val="24"/>
        </w:rPr>
      </w:pPr>
      <w:r w:rsidRPr="008150B5">
        <w:rPr>
          <w:rFonts w:ascii="Arial" w:hAnsi="Arial" w:cs="Arial"/>
          <w:b/>
          <w:sz w:val="24"/>
          <w:szCs w:val="24"/>
        </w:rPr>
        <w:t>Regulations</w:t>
      </w:r>
    </w:p>
    <w:p w14:paraId="0825148E" w14:textId="77777777" w:rsidR="005C08A7" w:rsidRPr="008150B5" w:rsidRDefault="005C08A7" w:rsidP="005C08A7">
      <w:pPr>
        <w:autoSpaceDE w:val="0"/>
        <w:autoSpaceDN w:val="0"/>
        <w:adjustRightInd w:val="0"/>
        <w:jc w:val="both"/>
        <w:rPr>
          <w:rFonts w:ascii="Arial" w:hAnsi="Arial" w:cs="Arial"/>
          <w:lang w:eastAsia="en-SG"/>
        </w:rPr>
      </w:pPr>
    </w:p>
    <w:p w14:paraId="11925060" w14:textId="77777777" w:rsidR="005C08A7" w:rsidRPr="008150B5" w:rsidRDefault="005C08A7" w:rsidP="005C08A7">
      <w:pPr>
        <w:autoSpaceDE w:val="0"/>
        <w:autoSpaceDN w:val="0"/>
        <w:adjustRightInd w:val="0"/>
        <w:jc w:val="both"/>
        <w:rPr>
          <w:rFonts w:ascii="Arial" w:hAnsi="Arial" w:cs="Arial"/>
          <w:lang w:eastAsia="en-SG"/>
        </w:rPr>
      </w:pPr>
      <w:r w:rsidRPr="008150B5">
        <w:rPr>
          <w:rFonts w:ascii="Arial" w:hAnsi="Arial" w:cs="Arial"/>
          <w:lang w:eastAsia="en-SG"/>
        </w:rPr>
        <w:t>Participants are required to comply with the following:</w:t>
      </w:r>
    </w:p>
    <w:p w14:paraId="35221C9C" w14:textId="77777777" w:rsidR="005C08A7" w:rsidRPr="008150B5" w:rsidRDefault="005C08A7" w:rsidP="005C08A7">
      <w:pPr>
        <w:autoSpaceDE w:val="0"/>
        <w:autoSpaceDN w:val="0"/>
        <w:adjustRightInd w:val="0"/>
        <w:jc w:val="both"/>
        <w:rPr>
          <w:rFonts w:ascii="Arial" w:hAnsi="Arial" w:cs="Arial"/>
          <w:lang w:eastAsia="en-SG"/>
        </w:rPr>
      </w:pPr>
    </w:p>
    <w:p w14:paraId="78B06D2D" w14:textId="5E821B0C" w:rsidR="005C08A7" w:rsidRPr="008150B5"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sidRPr="008150B5">
        <w:rPr>
          <w:rFonts w:ascii="Arial" w:eastAsia="Times New Roman" w:hAnsi="Arial" w:cs="Arial"/>
          <w:lang w:eastAsia="en-SG"/>
        </w:rPr>
        <w:t>Strictly observe course schedules and not miss training sessions</w:t>
      </w:r>
      <w:r w:rsidR="008335D9" w:rsidRPr="008150B5">
        <w:rPr>
          <w:rFonts w:ascii="Arial" w:eastAsia="Times New Roman" w:hAnsi="Arial" w:cs="Arial"/>
          <w:lang w:eastAsia="en-SG"/>
        </w:rPr>
        <w:t xml:space="preserve">; </w:t>
      </w:r>
      <w:r w:rsidRPr="008150B5">
        <w:rPr>
          <w:rFonts w:ascii="Arial" w:eastAsia="Times New Roman" w:hAnsi="Arial" w:cs="Arial"/>
          <w:lang w:eastAsia="en-SG"/>
        </w:rPr>
        <w:t>and</w:t>
      </w:r>
    </w:p>
    <w:p w14:paraId="235955C1" w14:textId="77777777" w:rsidR="005C08A7" w:rsidRPr="008150B5" w:rsidRDefault="005C08A7" w:rsidP="008335D9">
      <w:pPr>
        <w:pStyle w:val="Prrafodelista"/>
        <w:numPr>
          <w:ilvl w:val="0"/>
          <w:numId w:val="11"/>
        </w:numPr>
        <w:autoSpaceDE w:val="0"/>
        <w:autoSpaceDN w:val="0"/>
        <w:adjustRightInd w:val="0"/>
        <w:jc w:val="both"/>
        <w:rPr>
          <w:rFonts w:ascii="Arial" w:eastAsia="Times New Roman" w:hAnsi="Arial" w:cs="Arial"/>
          <w:lang w:eastAsia="en-SG"/>
        </w:rPr>
      </w:pPr>
      <w:r w:rsidRPr="008150B5">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353B9113" w14:textId="77777777" w:rsidR="00A91D92" w:rsidRPr="008150B5" w:rsidRDefault="00A91D92" w:rsidP="00A82613">
      <w:pPr>
        <w:jc w:val="both"/>
        <w:rPr>
          <w:rFonts w:ascii="Arial" w:hAnsi="Arial" w:cs="Arial"/>
          <w:szCs w:val="16"/>
        </w:rPr>
      </w:pPr>
    </w:p>
    <w:p w14:paraId="49395613" w14:textId="77777777" w:rsidR="00FB1464" w:rsidRPr="008150B5" w:rsidRDefault="00FB1464" w:rsidP="00A82613">
      <w:pPr>
        <w:jc w:val="both"/>
        <w:rPr>
          <w:rFonts w:ascii="Arial" w:hAnsi="Arial" w:cs="Arial"/>
          <w:b/>
          <w:sz w:val="24"/>
          <w:szCs w:val="24"/>
        </w:rPr>
      </w:pPr>
      <w:r w:rsidRPr="008150B5">
        <w:rPr>
          <w:rFonts w:ascii="Arial" w:hAnsi="Arial" w:cs="Arial"/>
          <w:b/>
          <w:sz w:val="24"/>
          <w:szCs w:val="24"/>
        </w:rPr>
        <w:t>Duration</w:t>
      </w:r>
    </w:p>
    <w:p w14:paraId="37A7FE61" w14:textId="77777777" w:rsidR="007A7F23" w:rsidRPr="008150B5" w:rsidRDefault="007A7F23" w:rsidP="006E4E19">
      <w:pPr>
        <w:jc w:val="both"/>
        <w:rPr>
          <w:rFonts w:ascii="Arial" w:hAnsi="Arial" w:cs="Arial"/>
          <w:b/>
          <w:color w:val="000000"/>
        </w:rPr>
      </w:pPr>
    </w:p>
    <w:p w14:paraId="42D6A328" w14:textId="629BA13A" w:rsidR="005C08A7" w:rsidRPr="008150B5" w:rsidRDefault="00B65924" w:rsidP="006E4E19">
      <w:pPr>
        <w:jc w:val="both"/>
        <w:rPr>
          <w:rFonts w:ascii="Arial" w:hAnsi="Arial" w:cs="Arial"/>
          <w:b/>
          <w:color w:val="000000"/>
        </w:rPr>
      </w:pPr>
      <w:r w:rsidRPr="008150B5">
        <w:rPr>
          <w:rFonts w:ascii="Arial" w:hAnsi="Arial" w:cs="Arial"/>
          <w:color w:val="000000"/>
        </w:rPr>
        <w:t>The course will be held</w:t>
      </w:r>
      <w:r w:rsidR="005C08A7" w:rsidRPr="008150B5">
        <w:rPr>
          <w:rFonts w:ascii="Arial" w:hAnsi="Arial" w:cs="Arial"/>
          <w:color w:val="000000"/>
        </w:rPr>
        <w:t xml:space="preserve"> over </w:t>
      </w:r>
      <w:r w:rsidR="008335D9" w:rsidRPr="008150B5">
        <w:rPr>
          <w:rFonts w:ascii="Arial" w:hAnsi="Arial" w:cs="Arial"/>
          <w:color w:val="000000"/>
        </w:rPr>
        <w:t>5</w:t>
      </w:r>
      <w:r w:rsidR="005C08A7" w:rsidRPr="008150B5">
        <w:rPr>
          <w:rFonts w:ascii="Arial" w:hAnsi="Arial" w:cs="Arial"/>
          <w:color w:val="000000"/>
        </w:rPr>
        <w:t xml:space="preserve"> days</w:t>
      </w:r>
      <w:r w:rsidRPr="008150B5">
        <w:rPr>
          <w:rFonts w:ascii="Arial" w:hAnsi="Arial" w:cs="Arial"/>
          <w:color w:val="000000"/>
        </w:rPr>
        <w:t xml:space="preserve"> from</w:t>
      </w:r>
      <w:r w:rsidR="001B2F74" w:rsidRPr="008150B5">
        <w:rPr>
          <w:rFonts w:ascii="Arial" w:hAnsi="Arial" w:cs="Arial"/>
          <w:color w:val="000000"/>
        </w:rPr>
        <w:t xml:space="preserve"> </w:t>
      </w:r>
      <w:r w:rsidR="008335D9" w:rsidRPr="008150B5">
        <w:rPr>
          <w:rFonts w:ascii="Arial" w:hAnsi="Arial" w:cs="Arial"/>
          <w:color w:val="000000"/>
        </w:rPr>
        <w:t>27 September to 1 October 2021</w:t>
      </w:r>
      <w:r w:rsidRPr="008150B5">
        <w:rPr>
          <w:rFonts w:ascii="Arial" w:hAnsi="Arial" w:cs="Arial"/>
          <w:b/>
          <w:color w:val="000000"/>
        </w:rPr>
        <w:t>.</w:t>
      </w:r>
    </w:p>
    <w:p w14:paraId="3F3E2028" w14:textId="77777777" w:rsidR="005C08A7" w:rsidRPr="008150B5" w:rsidRDefault="005C08A7" w:rsidP="006E4E19">
      <w:pPr>
        <w:jc w:val="both"/>
        <w:rPr>
          <w:rFonts w:ascii="Arial" w:hAnsi="Arial" w:cs="Arial"/>
          <w:b/>
          <w:color w:val="000000"/>
        </w:rPr>
      </w:pPr>
    </w:p>
    <w:p w14:paraId="4D646437" w14:textId="3BD3D52E" w:rsidR="003B0E91" w:rsidRPr="008150B5" w:rsidRDefault="005C08A7" w:rsidP="006E4E19">
      <w:pPr>
        <w:jc w:val="both"/>
        <w:rPr>
          <w:rFonts w:ascii="Arial" w:hAnsi="Arial" w:cs="Arial"/>
          <w:b/>
          <w:color w:val="000000"/>
        </w:rPr>
      </w:pPr>
      <w:r w:rsidRPr="008150B5">
        <w:rPr>
          <w:rFonts w:ascii="Arial" w:hAnsi="Arial" w:cs="Arial"/>
        </w:rPr>
        <w:t xml:space="preserve">The synchronous sessions will be conducted from </w:t>
      </w:r>
      <w:r w:rsidR="008150B5" w:rsidRPr="008150B5">
        <w:rPr>
          <w:rFonts w:ascii="Arial" w:hAnsi="Arial" w:cs="Arial"/>
          <w:b/>
          <w:bCs/>
          <w:u w:val="single"/>
        </w:rPr>
        <w:t>1400</w:t>
      </w:r>
      <w:r w:rsidRPr="008150B5">
        <w:rPr>
          <w:rFonts w:ascii="Arial" w:hAnsi="Arial" w:cs="Arial"/>
          <w:b/>
          <w:bCs/>
          <w:u w:val="single"/>
        </w:rPr>
        <w:t xml:space="preserve">h to </w:t>
      </w:r>
      <w:r w:rsidR="008150B5" w:rsidRPr="008150B5">
        <w:rPr>
          <w:rFonts w:ascii="Arial" w:hAnsi="Arial" w:cs="Arial"/>
          <w:b/>
          <w:bCs/>
          <w:u w:val="single"/>
        </w:rPr>
        <w:t>1800h</w:t>
      </w:r>
      <w:r w:rsidRPr="008150B5">
        <w:rPr>
          <w:rFonts w:ascii="Arial" w:hAnsi="Arial" w:cs="Arial"/>
        </w:rPr>
        <w:t xml:space="preserve"> (Singapore Time; UTC/GMT +8 hours) daily, with breaks when appropriate. </w:t>
      </w:r>
    </w:p>
    <w:p w14:paraId="1F6568F9" w14:textId="63DB2D0A" w:rsidR="00B65924" w:rsidRPr="008150B5" w:rsidRDefault="00B65924" w:rsidP="006E4E19">
      <w:pPr>
        <w:jc w:val="both"/>
        <w:rPr>
          <w:rFonts w:ascii="Arial" w:hAnsi="Arial" w:cs="Arial"/>
          <w:b/>
        </w:rPr>
      </w:pPr>
    </w:p>
    <w:p w14:paraId="6A5BBC10" w14:textId="5C4AA414" w:rsidR="008335D9" w:rsidRPr="008150B5" w:rsidRDefault="008335D9" w:rsidP="006E4E19">
      <w:pPr>
        <w:jc w:val="both"/>
        <w:rPr>
          <w:rFonts w:ascii="Arial" w:hAnsi="Arial" w:cs="Arial"/>
          <w:b/>
        </w:rPr>
      </w:pPr>
    </w:p>
    <w:p w14:paraId="36856D2E" w14:textId="37BA565A" w:rsidR="008335D9" w:rsidRPr="008150B5" w:rsidRDefault="008335D9" w:rsidP="006E4E19">
      <w:pPr>
        <w:jc w:val="both"/>
        <w:rPr>
          <w:rFonts w:ascii="Arial" w:hAnsi="Arial" w:cs="Arial"/>
          <w:b/>
        </w:rPr>
      </w:pPr>
    </w:p>
    <w:p w14:paraId="028F8FF8" w14:textId="5892C554" w:rsidR="008335D9" w:rsidRPr="008150B5" w:rsidRDefault="008335D9" w:rsidP="006E4E19">
      <w:pPr>
        <w:jc w:val="both"/>
        <w:rPr>
          <w:rFonts w:ascii="Arial" w:hAnsi="Arial" w:cs="Arial"/>
          <w:b/>
        </w:rPr>
      </w:pPr>
    </w:p>
    <w:p w14:paraId="11A9161E" w14:textId="1EC224EA" w:rsidR="008335D9" w:rsidRPr="008150B5" w:rsidRDefault="008335D9" w:rsidP="006E4E19">
      <w:pPr>
        <w:jc w:val="both"/>
        <w:rPr>
          <w:rFonts w:ascii="Arial" w:hAnsi="Arial" w:cs="Arial"/>
          <w:b/>
        </w:rPr>
      </w:pPr>
    </w:p>
    <w:p w14:paraId="190ED856" w14:textId="698E1EFA" w:rsidR="008335D9" w:rsidRPr="008150B5" w:rsidRDefault="008335D9" w:rsidP="006E4E19">
      <w:pPr>
        <w:jc w:val="both"/>
        <w:rPr>
          <w:rFonts w:ascii="Arial" w:hAnsi="Arial" w:cs="Arial"/>
          <w:b/>
        </w:rPr>
      </w:pPr>
    </w:p>
    <w:p w14:paraId="0C473E75" w14:textId="2433B59E" w:rsidR="008335D9" w:rsidRPr="008150B5" w:rsidRDefault="008335D9" w:rsidP="006E4E19">
      <w:pPr>
        <w:jc w:val="both"/>
        <w:rPr>
          <w:rFonts w:ascii="Arial" w:hAnsi="Arial" w:cs="Arial"/>
          <w:b/>
        </w:rPr>
      </w:pPr>
    </w:p>
    <w:p w14:paraId="6ECB4131" w14:textId="77777777" w:rsidR="008335D9" w:rsidRPr="008150B5" w:rsidRDefault="008335D9" w:rsidP="006E4E19">
      <w:pPr>
        <w:jc w:val="both"/>
        <w:rPr>
          <w:rFonts w:ascii="Arial" w:hAnsi="Arial" w:cs="Arial"/>
          <w:b/>
        </w:rPr>
      </w:pPr>
    </w:p>
    <w:p w14:paraId="0A4A86EA" w14:textId="53347F7E" w:rsidR="00FB1464" w:rsidRPr="008150B5" w:rsidRDefault="005C08A7" w:rsidP="006E4E19">
      <w:pPr>
        <w:jc w:val="both"/>
        <w:rPr>
          <w:rFonts w:ascii="Arial" w:hAnsi="Arial" w:cs="Arial"/>
          <w:b/>
          <w:sz w:val="24"/>
          <w:szCs w:val="24"/>
        </w:rPr>
      </w:pPr>
      <w:r w:rsidRPr="008150B5">
        <w:rPr>
          <w:rFonts w:ascii="Arial" w:hAnsi="Arial" w:cs="Arial"/>
          <w:b/>
          <w:sz w:val="24"/>
          <w:szCs w:val="24"/>
        </w:rPr>
        <w:lastRenderedPageBreak/>
        <w:t>Application Information</w:t>
      </w:r>
    </w:p>
    <w:p w14:paraId="68267EFF" w14:textId="77777777" w:rsidR="00FB1464" w:rsidRPr="008150B5" w:rsidRDefault="00FB1464" w:rsidP="006E4E19">
      <w:pPr>
        <w:jc w:val="both"/>
        <w:rPr>
          <w:rFonts w:ascii="Arial" w:hAnsi="Arial" w:cs="Arial"/>
          <w:color w:val="000000"/>
          <w:lang w:val="en-GB"/>
        </w:rPr>
      </w:pPr>
    </w:p>
    <w:p w14:paraId="27E2DB20" w14:textId="77777777" w:rsidR="00061B7B" w:rsidRPr="008150B5" w:rsidRDefault="005C08A7" w:rsidP="006E4E19">
      <w:pPr>
        <w:jc w:val="both"/>
        <w:rPr>
          <w:rFonts w:ascii="Arial" w:hAnsi="Arial" w:cs="Arial"/>
        </w:rPr>
      </w:pPr>
      <w:r w:rsidRPr="008150B5">
        <w:rPr>
          <w:rFonts w:ascii="Arial" w:hAnsi="Arial" w:cs="Arial"/>
        </w:rPr>
        <w:t>Applic</w:t>
      </w:r>
      <w:r w:rsidR="00DD2E98" w:rsidRPr="008150B5">
        <w:rPr>
          <w:rFonts w:ascii="Arial" w:hAnsi="Arial" w:cs="Arial"/>
        </w:rPr>
        <w:t>ants should</w:t>
      </w:r>
      <w:r w:rsidR="003061BC" w:rsidRPr="008150B5">
        <w:rPr>
          <w:rFonts w:ascii="Arial" w:hAnsi="Arial" w:cs="Arial"/>
        </w:rPr>
        <w:t xml:space="preserve"> be</w:t>
      </w:r>
      <w:r w:rsidR="00061B7B" w:rsidRPr="008150B5">
        <w:rPr>
          <w:rFonts w:ascii="Arial" w:hAnsi="Arial" w:cs="Arial"/>
        </w:rPr>
        <w:t>:</w:t>
      </w:r>
    </w:p>
    <w:p w14:paraId="7E400248" w14:textId="77777777" w:rsidR="008335D9" w:rsidRPr="008150B5" w:rsidRDefault="008335D9" w:rsidP="008335D9">
      <w:pPr>
        <w:jc w:val="both"/>
        <w:rPr>
          <w:rFonts w:ascii="Arial" w:hAnsi="Arial" w:cs="Arial"/>
        </w:rPr>
      </w:pPr>
    </w:p>
    <w:p w14:paraId="1788CA16" w14:textId="78299448" w:rsidR="008335D9" w:rsidRPr="008150B5" w:rsidRDefault="008335D9" w:rsidP="008335D9">
      <w:pPr>
        <w:pStyle w:val="Prrafodelista"/>
        <w:numPr>
          <w:ilvl w:val="0"/>
          <w:numId w:val="17"/>
        </w:numPr>
        <w:jc w:val="both"/>
        <w:rPr>
          <w:rFonts w:ascii="Arial" w:eastAsia="Times New Roman" w:hAnsi="Arial" w:cs="Arial"/>
          <w:lang w:eastAsia="en-GB"/>
        </w:rPr>
      </w:pPr>
      <w:r w:rsidRPr="008150B5">
        <w:rPr>
          <w:rFonts w:ascii="Arial" w:hAnsi="Arial" w:cs="Arial"/>
          <w:lang w:val="en-GB"/>
        </w:rPr>
        <w:t>Mid- to senior-level government officials involved in the planning and managing e-commerce policies</w:t>
      </w:r>
      <w:r w:rsidR="00454919" w:rsidRPr="008150B5">
        <w:rPr>
          <w:rFonts w:ascii="Arial" w:hAnsi="Arial" w:cs="Arial"/>
          <w:lang w:val="en-GB"/>
        </w:rPr>
        <w:t>;</w:t>
      </w:r>
    </w:p>
    <w:p w14:paraId="75BD7CE4" w14:textId="77777777" w:rsidR="008335D9" w:rsidRPr="008150B5" w:rsidRDefault="008335D9" w:rsidP="008335D9">
      <w:pPr>
        <w:pStyle w:val="Prrafodelista"/>
        <w:numPr>
          <w:ilvl w:val="0"/>
          <w:numId w:val="17"/>
        </w:numPr>
        <w:jc w:val="both"/>
        <w:rPr>
          <w:rFonts w:ascii="Arial" w:hAnsi="Arial" w:cs="Arial"/>
          <w:lang w:val="en-GB"/>
        </w:rPr>
      </w:pPr>
      <w:r w:rsidRPr="008150B5">
        <w:rPr>
          <w:rFonts w:ascii="Arial" w:hAnsi="Arial" w:cs="Arial"/>
          <w:lang w:val="en-GB"/>
        </w:rPr>
        <w:t>Able to attend all the synchronous e-learning sessions. They will require an internet-enabled device with a functioning webcam, microphone and audio;</w:t>
      </w:r>
    </w:p>
    <w:p w14:paraId="016D1AF0" w14:textId="77777777" w:rsidR="008335D9" w:rsidRPr="008150B5" w:rsidRDefault="008335D9" w:rsidP="008335D9">
      <w:pPr>
        <w:pStyle w:val="Prrafodelista"/>
        <w:numPr>
          <w:ilvl w:val="0"/>
          <w:numId w:val="17"/>
        </w:numPr>
        <w:jc w:val="both"/>
        <w:rPr>
          <w:rFonts w:ascii="Arial" w:hAnsi="Arial" w:cs="Arial"/>
          <w:lang w:val="en-GB"/>
        </w:rPr>
      </w:pPr>
      <w:r w:rsidRPr="008150B5">
        <w:rPr>
          <w:rFonts w:ascii="Arial" w:hAnsi="Arial" w:cs="Arial"/>
          <w:lang w:val="en-GB"/>
        </w:rPr>
        <w:t>Nominated by their respective Governments;</w:t>
      </w:r>
    </w:p>
    <w:p w14:paraId="51AF1013" w14:textId="77777777" w:rsidR="008335D9" w:rsidRPr="008150B5" w:rsidRDefault="008335D9" w:rsidP="008335D9">
      <w:pPr>
        <w:pStyle w:val="Prrafodelista"/>
        <w:numPr>
          <w:ilvl w:val="0"/>
          <w:numId w:val="17"/>
        </w:numPr>
        <w:jc w:val="both"/>
        <w:rPr>
          <w:rFonts w:ascii="Arial" w:hAnsi="Arial" w:cs="Arial"/>
          <w:lang w:val="en-GB"/>
        </w:rPr>
      </w:pPr>
      <w:r w:rsidRPr="008150B5">
        <w:rPr>
          <w:rFonts w:ascii="Arial" w:hAnsi="Arial" w:cs="Arial"/>
          <w:lang w:val="en-GB"/>
        </w:rPr>
        <w:t>Proficient in written and spoken English; and</w:t>
      </w:r>
    </w:p>
    <w:p w14:paraId="2034288F" w14:textId="3F99A6C5" w:rsidR="00BF2086" w:rsidRPr="008150B5" w:rsidRDefault="008335D9" w:rsidP="008335D9">
      <w:pPr>
        <w:pStyle w:val="Prrafodelista"/>
        <w:numPr>
          <w:ilvl w:val="0"/>
          <w:numId w:val="17"/>
        </w:numPr>
        <w:jc w:val="both"/>
        <w:rPr>
          <w:rFonts w:ascii="Arial" w:hAnsi="Arial" w:cs="Arial"/>
          <w:lang w:val="en-GB"/>
        </w:rPr>
      </w:pPr>
      <w:r w:rsidRPr="008150B5">
        <w:rPr>
          <w:rFonts w:ascii="Arial" w:hAnsi="Arial" w:cs="Arial"/>
          <w:lang w:val="en-GB"/>
        </w:rPr>
        <w:t>In good health.</w:t>
      </w:r>
    </w:p>
    <w:p w14:paraId="049FAD1C" w14:textId="77777777" w:rsidR="008335D9" w:rsidRPr="008150B5" w:rsidRDefault="008335D9" w:rsidP="008335D9">
      <w:pPr>
        <w:jc w:val="both"/>
        <w:rPr>
          <w:rFonts w:ascii="Arial" w:hAnsi="Arial" w:cs="Arial"/>
          <w:szCs w:val="16"/>
        </w:rPr>
      </w:pPr>
    </w:p>
    <w:p w14:paraId="0C04A72E" w14:textId="77777777" w:rsidR="00BF2086" w:rsidRPr="008150B5" w:rsidRDefault="00BF2086" w:rsidP="006E4E19">
      <w:pPr>
        <w:pStyle w:val="Piedepgina"/>
        <w:tabs>
          <w:tab w:val="clear" w:pos="4153"/>
          <w:tab w:val="clear" w:pos="8306"/>
          <w:tab w:val="left" w:pos="1170"/>
        </w:tabs>
        <w:jc w:val="both"/>
        <w:rPr>
          <w:rFonts w:ascii="Arial" w:hAnsi="Arial" w:cs="Arial"/>
          <w:b/>
          <w:sz w:val="24"/>
          <w:szCs w:val="24"/>
        </w:rPr>
      </w:pPr>
      <w:r w:rsidRPr="008150B5">
        <w:rPr>
          <w:rFonts w:ascii="Arial" w:hAnsi="Arial" w:cs="Arial"/>
          <w:b/>
          <w:sz w:val="24"/>
          <w:szCs w:val="24"/>
        </w:rPr>
        <w:t>Terms of Award</w:t>
      </w:r>
    </w:p>
    <w:p w14:paraId="298E5027" w14:textId="77777777" w:rsidR="00BF2086" w:rsidRPr="008150B5" w:rsidRDefault="00BF2086" w:rsidP="006E4E19">
      <w:pPr>
        <w:pStyle w:val="Piedepgina"/>
        <w:tabs>
          <w:tab w:val="clear" w:pos="4153"/>
          <w:tab w:val="clear" w:pos="8306"/>
        </w:tabs>
        <w:jc w:val="both"/>
        <w:rPr>
          <w:rFonts w:ascii="Arial" w:hAnsi="Arial" w:cs="Arial"/>
        </w:rPr>
      </w:pPr>
    </w:p>
    <w:p w14:paraId="53A5A3BC" w14:textId="77777777" w:rsidR="005C08A7" w:rsidRPr="008150B5" w:rsidRDefault="005C08A7" w:rsidP="005C08A7">
      <w:pPr>
        <w:jc w:val="both"/>
        <w:rPr>
          <w:rFonts w:ascii="Arial" w:hAnsi="Arial" w:cs="Arial"/>
          <w:lang w:val="en-GB"/>
        </w:rPr>
      </w:pPr>
      <w:r w:rsidRPr="008150B5">
        <w:rPr>
          <w:rFonts w:ascii="Arial" w:hAnsi="Arial" w:cs="Arial"/>
          <w:lang w:val="en-GB"/>
        </w:rPr>
        <w:t>The course is sponsored by the Government of Singapore under the Singapore Cooperation Programme Training Awards.</w:t>
      </w:r>
    </w:p>
    <w:p w14:paraId="14874CA6" w14:textId="77777777" w:rsidR="00D20C09" w:rsidRPr="008150B5" w:rsidRDefault="00D20C09" w:rsidP="006E4E19">
      <w:pPr>
        <w:tabs>
          <w:tab w:val="left" w:pos="720"/>
          <w:tab w:val="left" w:pos="1440"/>
        </w:tabs>
        <w:jc w:val="both"/>
        <w:rPr>
          <w:rFonts w:ascii="Arial" w:hAnsi="Arial" w:cs="Arial"/>
          <w:b/>
          <w14:shadow w14:blurRad="50800" w14:dist="38100" w14:dir="2700000" w14:sx="100000" w14:sy="100000" w14:kx="0" w14:ky="0" w14:algn="tl">
            <w14:srgbClr w14:val="000000">
              <w14:alpha w14:val="60000"/>
            </w14:srgbClr>
          </w14:shadow>
        </w:rPr>
      </w:pPr>
    </w:p>
    <w:p w14:paraId="25943E9E" w14:textId="77777777" w:rsidR="007A7F23" w:rsidRPr="008150B5" w:rsidRDefault="007A7F23" w:rsidP="006E4E19">
      <w:pPr>
        <w:tabs>
          <w:tab w:val="left" w:pos="720"/>
          <w:tab w:val="left" w:pos="1440"/>
        </w:tabs>
        <w:jc w:val="both"/>
        <w:rPr>
          <w:rFonts w:ascii="Arial" w:hAnsi="Arial" w:cs="Arial"/>
          <w:b/>
          <w:sz w:val="24"/>
          <w:szCs w:val="24"/>
        </w:rPr>
      </w:pPr>
      <w:r w:rsidRPr="008150B5">
        <w:rPr>
          <w:rFonts w:ascii="Arial" w:hAnsi="Arial" w:cs="Arial"/>
          <w:b/>
          <w:sz w:val="24"/>
          <w:szCs w:val="24"/>
        </w:rPr>
        <w:t>Application Procedure</w:t>
      </w:r>
    </w:p>
    <w:p w14:paraId="433303B9" w14:textId="77777777" w:rsidR="007A7F23" w:rsidRPr="008150B5" w:rsidRDefault="007A7F23" w:rsidP="006E4E19">
      <w:pPr>
        <w:jc w:val="both"/>
        <w:rPr>
          <w:rFonts w:ascii="Arial" w:hAnsi="Arial" w:cs="Arial"/>
          <w:snapToGrid w:val="0"/>
          <w:lang w:val="en-GB" w:eastAsia="en-US"/>
        </w:rPr>
      </w:pPr>
    </w:p>
    <w:p w14:paraId="17229F42" w14:textId="6B0FD7D9" w:rsidR="005C08A7" w:rsidRPr="008150B5" w:rsidRDefault="005C08A7" w:rsidP="00FF7A78">
      <w:pPr>
        <w:jc w:val="both"/>
        <w:rPr>
          <w:rFonts w:ascii="Arial" w:hAnsi="Arial" w:cs="Arial"/>
          <w:lang w:val="en-GB"/>
        </w:rPr>
      </w:pPr>
      <w:r w:rsidRPr="008150B5">
        <w:rPr>
          <w:rFonts w:ascii="Arial" w:hAnsi="Arial" w:cs="Arial"/>
          <w:lang w:val="en-GB"/>
        </w:rPr>
        <w:t>(Closing date for nomination:</w:t>
      </w:r>
      <w:r w:rsidR="00FF7A78" w:rsidRPr="008150B5">
        <w:rPr>
          <w:rFonts w:ascii="Arial" w:hAnsi="Arial" w:cs="Arial"/>
        </w:rPr>
        <w:t xml:space="preserve"> </w:t>
      </w:r>
      <w:r w:rsidR="0032046B" w:rsidRPr="008150B5">
        <w:rPr>
          <w:rFonts w:ascii="Arial" w:hAnsi="Arial" w:cs="Arial"/>
          <w:b/>
          <w:bCs/>
        </w:rPr>
        <w:t>Monday, 30 August 2021</w:t>
      </w:r>
      <w:r w:rsidRPr="008150B5">
        <w:rPr>
          <w:rFonts w:ascii="Arial" w:hAnsi="Arial" w:cs="Arial"/>
          <w:b/>
          <w:lang w:val="en-GB"/>
        </w:rPr>
        <w:t>)</w:t>
      </w:r>
      <w:r w:rsidRPr="008150B5">
        <w:rPr>
          <w:rFonts w:ascii="Arial" w:hAnsi="Arial" w:cs="Arial"/>
          <w:lang w:val="en-GB"/>
        </w:rPr>
        <w:t xml:space="preserve"> </w:t>
      </w:r>
    </w:p>
    <w:p w14:paraId="264472A8" w14:textId="77777777" w:rsidR="005C08A7" w:rsidRPr="008150B5" w:rsidRDefault="005C08A7" w:rsidP="005C08A7">
      <w:pPr>
        <w:jc w:val="both"/>
        <w:rPr>
          <w:rFonts w:ascii="Arial" w:hAnsi="Arial" w:cs="Arial"/>
          <w:b/>
          <w:bCs/>
          <w:lang w:val="en-GB"/>
        </w:rPr>
      </w:pPr>
    </w:p>
    <w:p w14:paraId="2AEF5C0B" w14:textId="23EAACAF" w:rsidR="005C08A7" w:rsidRPr="008150B5" w:rsidRDefault="005C08A7" w:rsidP="005C08A7">
      <w:pPr>
        <w:jc w:val="both"/>
      </w:pPr>
      <w:r w:rsidRPr="008150B5">
        <w:rPr>
          <w:rFonts w:ascii="Arial" w:hAnsi="Arial" w:cs="Arial"/>
          <w:snapToGrid w:val="0"/>
          <w:lang w:val="en-GB" w:eastAsia="en-US"/>
        </w:rPr>
        <w:t xml:space="preserve">The Government of Singapore is pleased to invite the respective National Focal Point for Technical Assistance (NFP) to nominate </w:t>
      </w:r>
      <w:r w:rsidR="0032046B" w:rsidRPr="008150B5">
        <w:rPr>
          <w:rFonts w:ascii="Arial" w:hAnsi="Arial" w:cs="Arial"/>
          <w:b/>
          <w:bCs/>
          <w:lang w:val="en-GB"/>
        </w:rPr>
        <w:t>one (1)</w:t>
      </w:r>
      <w:r w:rsidR="00E16490" w:rsidRPr="008150B5">
        <w:t xml:space="preserve"> </w:t>
      </w:r>
      <w:r w:rsidRPr="008150B5">
        <w:rPr>
          <w:rFonts w:ascii="Arial" w:hAnsi="Arial" w:cs="Arial"/>
          <w:snapToGrid w:val="0"/>
          <w:lang w:val="en-GB" w:eastAsia="en-US"/>
        </w:rPr>
        <w:t>suitable applicant.  Selection of candidates will be based on merit. Should there be more applicants than training places, the Government of Singapore seeks the understanding of the respective NFP in the event that its nominee(s) is not selected.</w:t>
      </w:r>
    </w:p>
    <w:p w14:paraId="3BAAD0A3" w14:textId="77777777" w:rsidR="005C08A7" w:rsidRPr="008150B5" w:rsidRDefault="005C08A7" w:rsidP="005C08A7">
      <w:pPr>
        <w:jc w:val="both"/>
        <w:rPr>
          <w:rFonts w:ascii="Arial" w:hAnsi="Arial" w:cs="Arial"/>
          <w:snapToGrid w:val="0"/>
          <w:lang w:val="en-GB" w:eastAsia="en-US"/>
        </w:rPr>
      </w:pPr>
    </w:p>
    <w:p w14:paraId="2312D15D" w14:textId="25952A0C" w:rsidR="005C08A7" w:rsidRPr="008150B5" w:rsidRDefault="005C08A7" w:rsidP="005C08A7">
      <w:pPr>
        <w:autoSpaceDE w:val="0"/>
        <w:autoSpaceDN w:val="0"/>
        <w:adjustRightInd w:val="0"/>
        <w:jc w:val="both"/>
        <w:rPr>
          <w:rFonts w:ascii="Arial" w:hAnsi="Arial" w:cs="Arial"/>
          <w:color w:val="000000"/>
        </w:rPr>
      </w:pPr>
      <w:r w:rsidRPr="008150B5">
        <w:rPr>
          <w:rFonts w:ascii="Arial" w:hAnsi="Arial" w:cs="Arial"/>
          <w:color w:val="000000"/>
        </w:rPr>
        <w:t xml:space="preserve">All nominees are to submit their applications online </w:t>
      </w:r>
      <w:r w:rsidRPr="008150B5">
        <w:rPr>
          <w:rFonts w:ascii="Arial" w:hAnsi="Arial" w:cs="Arial"/>
          <w:b/>
          <w:bCs/>
          <w:color w:val="000000"/>
        </w:rPr>
        <w:t xml:space="preserve">at </w:t>
      </w:r>
      <w:hyperlink r:id="rId18" w:history="1">
        <w:r w:rsidR="008150B5" w:rsidRPr="0089712E">
          <w:rPr>
            <w:rStyle w:val="Hipervnculo"/>
            <w:rFonts w:ascii="Arial" w:hAnsi="Arial" w:cs="Arial"/>
            <w:b/>
            <w:bCs/>
          </w:rPr>
          <w:t>https://go.gov.sg/e-comm21</w:t>
        </w:r>
      </w:hyperlink>
      <w:r w:rsidR="008150B5">
        <w:rPr>
          <w:rFonts w:ascii="Arial" w:hAnsi="Arial" w:cs="Arial"/>
          <w:b/>
          <w:bCs/>
        </w:rPr>
        <w:t xml:space="preserve"> </w:t>
      </w:r>
      <w:r w:rsidRPr="008150B5">
        <w:rPr>
          <w:rFonts w:ascii="Arial" w:hAnsi="Arial" w:cs="Arial"/>
          <w:color w:val="000000"/>
        </w:rPr>
        <w:t xml:space="preserve">by </w:t>
      </w:r>
      <w:r w:rsidR="0032046B" w:rsidRPr="008150B5">
        <w:rPr>
          <w:rFonts w:ascii="Arial" w:hAnsi="Arial" w:cs="Arial"/>
          <w:b/>
          <w:bCs/>
        </w:rPr>
        <w:t>Monday, 30</w:t>
      </w:r>
      <w:r w:rsidR="008150B5">
        <w:rPr>
          <w:rFonts w:ascii="Arial" w:hAnsi="Arial" w:cs="Arial"/>
          <w:b/>
          <w:bCs/>
        </w:rPr>
        <w:t> </w:t>
      </w:r>
      <w:r w:rsidR="0032046B" w:rsidRPr="008150B5">
        <w:rPr>
          <w:rFonts w:ascii="Arial" w:hAnsi="Arial" w:cs="Arial"/>
          <w:b/>
          <w:bCs/>
        </w:rPr>
        <w:t>August 2021</w:t>
      </w:r>
      <w:r w:rsidR="0032046B" w:rsidRPr="008150B5">
        <w:rPr>
          <w:rFonts w:ascii="Arial" w:hAnsi="Arial" w:cs="Arial"/>
        </w:rPr>
        <w:t>.</w:t>
      </w:r>
      <w:r w:rsidRPr="008150B5">
        <w:rPr>
          <w:rFonts w:ascii="Arial" w:hAnsi="Arial" w:cs="Arial"/>
          <w:color w:val="000000"/>
        </w:rPr>
        <w:t xml:space="preserve"> NFPs are also required to endorse nominees via email links. Instructions and FAQs for Applicants and NFPs can be found at the links below: </w:t>
      </w:r>
    </w:p>
    <w:p w14:paraId="23F68F97" w14:textId="77777777" w:rsidR="005C08A7" w:rsidRPr="008150B5" w:rsidRDefault="005C08A7" w:rsidP="005C08A7">
      <w:pPr>
        <w:autoSpaceDE w:val="0"/>
        <w:autoSpaceDN w:val="0"/>
        <w:adjustRightInd w:val="0"/>
        <w:jc w:val="both"/>
        <w:rPr>
          <w:rFonts w:ascii="Arial" w:hAnsi="Arial" w:cs="Arial"/>
          <w:color w:val="000000"/>
        </w:rPr>
      </w:pPr>
    </w:p>
    <w:p w14:paraId="44EF4D2D" w14:textId="12B080BD" w:rsidR="005C08A7" w:rsidRPr="008150B5"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8150B5">
        <w:rPr>
          <w:rFonts w:ascii="Arial" w:hAnsi="Arial" w:cs="Arial"/>
          <w:color w:val="000000"/>
        </w:rPr>
        <w:t xml:space="preserve">Applicants: </w:t>
      </w:r>
      <w:hyperlink r:id="rId19" w:history="1">
        <w:r w:rsidR="008150B5" w:rsidRPr="0089712E">
          <w:rPr>
            <w:rStyle w:val="Hipervnculo"/>
            <w:rFonts w:ascii="Arial" w:hAnsi="Arial" w:cs="Arial"/>
          </w:rPr>
          <w:t>https://go.gov.sg/start-guide</w:t>
        </w:r>
      </w:hyperlink>
      <w:r w:rsidRPr="008150B5">
        <w:rPr>
          <w:rFonts w:ascii="Arial" w:hAnsi="Arial" w:cs="Arial"/>
          <w:color w:val="000000"/>
        </w:rPr>
        <w:t xml:space="preserve"> </w:t>
      </w:r>
    </w:p>
    <w:p w14:paraId="2B708F77" w14:textId="77777777" w:rsidR="005C08A7" w:rsidRPr="008150B5" w:rsidRDefault="005C08A7" w:rsidP="0032046B">
      <w:pPr>
        <w:pStyle w:val="Prrafodelista"/>
        <w:numPr>
          <w:ilvl w:val="0"/>
          <w:numId w:val="14"/>
        </w:numPr>
        <w:autoSpaceDE w:val="0"/>
        <w:autoSpaceDN w:val="0"/>
        <w:adjustRightInd w:val="0"/>
        <w:jc w:val="both"/>
        <w:rPr>
          <w:rFonts w:ascii="Arial" w:hAnsi="Arial" w:cs="Arial"/>
          <w:color w:val="000000"/>
        </w:rPr>
      </w:pPr>
      <w:r w:rsidRPr="008150B5">
        <w:rPr>
          <w:rFonts w:ascii="Arial" w:hAnsi="Arial" w:cs="Arial"/>
          <w:color w:val="000000"/>
        </w:rPr>
        <w:t xml:space="preserve">NFPs: </w:t>
      </w:r>
      <w:hyperlink r:id="rId20" w:history="1">
        <w:r w:rsidRPr="008150B5">
          <w:rPr>
            <w:rStyle w:val="Hipervnculo"/>
            <w:rFonts w:ascii="Arial" w:hAnsi="Arial" w:cs="Arial"/>
          </w:rPr>
          <w:t>https://go.gov.sg/start-nfp</w:t>
        </w:r>
      </w:hyperlink>
      <w:r w:rsidRPr="008150B5">
        <w:rPr>
          <w:rFonts w:ascii="Arial" w:hAnsi="Arial" w:cs="Arial"/>
          <w:color w:val="000000"/>
        </w:rPr>
        <w:t xml:space="preserve">   </w:t>
      </w:r>
    </w:p>
    <w:p w14:paraId="183C9316" w14:textId="3EA81413" w:rsidR="005C08A7" w:rsidRPr="008150B5" w:rsidRDefault="005C08A7" w:rsidP="005C08A7">
      <w:pPr>
        <w:autoSpaceDE w:val="0"/>
        <w:autoSpaceDN w:val="0"/>
        <w:adjustRightInd w:val="0"/>
        <w:jc w:val="both"/>
        <w:rPr>
          <w:rFonts w:ascii="Arial" w:hAnsi="Arial" w:cs="Arial"/>
          <w:color w:val="000000"/>
        </w:rPr>
      </w:pPr>
    </w:p>
    <w:p w14:paraId="51170161" w14:textId="7A9CD654" w:rsidR="0032046B" w:rsidRPr="008150B5" w:rsidRDefault="0032046B" w:rsidP="005C08A7">
      <w:pPr>
        <w:autoSpaceDE w:val="0"/>
        <w:autoSpaceDN w:val="0"/>
        <w:adjustRightInd w:val="0"/>
        <w:jc w:val="both"/>
        <w:rPr>
          <w:rFonts w:ascii="Arial" w:hAnsi="Arial" w:cs="Arial"/>
          <w:color w:val="000000"/>
        </w:rPr>
      </w:pPr>
    </w:p>
    <w:p w14:paraId="6DD74A86" w14:textId="7752FA2D" w:rsidR="0032046B" w:rsidRPr="008150B5" w:rsidRDefault="0032046B" w:rsidP="005C08A7">
      <w:pPr>
        <w:autoSpaceDE w:val="0"/>
        <w:autoSpaceDN w:val="0"/>
        <w:adjustRightInd w:val="0"/>
        <w:jc w:val="both"/>
        <w:rPr>
          <w:rFonts w:ascii="Arial" w:hAnsi="Arial" w:cs="Arial"/>
          <w:color w:val="000000"/>
        </w:rPr>
      </w:pPr>
    </w:p>
    <w:p w14:paraId="45548828" w14:textId="56F85174" w:rsidR="0032046B" w:rsidRPr="008150B5" w:rsidRDefault="0032046B" w:rsidP="005C08A7">
      <w:pPr>
        <w:autoSpaceDE w:val="0"/>
        <w:autoSpaceDN w:val="0"/>
        <w:adjustRightInd w:val="0"/>
        <w:jc w:val="both"/>
        <w:rPr>
          <w:rFonts w:ascii="Arial" w:hAnsi="Arial" w:cs="Arial"/>
          <w:color w:val="000000"/>
        </w:rPr>
      </w:pPr>
    </w:p>
    <w:p w14:paraId="0F59B0B3" w14:textId="7EDC8988" w:rsidR="0032046B" w:rsidRPr="008150B5" w:rsidRDefault="0032046B" w:rsidP="005C08A7">
      <w:pPr>
        <w:autoSpaceDE w:val="0"/>
        <w:autoSpaceDN w:val="0"/>
        <w:adjustRightInd w:val="0"/>
        <w:jc w:val="both"/>
        <w:rPr>
          <w:rFonts w:ascii="Arial" w:hAnsi="Arial" w:cs="Arial"/>
          <w:color w:val="000000"/>
        </w:rPr>
      </w:pPr>
    </w:p>
    <w:p w14:paraId="6D9523AF" w14:textId="0D86E564" w:rsidR="0032046B" w:rsidRPr="008150B5" w:rsidRDefault="0032046B" w:rsidP="005C08A7">
      <w:pPr>
        <w:autoSpaceDE w:val="0"/>
        <w:autoSpaceDN w:val="0"/>
        <w:adjustRightInd w:val="0"/>
        <w:jc w:val="both"/>
        <w:rPr>
          <w:rFonts w:ascii="Arial" w:hAnsi="Arial" w:cs="Arial"/>
          <w:color w:val="000000"/>
        </w:rPr>
      </w:pPr>
    </w:p>
    <w:p w14:paraId="0B1AE7B3" w14:textId="2237849D" w:rsidR="0032046B" w:rsidRPr="008150B5" w:rsidRDefault="0032046B" w:rsidP="005C08A7">
      <w:pPr>
        <w:autoSpaceDE w:val="0"/>
        <w:autoSpaceDN w:val="0"/>
        <w:adjustRightInd w:val="0"/>
        <w:jc w:val="both"/>
        <w:rPr>
          <w:rFonts w:ascii="Arial" w:hAnsi="Arial" w:cs="Arial"/>
          <w:color w:val="000000"/>
        </w:rPr>
      </w:pPr>
    </w:p>
    <w:p w14:paraId="46E7328F" w14:textId="2E8B6248" w:rsidR="0032046B" w:rsidRPr="008150B5" w:rsidRDefault="0032046B" w:rsidP="005C08A7">
      <w:pPr>
        <w:autoSpaceDE w:val="0"/>
        <w:autoSpaceDN w:val="0"/>
        <w:adjustRightInd w:val="0"/>
        <w:jc w:val="both"/>
        <w:rPr>
          <w:rFonts w:ascii="Arial" w:hAnsi="Arial" w:cs="Arial"/>
          <w:color w:val="000000"/>
        </w:rPr>
      </w:pPr>
    </w:p>
    <w:p w14:paraId="34461ED3" w14:textId="0119671D" w:rsidR="0032046B" w:rsidRPr="008150B5" w:rsidRDefault="0032046B" w:rsidP="005C08A7">
      <w:pPr>
        <w:autoSpaceDE w:val="0"/>
        <w:autoSpaceDN w:val="0"/>
        <w:adjustRightInd w:val="0"/>
        <w:jc w:val="both"/>
        <w:rPr>
          <w:rFonts w:ascii="Arial" w:hAnsi="Arial" w:cs="Arial"/>
          <w:color w:val="000000"/>
        </w:rPr>
      </w:pPr>
    </w:p>
    <w:p w14:paraId="46956A93" w14:textId="6D26553A" w:rsidR="0032046B" w:rsidRPr="008150B5" w:rsidRDefault="0032046B" w:rsidP="005C08A7">
      <w:pPr>
        <w:autoSpaceDE w:val="0"/>
        <w:autoSpaceDN w:val="0"/>
        <w:adjustRightInd w:val="0"/>
        <w:jc w:val="both"/>
        <w:rPr>
          <w:rFonts w:ascii="Arial" w:hAnsi="Arial" w:cs="Arial"/>
          <w:color w:val="000000"/>
        </w:rPr>
      </w:pPr>
    </w:p>
    <w:p w14:paraId="72A096D7" w14:textId="15C7B137" w:rsidR="0032046B" w:rsidRPr="008150B5" w:rsidRDefault="0032046B" w:rsidP="005C08A7">
      <w:pPr>
        <w:autoSpaceDE w:val="0"/>
        <w:autoSpaceDN w:val="0"/>
        <w:adjustRightInd w:val="0"/>
        <w:jc w:val="both"/>
        <w:rPr>
          <w:rFonts w:ascii="Arial" w:hAnsi="Arial" w:cs="Arial"/>
          <w:color w:val="000000"/>
        </w:rPr>
      </w:pPr>
    </w:p>
    <w:p w14:paraId="28E64F3E" w14:textId="267AC335" w:rsidR="0032046B" w:rsidRPr="008150B5" w:rsidRDefault="0032046B" w:rsidP="005C08A7">
      <w:pPr>
        <w:autoSpaceDE w:val="0"/>
        <w:autoSpaceDN w:val="0"/>
        <w:adjustRightInd w:val="0"/>
        <w:jc w:val="both"/>
        <w:rPr>
          <w:rFonts w:ascii="Arial" w:hAnsi="Arial" w:cs="Arial"/>
          <w:color w:val="000000"/>
        </w:rPr>
      </w:pPr>
    </w:p>
    <w:p w14:paraId="754AD1DF" w14:textId="77777777" w:rsidR="0032046B" w:rsidRPr="008150B5" w:rsidRDefault="0032046B" w:rsidP="005C08A7">
      <w:pPr>
        <w:autoSpaceDE w:val="0"/>
        <w:autoSpaceDN w:val="0"/>
        <w:adjustRightInd w:val="0"/>
        <w:jc w:val="both"/>
        <w:rPr>
          <w:rFonts w:ascii="Arial" w:hAnsi="Arial" w:cs="Arial"/>
          <w:color w:val="000000"/>
        </w:rPr>
      </w:pPr>
    </w:p>
    <w:p w14:paraId="66E37813" w14:textId="03D7AFF8" w:rsidR="005C08A7" w:rsidRPr="008150B5" w:rsidRDefault="005C08A7" w:rsidP="005C08A7">
      <w:pPr>
        <w:autoSpaceDE w:val="0"/>
        <w:autoSpaceDN w:val="0"/>
        <w:adjustRightInd w:val="0"/>
        <w:jc w:val="both"/>
        <w:rPr>
          <w:rFonts w:ascii="Arial" w:hAnsi="Arial" w:cs="Arial"/>
          <w:b/>
          <w:color w:val="000000"/>
          <w:u w:val="single"/>
        </w:rPr>
      </w:pPr>
      <w:r w:rsidRPr="008150B5">
        <w:rPr>
          <w:rFonts w:ascii="Arial" w:hAnsi="Arial" w:cs="Arial"/>
          <w:b/>
          <w:color w:val="000000"/>
          <w:u w:val="single"/>
        </w:rPr>
        <w:lastRenderedPageBreak/>
        <w:t>Note:</w:t>
      </w:r>
    </w:p>
    <w:p w14:paraId="3F825CE0" w14:textId="77777777" w:rsidR="005C08A7" w:rsidRPr="008150B5" w:rsidRDefault="005C08A7" w:rsidP="005C08A7">
      <w:pPr>
        <w:pStyle w:val="Prrafodelista"/>
        <w:autoSpaceDE w:val="0"/>
        <w:autoSpaceDN w:val="0"/>
        <w:adjustRightInd w:val="0"/>
        <w:ind w:left="360"/>
        <w:jc w:val="both"/>
        <w:rPr>
          <w:rFonts w:ascii="Arial" w:hAnsi="Arial" w:cs="Arial"/>
          <w:color w:val="000000"/>
        </w:rPr>
      </w:pPr>
    </w:p>
    <w:p w14:paraId="1CA19B99" w14:textId="0D483B71" w:rsidR="005C08A7" w:rsidRPr="008150B5" w:rsidRDefault="005C08A7" w:rsidP="0032046B">
      <w:pPr>
        <w:pStyle w:val="Prrafodelista"/>
        <w:numPr>
          <w:ilvl w:val="0"/>
          <w:numId w:val="13"/>
        </w:numPr>
        <w:autoSpaceDE w:val="0"/>
        <w:autoSpaceDN w:val="0"/>
        <w:adjustRightInd w:val="0"/>
        <w:ind w:left="360"/>
        <w:jc w:val="both"/>
        <w:rPr>
          <w:rFonts w:ascii="Arial" w:hAnsi="Arial" w:cs="Arial"/>
          <w:color w:val="000000"/>
        </w:rPr>
      </w:pPr>
      <w:r w:rsidRPr="008150B5">
        <w:rPr>
          <w:rFonts w:ascii="Arial" w:hAnsi="Arial" w:cs="Arial"/>
          <w:color w:val="000000"/>
        </w:rPr>
        <w:t xml:space="preserve">Participants who complete all course assignments and attend at least </w:t>
      </w:r>
      <w:r w:rsidR="0032046B" w:rsidRPr="008150B5">
        <w:rPr>
          <w:rFonts w:ascii="Arial" w:hAnsi="Arial" w:cs="Arial"/>
          <w:color w:val="000000"/>
        </w:rPr>
        <w:t>66</w:t>
      </w:r>
      <w:r w:rsidRPr="008150B5">
        <w:rPr>
          <w:rFonts w:ascii="Arial" w:hAnsi="Arial" w:cs="Arial"/>
          <w:color w:val="000000"/>
        </w:rPr>
        <w:t>% of ‘live’ e-learning sessions, will receive a certificate of completion from the SCP.</w:t>
      </w:r>
    </w:p>
    <w:p w14:paraId="30915D1D" w14:textId="0ADD6DCF" w:rsidR="005C08A7" w:rsidRPr="008150B5"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8150B5">
        <w:rPr>
          <w:rFonts w:ascii="Arial" w:hAnsi="Arial" w:cs="Arial"/>
          <w:color w:val="000000"/>
        </w:rPr>
        <w:t xml:space="preserve">Applicants should refrain from making telephone and email inquiries on the status of their applications. </w:t>
      </w:r>
    </w:p>
    <w:p w14:paraId="53ADEE56" w14:textId="52623E5D" w:rsidR="005C08A7" w:rsidRPr="008150B5"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8150B5">
        <w:rPr>
          <w:rFonts w:ascii="Arial" w:hAnsi="Arial" w:cs="Arial"/>
          <w:color w:val="000000"/>
        </w:rPr>
        <w:t xml:space="preserve">The </w:t>
      </w:r>
      <w:r w:rsidRPr="008150B5">
        <w:rPr>
          <w:rFonts w:ascii="Arial" w:hAnsi="Arial" w:cs="Arial"/>
          <w:b/>
          <w:bCs/>
          <w:color w:val="000000"/>
        </w:rPr>
        <w:t xml:space="preserve">Ministry of Foreign Affairs, Singapore </w:t>
      </w:r>
      <w:r w:rsidRPr="008150B5">
        <w:rPr>
          <w:rFonts w:ascii="Arial" w:hAnsi="Arial" w:cs="Arial"/>
          <w:color w:val="000000"/>
        </w:rPr>
        <w:t xml:space="preserve">will inform all applicants of the outcome of their applications. The NFP will also be informed directly. </w:t>
      </w:r>
    </w:p>
    <w:p w14:paraId="1DFF546C" w14:textId="2DC3D8C2" w:rsidR="0032046B" w:rsidRPr="008150B5" w:rsidRDefault="0032046B" w:rsidP="0032046B">
      <w:pPr>
        <w:autoSpaceDE w:val="0"/>
        <w:autoSpaceDN w:val="0"/>
        <w:adjustRightInd w:val="0"/>
        <w:jc w:val="both"/>
        <w:rPr>
          <w:rFonts w:ascii="Arial" w:hAnsi="Arial" w:cs="Arial"/>
          <w:color w:val="000000"/>
        </w:rPr>
      </w:pPr>
    </w:p>
    <w:p w14:paraId="50D47604" w14:textId="77777777" w:rsidR="0032046B" w:rsidRPr="008150B5" w:rsidRDefault="0032046B" w:rsidP="0032046B">
      <w:pPr>
        <w:pStyle w:val="Ttulo4"/>
        <w:jc w:val="both"/>
        <w:rPr>
          <w:color w:val="auto"/>
          <w:sz w:val="24"/>
          <w:szCs w:val="24"/>
          <w:lang w:val="en-GB"/>
        </w:rPr>
      </w:pPr>
      <w:r w:rsidRPr="008150B5">
        <w:rPr>
          <w:color w:val="auto"/>
          <w:sz w:val="24"/>
          <w:szCs w:val="24"/>
          <w:lang w:val="en-GB"/>
        </w:rPr>
        <w:t>Follow us at:</w:t>
      </w:r>
    </w:p>
    <w:p w14:paraId="01C04D66" w14:textId="77777777" w:rsidR="0032046B" w:rsidRPr="008150B5" w:rsidRDefault="0032046B" w:rsidP="0032046B">
      <w:pPr>
        <w:rPr>
          <w:rFonts w:ascii="Arial" w:hAnsi="Arial" w:cs="Arial"/>
          <w:lang w:val="en-GB"/>
        </w:rPr>
      </w:pPr>
    </w:p>
    <w:p w14:paraId="496602A5" w14:textId="77777777" w:rsidR="0032046B" w:rsidRPr="008150B5" w:rsidRDefault="0032046B" w:rsidP="0032046B">
      <w:pPr>
        <w:pStyle w:val="Prrafodelista"/>
        <w:numPr>
          <w:ilvl w:val="0"/>
          <w:numId w:val="18"/>
        </w:numPr>
        <w:rPr>
          <w:rFonts w:ascii="Arial" w:hAnsi="Arial" w:cs="Arial"/>
          <w:lang w:val="en-GB"/>
        </w:rPr>
      </w:pPr>
      <w:r w:rsidRPr="008150B5">
        <w:rPr>
          <w:rFonts w:ascii="Arial" w:hAnsi="Arial" w:cs="Arial"/>
          <w:lang w:val="en-GB"/>
        </w:rPr>
        <w:t xml:space="preserve">SCP Website: </w:t>
      </w:r>
      <w:hyperlink r:id="rId21" w:history="1">
        <w:r w:rsidRPr="008150B5">
          <w:rPr>
            <w:rStyle w:val="Hipervnculo"/>
            <w:rFonts w:ascii="Arial" w:hAnsi="Arial" w:cs="Arial"/>
            <w:lang w:val="en-GB"/>
          </w:rPr>
          <w:t>www.scp.gov.sg</w:t>
        </w:r>
      </w:hyperlink>
      <w:r w:rsidRPr="008150B5">
        <w:rPr>
          <w:rFonts w:ascii="Arial" w:hAnsi="Arial" w:cs="Arial"/>
          <w:lang w:val="en-GB"/>
        </w:rPr>
        <w:t xml:space="preserve"> </w:t>
      </w:r>
    </w:p>
    <w:p w14:paraId="69803D72" w14:textId="77777777" w:rsidR="0032046B" w:rsidRPr="008150B5" w:rsidRDefault="0032046B" w:rsidP="0032046B">
      <w:pPr>
        <w:pStyle w:val="Prrafodelista"/>
        <w:numPr>
          <w:ilvl w:val="0"/>
          <w:numId w:val="18"/>
        </w:numPr>
        <w:rPr>
          <w:rFonts w:ascii="Arial" w:hAnsi="Arial" w:cs="Arial"/>
          <w:lang w:val="en-GB"/>
        </w:rPr>
      </w:pPr>
      <w:r w:rsidRPr="008150B5">
        <w:rPr>
          <w:rFonts w:ascii="Arial" w:hAnsi="Arial" w:cs="Arial"/>
          <w:lang w:val="en-GB"/>
        </w:rPr>
        <w:t xml:space="preserve">Facebook: </w:t>
      </w:r>
      <w:hyperlink r:id="rId22" w:history="1">
        <w:r w:rsidRPr="008150B5">
          <w:rPr>
            <w:rStyle w:val="Hipervnculo"/>
            <w:rFonts w:ascii="Arial" w:hAnsi="Arial" w:cs="Arial"/>
            <w:lang w:val="en-GB"/>
          </w:rPr>
          <w:t>www.facebook.com/SCPFriends</w:t>
        </w:r>
      </w:hyperlink>
    </w:p>
    <w:p w14:paraId="77C23685" w14:textId="77777777" w:rsidR="0032046B" w:rsidRPr="008150B5" w:rsidRDefault="0032046B" w:rsidP="0032046B">
      <w:pPr>
        <w:ind w:left="1440"/>
        <w:jc w:val="both"/>
        <w:rPr>
          <w:rFonts w:ascii="Arial" w:hAnsi="Arial" w:cs="Arial"/>
          <w:b/>
          <w:lang w:val="en-GB"/>
        </w:rPr>
      </w:pPr>
    </w:p>
    <w:p w14:paraId="70B29309" w14:textId="77777777" w:rsidR="0032046B" w:rsidRPr="008150B5" w:rsidRDefault="0032046B" w:rsidP="0032046B">
      <w:pPr>
        <w:ind w:left="1440"/>
        <w:jc w:val="both"/>
        <w:rPr>
          <w:rFonts w:ascii="Arial" w:hAnsi="Arial" w:cs="Arial"/>
          <w:b/>
          <w:lang w:val="en-GB"/>
        </w:rPr>
      </w:pPr>
    </w:p>
    <w:p w14:paraId="0DBFB0E4" w14:textId="77777777" w:rsidR="0032046B" w:rsidRPr="00E848AD" w:rsidRDefault="0032046B" w:rsidP="0032046B">
      <w:pPr>
        <w:ind w:left="1440"/>
        <w:rPr>
          <w:rFonts w:ascii="Arial" w:hAnsi="Arial" w:cs="Arial"/>
          <w:b/>
          <w:color w:val="000000"/>
          <w:u w:val="single"/>
        </w:rPr>
      </w:pPr>
      <w:r w:rsidRPr="008150B5">
        <w:rPr>
          <w:rFonts w:ascii="Arial" w:hAnsi="Arial" w:cs="Arial"/>
          <w:b/>
          <w:lang w:val="en-GB"/>
        </w:rPr>
        <w:br/>
      </w:r>
      <w:r w:rsidRPr="008150B5">
        <w:rPr>
          <w:rFonts w:ascii="Arial" w:hAnsi="Arial"/>
          <w:b/>
        </w:rPr>
        <w:t>.   .   .   .   .</w:t>
      </w:r>
      <w:r>
        <w:rPr>
          <w:rFonts w:ascii="Arial" w:hAnsi="Arial"/>
          <w:color w:val="000000"/>
        </w:rPr>
        <w:t xml:space="preserve"> </w:t>
      </w:r>
    </w:p>
    <w:p w14:paraId="4D5F50AF" w14:textId="5CA72AFB" w:rsidR="0032046B" w:rsidRDefault="0032046B" w:rsidP="0032046B">
      <w:pPr>
        <w:autoSpaceDE w:val="0"/>
        <w:autoSpaceDN w:val="0"/>
        <w:adjustRightInd w:val="0"/>
        <w:jc w:val="both"/>
        <w:rPr>
          <w:rFonts w:ascii="Arial" w:hAnsi="Arial" w:cs="Arial"/>
          <w:color w:val="000000"/>
        </w:rPr>
      </w:pPr>
    </w:p>
    <w:p w14:paraId="1428BE1F" w14:textId="7A12640E" w:rsidR="0032046B" w:rsidRDefault="0032046B" w:rsidP="0032046B">
      <w:pPr>
        <w:autoSpaceDE w:val="0"/>
        <w:autoSpaceDN w:val="0"/>
        <w:adjustRightInd w:val="0"/>
        <w:jc w:val="both"/>
        <w:rPr>
          <w:rFonts w:ascii="Arial" w:hAnsi="Arial" w:cs="Arial"/>
          <w:color w:val="000000"/>
        </w:rPr>
      </w:pPr>
    </w:p>
    <w:p w14:paraId="2E956127" w14:textId="33BCD695" w:rsidR="0032046B" w:rsidRDefault="0032046B" w:rsidP="0032046B">
      <w:pPr>
        <w:autoSpaceDE w:val="0"/>
        <w:autoSpaceDN w:val="0"/>
        <w:adjustRightInd w:val="0"/>
        <w:jc w:val="both"/>
        <w:rPr>
          <w:rFonts w:ascii="Arial" w:hAnsi="Arial" w:cs="Arial"/>
          <w:color w:val="000000"/>
        </w:rPr>
      </w:pPr>
    </w:p>
    <w:p w14:paraId="6E80DB8E" w14:textId="6073D716" w:rsidR="0032046B" w:rsidRDefault="0032046B" w:rsidP="0032046B">
      <w:pPr>
        <w:autoSpaceDE w:val="0"/>
        <w:autoSpaceDN w:val="0"/>
        <w:adjustRightInd w:val="0"/>
        <w:jc w:val="both"/>
        <w:rPr>
          <w:rFonts w:ascii="Arial" w:hAnsi="Arial" w:cs="Arial"/>
          <w:color w:val="000000"/>
        </w:rPr>
      </w:pPr>
    </w:p>
    <w:p w14:paraId="570F549C" w14:textId="022DDAEA" w:rsidR="0032046B" w:rsidRDefault="0032046B" w:rsidP="0032046B">
      <w:pPr>
        <w:autoSpaceDE w:val="0"/>
        <w:autoSpaceDN w:val="0"/>
        <w:adjustRightInd w:val="0"/>
        <w:jc w:val="both"/>
        <w:rPr>
          <w:rFonts w:ascii="Arial" w:hAnsi="Arial" w:cs="Arial"/>
          <w:color w:val="000000"/>
        </w:rPr>
      </w:pPr>
    </w:p>
    <w:p w14:paraId="3433E840" w14:textId="46619D4B" w:rsidR="0032046B" w:rsidRDefault="0032046B" w:rsidP="0032046B">
      <w:pPr>
        <w:autoSpaceDE w:val="0"/>
        <w:autoSpaceDN w:val="0"/>
        <w:adjustRightInd w:val="0"/>
        <w:jc w:val="both"/>
        <w:rPr>
          <w:rFonts w:ascii="Arial" w:hAnsi="Arial" w:cs="Arial"/>
          <w:color w:val="000000"/>
        </w:rPr>
      </w:pPr>
    </w:p>
    <w:p w14:paraId="29DC2003" w14:textId="7CC4DDCA" w:rsidR="0032046B" w:rsidRDefault="0032046B" w:rsidP="0032046B">
      <w:pPr>
        <w:autoSpaceDE w:val="0"/>
        <w:autoSpaceDN w:val="0"/>
        <w:adjustRightInd w:val="0"/>
        <w:jc w:val="both"/>
        <w:rPr>
          <w:rFonts w:ascii="Arial" w:hAnsi="Arial" w:cs="Arial"/>
          <w:color w:val="000000"/>
        </w:rPr>
      </w:pPr>
    </w:p>
    <w:p w14:paraId="277D9242" w14:textId="1760BBD4" w:rsidR="0032046B" w:rsidRDefault="0032046B" w:rsidP="0032046B">
      <w:pPr>
        <w:autoSpaceDE w:val="0"/>
        <w:autoSpaceDN w:val="0"/>
        <w:adjustRightInd w:val="0"/>
        <w:jc w:val="both"/>
        <w:rPr>
          <w:rFonts w:ascii="Arial" w:hAnsi="Arial" w:cs="Arial"/>
          <w:color w:val="000000"/>
        </w:rPr>
      </w:pPr>
    </w:p>
    <w:p w14:paraId="75128349" w14:textId="62438E77" w:rsidR="0032046B" w:rsidRDefault="0032046B" w:rsidP="0032046B">
      <w:pPr>
        <w:autoSpaceDE w:val="0"/>
        <w:autoSpaceDN w:val="0"/>
        <w:adjustRightInd w:val="0"/>
        <w:jc w:val="both"/>
        <w:rPr>
          <w:rFonts w:ascii="Arial" w:hAnsi="Arial" w:cs="Arial"/>
          <w:color w:val="000000"/>
        </w:rPr>
      </w:pPr>
    </w:p>
    <w:p w14:paraId="54BD4A50" w14:textId="7CD8CC28" w:rsidR="0032046B" w:rsidRDefault="0032046B" w:rsidP="0032046B">
      <w:pPr>
        <w:autoSpaceDE w:val="0"/>
        <w:autoSpaceDN w:val="0"/>
        <w:adjustRightInd w:val="0"/>
        <w:jc w:val="both"/>
        <w:rPr>
          <w:rFonts w:ascii="Arial" w:hAnsi="Arial" w:cs="Arial"/>
          <w:color w:val="000000"/>
        </w:rPr>
      </w:pPr>
    </w:p>
    <w:p w14:paraId="241D065B" w14:textId="08899339" w:rsidR="0032046B" w:rsidRDefault="0032046B" w:rsidP="0032046B">
      <w:pPr>
        <w:autoSpaceDE w:val="0"/>
        <w:autoSpaceDN w:val="0"/>
        <w:adjustRightInd w:val="0"/>
        <w:jc w:val="both"/>
        <w:rPr>
          <w:rFonts w:ascii="Arial" w:hAnsi="Arial" w:cs="Arial"/>
          <w:color w:val="000000"/>
        </w:rPr>
      </w:pPr>
    </w:p>
    <w:p w14:paraId="20E1B419" w14:textId="0DC6D403" w:rsidR="0032046B" w:rsidRDefault="0032046B" w:rsidP="0032046B">
      <w:pPr>
        <w:autoSpaceDE w:val="0"/>
        <w:autoSpaceDN w:val="0"/>
        <w:adjustRightInd w:val="0"/>
        <w:jc w:val="both"/>
        <w:rPr>
          <w:rFonts w:ascii="Arial" w:hAnsi="Arial" w:cs="Arial"/>
          <w:color w:val="000000"/>
        </w:rPr>
      </w:pPr>
    </w:p>
    <w:p w14:paraId="1FC04205" w14:textId="2DB185DF" w:rsidR="0032046B" w:rsidRDefault="0032046B" w:rsidP="0032046B">
      <w:pPr>
        <w:autoSpaceDE w:val="0"/>
        <w:autoSpaceDN w:val="0"/>
        <w:adjustRightInd w:val="0"/>
        <w:jc w:val="both"/>
        <w:rPr>
          <w:rFonts w:ascii="Arial" w:hAnsi="Arial" w:cs="Arial"/>
          <w:color w:val="000000"/>
        </w:rPr>
      </w:pPr>
    </w:p>
    <w:p w14:paraId="0E697D81" w14:textId="000067E7" w:rsidR="0032046B" w:rsidRDefault="0032046B" w:rsidP="0032046B">
      <w:pPr>
        <w:autoSpaceDE w:val="0"/>
        <w:autoSpaceDN w:val="0"/>
        <w:adjustRightInd w:val="0"/>
        <w:jc w:val="both"/>
        <w:rPr>
          <w:rFonts w:ascii="Arial" w:hAnsi="Arial" w:cs="Arial"/>
          <w:color w:val="000000"/>
        </w:rPr>
      </w:pPr>
    </w:p>
    <w:p w14:paraId="2A9EB893" w14:textId="261BA6F6" w:rsidR="0032046B" w:rsidRDefault="0032046B" w:rsidP="0032046B">
      <w:pPr>
        <w:autoSpaceDE w:val="0"/>
        <w:autoSpaceDN w:val="0"/>
        <w:adjustRightInd w:val="0"/>
        <w:jc w:val="both"/>
        <w:rPr>
          <w:rFonts w:ascii="Arial" w:hAnsi="Arial" w:cs="Arial"/>
          <w:color w:val="000000"/>
        </w:rPr>
      </w:pPr>
    </w:p>
    <w:p w14:paraId="0DE0FE8A" w14:textId="0B91BF70" w:rsidR="0032046B" w:rsidRDefault="0032046B" w:rsidP="0032046B">
      <w:pPr>
        <w:autoSpaceDE w:val="0"/>
        <w:autoSpaceDN w:val="0"/>
        <w:adjustRightInd w:val="0"/>
        <w:jc w:val="both"/>
        <w:rPr>
          <w:rFonts w:ascii="Arial" w:hAnsi="Arial" w:cs="Arial"/>
          <w:color w:val="000000"/>
        </w:rPr>
      </w:pPr>
    </w:p>
    <w:p w14:paraId="7169F437" w14:textId="08CADB98" w:rsidR="0032046B" w:rsidRDefault="0032046B" w:rsidP="0032046B">
      <w:pPr>
        <w:autoSpaceDE w:val="0"/>
        <w:autoSpaceDN w:val="0"/>
        <w:adjustRightInd w:val="0"/>
        <w:jc w:val="both"/>
        <w:rPr>
          <w:rFonts w:ascii="Arial" w:hAnsi="Arial" w:cs="Arial"/>
          <w:color w:val="000000"/>
        </w:rPr>
      </w:pPr>
    </w:p>
    <w:p w14:paraId="69570233" w14:textId="49FC5045" w:rsidR="0032046B" w:rsidRDefault="0032046B" w:rsidP="0032046B">
      <w:pPr>
        <w:autoSpaceDE w:val="0"/>
        <w:autoSpaceDN w:val="0"/>
        <w:adjustRightInd w:val="0"/>
        <w:jc w:val="both"/>
        <w:rPr>
          <w:rFonts w:ascii="Arial" w:hAnsi="Arial" w:cs="Arial"/>
          <w:color w:val="000000"/>
        </w:rPr>
      </w:pPr>
    </w:p>
    <w:p w14:paraId="6FA03690" w14:textId="705A27CC" w:rsidR="0032046B" w:rsidRDefault="0032046B" w:rsidP="0032046B">
      <w:pPr>
        <w:autoSpaceDE w:val="0"/>
        <w:autoSpaceDN w:val="0"/>
        <w:adjustRightInd w:val="0"/>
        <w:jc w:val="both"/>
        <w:rPr>
          <w:rFonts w:ascii="Arial" w:hAnsi="Arial" w:cs="Arial"/>
          <w:color w:val="000000"/>
        </w:rPr>
      </w:pPr>
    </w:p>
    <w:p w14:paraId="4DB5B61E" w14:textId="4F188439" w:rsidR="0032046B" w:rsidRDefault="0032046B" w:rsidP="0032046B">
      <w:pPr>
        <w:autoSpaceDE w:val="0"/>
        <w:autoSpaceDN w:val="0"/>
        <w:adjustRightInd w:val="0"/>
        <w:jc w:val="both"/>
        <w:rPr>
          <w:rFonts w:ascii="Arial" w:hAnsi="Arial" w:cs="Arial"/>
          <w:color w:val="000000"/>
        </w:rPr>
      </w:pPr>
    </w:p>
    <w:p w14:paraId="7A956B0D" w14:textId="5138C496" w:rsidR="0032046B" w:rsidRDefault="0032046B" w:rsidP="0032046B">
      <w:pPr>
        <w:autoSpaceDE w:val="0"/>
        <w:autoSpaceDN w:val="0"/>
        <w:adjustRightInd w:val="0"/>
        <w:jc w:val="both"/>
        <w:rPr>
          <w:rFonts w:ascii="Arial" w:hAnsi="Arial" w:cs="Arial"/>
          <w:color w:val="000000"/>
        </w:rPr>
      </w:pPr>
    </w:p>
    <w:p w14:paraId="09DA99DE" w14:textId="224D984A" w:rsidR="0032046B" w:rsidRDefault="0032046B" w:rsidP="0032046B">
      <w:pPr>
        <w:autoSpaceDE w:val="0"/>
        <w:autoSpaceDN w:val="0"/>
        <w:adjustRightInd w:val="0"/>
        <w:jc w:val="both"/>
        <w:rPr>
          <w:rFonts w:ascii="Arial" w:hAnsi="Arial" w:cs="Arial"/>
          <w:color w:val="000000"/>
        </w:rPr>
      </w:pPr>
    </w:p>
    <w:p w14:paraId="15D82308" w14:textId="1FC49CB6" w:rsidR="0032046B" w:rsidRDefault="0032046B" w:rsidP="0032046B">
      <w:pPr>
        <w:autoSpaceDE w:val="0"/>
        <w:autoSpaceDN w:val="0"/>
        <w:adjustRightInd w:val="0"/>
        <w:jc w:val="both"/>
        <w:rPr>
          <w:rFonts w:ascii="Arial" w:hAnsi="Arial" w:cs="Arial"/>
          <w:color w:val="000000"/>
        </w:rPr>
      </w:pPr>
    </w:p>
    <w:p w14:paraId="54BCAB70" w14:textId="6509BFCD" w:rsidR="0032046B" w:rsidRDefault="0032046B" w:rsidP="0032046B">
      <w:pPr>
        <w:autoSpaceDE w:val="0"/>
        <w:autoSpaceDN w:val="0"/>
        <w:adjustRightInd w:val="0"/>
        <w:jc w:val="both"/>
        <w:rPr>
          <w:rFonts w:ascii="Arial" w:hAnsi="Arial" w:cs="Arial"/>
          <w:color w:val="000000"/>
        </w:rPr>
      </w:pPr>
    </w:p>
    <w:p w14:paraId="42100CB1" w14:textId="7CC3A762" w:rsidR="0032046B" w:rsidRDefault="0032046B" w:rsidP="0032046B">
      <w:pPr>
        <w:autoSpaceDE w:val="0"/>
        <w:autoSpaceDN w:val="0"/>
        <w:adjustRightInd w:val="0"/>
        <w:jc w:val="both"/>
        <w:rPr>
          <w:rFonts w:ascii="Arial" w:hAnsi="Arial" w:cs="Arial"/>
          <w:color w:val="000000"/>
        </w:rPr>
      </w:pPr>
    </w:p>
    <w:p w14:paraId="78F94692" w14:textId="0E154581" w:rsidR="0032046B" w:rsidRDefault="0032046B" w:rsidP="0032046B">
      <w:pPr>
        <w:autoSpaceDE w:val="0"/>
        <w:autoSpaceDN w:val="0"/>
        <w:adjustRightInd w:val="0"/>
        <w:jc w:val="both"/>
        <w:rPr>
          <w:rFonts w:ascii="Arial" w:hAnsi="Arial" w:cs="Arial"/>
          <w:color w:val="000000"/>
        </w:rPr>
      </w:pPr>
    </w:p>
    <w:p w14:paraId="61182015" w14:textId="7593A4A3" w:rsidR="0032046B" w:rsidRDefault="0032046B" w:rsidP="0032046B">
      <w:pPr>
        <w:autoSpaceDE w:val="0"/>
        <w:autoSpaceDN w:val="0"/>
        <w:adjustRightInd w:val="0"/>
        <w:jc w:val="both"/>
        <w:rPr>
          <w:rFonts w:ascii="Arial" w:hAnsi="Arial" w:cs="Arial"/>
          <w:color w:val="000000"/>
        </w:rPr>
      </w:pPr>
    </w:p>
    <w:p w14:paraId="3C1FE758" w14:textId="2EFAE4A0" w:rsidR="0032046B" w:rsidRDefault="0032046B" w:rsidP="0032046B">
      <w:pPr>
        <w:autoSpaceDE w:val="0"/>
        <w:autoSpaceDN w:val="0"/>
        <w:adjustRightInd w:val="0"/>
        <w:jc w:val="both"/>
        <w:rPr>
          <w:rFonts w:ascii="Arial" w:hAnsi="Arial" w:cs="Arial"/>
          <w:color w:val="000000"/>
        </w:rPr>
      </w:pPr>
    </w:p>
    <w:p w14:paraId="6A2196CE" w14:textId="25A33E05" w:rsidR="0032046B" w:rsidRDefault="0032046B" w:rsidP="0032046B">
      <w:pPr>
        <w:autoSpaceDE w:val="0"/>
        <w:autoSpaceDN w:val="0"/>
        <w:adjustRightInd w:val="0"/>
        <w:jc w:val="both"/>
        <w:rPr>
          <w:rFonts w:ascii="Arial" w:hAnsi="Arial" w:cs="Arial"/>
          <w:color w:val="000000"/>
        </w:rPr>
      </w:pPr>
    </w:p>
    <w:p w14:paraId="028F0FDA" w14:textId="455FBCFE" w:rsidR="0032046B" w:rsidRDefault="0032046B" w:rsidP="0032046B">
      <w:pPr>
        <w:autoSpaceDE w:val="0"/>
        <w:autoSpaceDN w:val="0"/>
        <w:adjustRightInd w:val="0"/>
        <w:jc w:val="both"/>
        <w:rPr>
          <w:rFonts w:ascii="Arial" w:hAnsi="Arial" w:cs="Arial"/>
          <w:color w:val="000000"/>
        </w:rPr>
      </w:pPr>
    </w:p>
    <w:p w14:paraId="04E228DB" w14:textId="73461619" w:rsidR="0032046B" w:rsidRDefault="0032046B" w:rsidP="0032046B">
      <w:pPr>
        <w:autoSpaceDE w:val="0"/>
        <w:autoSpaceDN w:val="0"/>
        <w:adjustRightInd w:val="0"/>
        <w:jc w:val="both"/>
        <w:rPr>
          <w:rFonts w:ascii="Arial" w:hAnsi="Arial" w:cs="Arial"/>
          <w:color w:val="000000"/>
        </w:rPr>
      </w:pPr>
    </w:p>
    <w:p w14:paraId="62CAB44B" w14:textId="15737ACA" w:rsidR="0032046B" w:rsidRDefault="0032046B" w:rsidP="0032046B">
      <w:pPr>
        <w:autoSpaceDE w:val="0"/>
        <w:autoSpaceDN w:val="0"/>
        <w:adjustRightInd w:val="0"/>
        <w:jc w:val="both"/>
        <w:rPr>
          <w:rFonts w:ascii="Arial" w:hAnsi="Arial" w:cs="Arial"/>
          <w:color w:val="000000"/>
        </w:rPr>
      </w:pPr>
    </w:p>
    <w:p w14:paraId="0A3A4D2F" w14:textId="79AFC795" w:rsidR="0032046B" w:rsidRDefault="0032046B" w:rsidP="0032046B">
      <w:pPr>
        <w:autoSpaceDE w:val="0"/>
        <w:autoSpaceDN w:val="0"/>
        <w:adjustRightInd w:val="0"/>
        <w:jc w:val="both"/>
        <w:rPr>
          <w:rFonts w:ascii="Arial" w:hAnsi="Arial" w:cs="Arial"/>
          <w:color w:val="000000"/>
        </w:rPr>
      </w:pPr>
    </w:p>
    <w:p w14:paraId="67889237" w14:textId="7D5E482E" w:rsidR="0032046B" w:rsidRDefault="0032046B" w:rsidP="0032046B">
      <w:pPr>
        <w:autoSpaceDE w:val="0"/>
        <w:autoSpaceDN w:val="0"/>
        <w:adjustRightInd w:val="0"/>
        <w:jc w:val="both"/>
        <w:rPr>
          <w:rFonts w:ascii="Arial" w:hAnsi="Arial" w:cs="Arial"/>
          <w:color w:val="000000"/>
        </w:rPr>
      </w:pPr>
    </w:p>
    <w:p w14:paraId="250404BF" w14:textId="2636ECEE" w:rsidR="0032046B" w:rsidRDefault="0032046B" w:rsidP="0032046B">
      <w:pPr>
        <w:autoSpaceDE w:val="0"/>
        <w:autoSpaceDN w:val="0"/>
        <w:adjustRightInd w:val="0"/>
        <w:jc w:val="both"/>
        <w:rPr>
          <w:rFonts w:ascii="Arial" w:hAnsi="Arial" w:cs="Arial"/>
          <w:color w:val="000000"/>
        </w:rPr>
      </w:pPr>
    </w:p>
    <w:p w14:paraId="242C1C43" w14:textId="4B44F9DA" w:rsidR="0032046B" w:rsidRDefault="0032046B" w:rsidP="0032046B">
      <w:pPr>
        <w:autoSpaceDE w:val="0"/>
        <w:autoSpaceDN w:val="0"/>
        <w:adjustRightInd w:val="0"/>
        <w:jc w:val="both"/>
        <w:rPr>
          <w:rFonts w:ascii="Arial" w:hAnsi="Arial" w:cs="Arial"/>
          <w:color w:val="000000"/>
        </w:rPr>
      </w:pPr>
    </w:p>
    <w:p w14:paraId="3031ECEC" w14:textId="065AF394" w:rsidR="0032046B" w:rsidRDefault="0032046B" w:rsidP="0032046B">
      <w:pPr>
        <w:autoSpaceDE w:val="0"/>
        <w:autoSpaceDN w:val="0"/>
        <w:adjustRightInd w:val="0"/>
        <w:jc w:val="both"/>
        <w:rPr>
          <w:rFonts w:ascii="Arial" w:hAnsi="Arial" w:cs="Arial"/>
          <w:color w:val="000000"/>
        </w:rPr>
      </w:pPr>
    </w:p>
    <w:p w14:paraId="6A3F2012" w14:textId="12BE524B" w:rsidR="0032046B" w:rsidRDefault="0032046B" w:rsidP="0032046B">
      <w:pPr>
        <w:autoSpaceDE w:val="0"/>
        <w:autoSpaceDN w:val="0"/>
        <w:adjustRightInd w:val="0"/>
        <w:jc w:val="both"/>
        <w:rPr>
          <w:rFonts w:ascii="Arial" w:hAnsi="Arial" w:cs="Arial"/>
          <w:color w:val="000000"/>
        </w:rPr>
      </w:pPr>
    </w:p>
    <w:p w14:paraId="2A67D579" w14:textId="6C754EB5" w:rsidR="0032046B" w:rsidRDefault="0032046B" w:rsidP="0032046B">
      <w:pPr>
        <w:autoSpaceDE w:val="0"/>
        <w:autoSpaceDN w:val="0"/>
        <w:adjustRightInd w:val="0"/>
        <w:jc w:val="both"/>
        <w:rPr>
          <w:rFonts w:ascii="Arial" w:hAnsi="Arial" w:cs="Arial"/>
          <w:color w:val="000000"/>
        </w:rPr>
      </w:pPr>
    </w:p>
    <w:p w14:paraId="6B596818" w14:textId="5FFB41C0" w:rsidR="0032046B" w:rsidRDefault="0032046B" w:rsidP="0032046B">
      <w:pPr>
        <w:autoSpaceDE w:val="0"/>
        <w:autoSpaceDN w:val="0"/>
        <w:adjustRightInd w:val="0"/>
        <w:jc w:val="both"/>
        <w:rPr>
          <w:rFonts w:ascii="Arial" w:hAnsi="Arial" w:cs="Arial"/>
          <w:color w:val="000000"/>
        </w:rPr>
      </w:pPr>
    </w:p>
    <w:p w14:paraId="45164548" w14:textId="026CAF88" w:rsidR="0032046B" w:rsidRDefault="0032046B" w:rsidP="0032046B">
      <w:pPr>
        <w:autoSpaceDE w:val="0"/>
        <w:autoSpaceDN w:val="0"/>
        <w:adjustRightInd w:val="0"/>
        <w:jc w:val="both"/>
        <w:rPr>
          <w:rFonts w:ascii="Arial" w:hAnsi="Arial" w:cs="Arial"/>
          <w:color w:val="000000"/>
        </w:rPr>
      </w:pPr>
    </w:p>
    <w:p w14:paraId="1E9695C0" w14:textId="11FBBA13" w:rsidR="0032046B" w:rsidRDefault="0032046B" w:rsidP="0032046B">
      <w:pPr>
        <w:autoSpaceDE w:val="0"/>
        <w:autoSpaceDN w:val="0"/>
        <w:adjustRightInd w:val="0"/>
        <w:jc w:val="both"/>
        <w:rPr>
          <w:rFonts w:ascii="Arial" w:hAnsi="Arial" w:cs="Arial"/>
          <w:color w:val="000000"/>
        </w:rPr>
      </w:pPr>
    </w:p>
    <w:p w14:paraId="011E34C9" w14:textId="7EDBBA3D" w:rsidR="0032046B" w:rsidRDefault="0032046B" w:rsidP="0032046B">
      <w:pPr>
        <w:autoSpaceDE w:val="0"/>
        <w:autoSpaceDN w:val="0"/>
        <w:adjustRightInd w:val="0"/>
        <w:jc w:val="both"/>
        <w:rPr>
          <w:rFonts w:ascii="Arial" w:hAnsi="Arial" w:cs="Arial"/>
          <w:color w:val="000000"/>
        </w:rPr>
      </w:pPr>
    </w:p>
    <w:p w14:paraId="4E84B158" w14:textId="539453A9" w:rsidR="0032046B" w:rsidRDefault="0032046B" w:rsidP="0032046B">
      <w:pPr>
        <w:autoSpaceDE w:val="0"/>
        <w:autoSpaceDN w:val="0"/>
        <w:adjustRightInd w:val="0"/>
        <w:jc w:val="both"/>
        <w:rPr>
          <w:rFonts w:ascii="Arial" w:hAnsi="Arial" w:cs="Arial"/>
          <w:color w:val="000000"/>
        </w:rPr>
      </w:pPr>
    </w:p>
    <w:p w14:paraId="7C5A5A4D" w14:textId="314728FF" w:rsidR="0032046B" w:rsidRDefault="0032046B" w:rsidP="0032046B">
      <w:pPr>
        <w:autoSpaceDE w:val="0"/>
        <w:autoSpaceDN w:val="0"/>
        <w:adjustRightInd w:val="0"/>
        <w:jc w:val="both"/>
        <w:rPr>
          <w:rFonts w:ascii="Arial" w:hAnsi="Arial" w:cs="Arial"/>
          <w:color w:val="000000"/>
        </w:rPr>
      </w:pPr>
    </w:p>
    <w:p w14:paraId="11FC7D34" w14:textId="1E5C0112" w:rsidR="0032046B" w:rsidRDefault="0032046B" w:rsidP="0032046B">
      <w:pPr>
        <w:autoSpaceDE w:val="0"/>
        <w:autoSpaceDN w:val="0"/>
        <w:adjustRightInd w:val="0"/>
        <w:jc w:val="both"/>
        <w:rPr>
          <w:rFonts w:ascii="Arial" w:hAnsi="Arial" w:cs="Arial"/>
          <w:color w:val="000000"/>
        </w:rPr>
      </w:pPr>
    </w:p>
    <w:p w14:paraId="4AA1C676" w14:textId="3B477C2D" w:rsidR="0032046B" w:rsidRDefault="0032046B" w:rsidP="0032046B">
      <w:pPr>
        <w:autoSpaceDE w:val="0"/>
        <w:autoSpaceDN w:val="0"/>
        <w:adjustRightInd w:val="0"/>
        <w:jc w:val="both"/>
        <w:rPr>
          <w:rFonts w:ascii="Arial" w:hAnsi="Arial" w:cs="Arial"/>
          <w:color w:val="000000"/>
        </w:rPr>
      </w:pPr>
    </w:p>
    <w:p w14:paraId="4073A5FC" w14:textId="2FB39402" w:rsidR="0032046B" w:rsidRDefault="0032046B" w:rsidP="0032046B">
      <w:pPr>
        <w:autoSpaceDE w:val="0"/>
        <w:autoSpaceDN w:val="0"/>
        <w:adjustRightInd w:val="0"/>
        <w:jc w:val="both"/>
        <w:rPr>
          <w:rFonts w:ascii="Arial" w:hAnsi="Arial" w:cs="Arial"/>
          <w:color w:val="000000"/>
        </w:rPr>
      </w:pPr>
    </w:p>
    <w:p w14:paraId="1741D3F1" w14:textId="536C7567" w:rsidR="0032046B" w:rsidRDefault="0032046B" w:rsidP="0032046B">
      <w:pPr>
        <w:autoSpaceDE w:val="0"/>
        <w:autoSpaceDN w:val="0"/>
        <w:adjustRightInd w:val="0"/>
        <w:jc w:val="both"/>
        <w:rPr>
          <w:rFonts w:ascii="Arial" w:hAnsi="Arial" w:cs="Arial"/>
          <w:color w:val="000000"/>
        </w:rPr>
      </w:pPr>
    </w:p>
    <w:p w14:paraId="02E0DABF" w14:textId="07347B33" w:rsidR="0032046B" w:rsidRDefault="0032046B" w:rsidP="0032046B">
      <w:pPr>
        <w:autoSpaceDE w:val="0"/>
        <w:autoSpaceDN w:val="0"/>
        <w:adjustRightInd w:val="0"/>
        <w:jc w:val="both"/>
        <w:rPr>
          <w:rFonts w:ascii="Arial" w:hAnsi="Arial" w:cs="Arial"/>
          <w:color w:val="000000"/>
        </w:rPr>
      </w:pPr>
    </w:p>
    <w:p w14:paraId="036714A5" w14:textId="248FC27E" w:rsidR="0032046B" w:rsidRDefault="0032046B" w:rsidP="0032046B">
      <w:pPr>
        <w:autoSpaceDE w:val="0"/>
        <w:autoSpaceDN w:val="0"/>
        <w:adjustRightInd w:val="0"/>
        <w:jc w:val="both"/>
        <w:rPr>
          <w:rFonts w:ascii="Arial" w:hAnsi="Arial" w:cs="Arial"/>
          <w:color w:val="000000"/>
        </w:rPr>
      </w:pPr>
    </w:p>
    <w:p w14:paraId="3A252E13" w14:textId="3F655ABB" w:rsidR="0032046B" w:rsidRDefault="0032046B" w:rsidP="0032046B">
      <w:pPr>
        <w:autoSpaceDE w:val="0"/>
        <w:autoSpaceDN w:val="0"/>
        <w:adjustRightInd w:val="0"/>
        <w:jc w:val="both"/>
        <w:rPr>
          <w:rFonts w:ascii="Arial" w:hAnsi="Arial" w:cs="Arial"/>
          <w:color w:val="000000"/>
        </w:rPr>
      </w:pPr>
    </w:p>
    <w:p w14:paraId="2E568AE1" w14:textId="491AB680" w:rsidR="0032046B" w:rsidRDefault="0032046B" w:rsidP="0032046B">
      <w:pPr>
        <w:autoSpaceDE w:val="0"/>
        <w:autoSpaceDN w:val="0"/>
        <w:adjustRightInd w:val="0"/>
        <w:jc w:val="both"/>
        <w:rPr>
          <w:rFonts w:ascii="Arial" w:hAnsi="Arial" w:cs="Arial"/>
          <w:color w:val="000000"/>
        </w:rPr>
      </w:pPr>
    </w:p>
    <w:p w14:paraId="20D82165" w14:textId="1E85F1D1" w:rsidR="0032046B" w:rsidRDefault="0032046B" w:rsidP="0032046B">
      <w:pPr>
        <w:autoSpaceDE w:val="0"/>
        <w:autoSpaceDN w:val="0"/>
        <w:adjustRightInd w:val="0"/>
        <w:jc w:val="both"/>
        <w:rPr>
          <w:rFonts w:ascii="Arial" w:hAnsi="Arial" w:cs="Arial"/>
          <w:color w:val="000000"/>
        </w:rPr>
      </w:pPr>
    </w:p>
    <w:p w14:paraId="139A9567" w14:textId="2C6245EB" w:rsidR="0032046B" w:rsidRDefault="0032046B" w:rsidP="0032046B">
      <w:pPr>
        <w:autoSpaceDE w:val="0"/>
        <w:autoSpaceDN w:val="0"/>
        <w:adjustRightInd w:val="0"/>
        <w:jc w:val="both"/>
        <w:rPr>
          <w:rFonts w:ascii="Arial" w:hAnsi="Arial" w:cs="Arial"/>
          <w:color w:val="000000"/>
        </w:rPr>
      </w:pPr>
    </w:p>
    <w:p w14:paraId="5121165F" w14:textId="7D6417B8" w:rsidR="0032046B" w:rsidRDefault="0032046B" w:rsidP="0032046B">
      <w:pPr>
        <w:autoSpaceDE w:val="0"/>
        <w:autoSpaceDN w:val="0"/>
        <w:adjustRightInd w:val="0"/>
        <w:jc w:val="both"/>
        <w:rPr>
          <w:rFonts w:ascii="Arial" w:hAnsi="Arial" w:cs="Arial"/>
          <w:color w:val="000000"/>
        </w:rPr>
      </w:pPr>
    </w:p>
    <w:p w14:paraId="03EEEC8D" w14:textId="7FF596B0" w:rsidR="0032046B" w:rsidRDefault="0032046B" w:rsidP="0032046B">
      <w:pPr>
        <w:autoSpaceDE w:val="0"/>
        <w:autoSpaceDN w:val="0"/>
        <w:adjustRightInd w:val="0"/>
        <w:jc w:val="both"/>
        <w:rPr>
          <w:rFonts w:ascii="Arial" w:hAnsi="Arial" w:cs="Arial"/>
          <w:color w:val="000000"/>
        </w:rPr>
      </w:pPr>
    </w:p>
    <w:p w14:paraId="0BA2EA5B" w14:textId="040567D3" w:rsidR="0032046B" w:rsidRDefault="0032046B" w:rsidP="0032046B">
      <w:pPr>
        <w:autoSpaceDE w:val="0"/>
        <w:autoSpaceDN w:val="0"/>
        <w:adjustRightInd w:val="0"/>
        <w:jc w:val="both"/>
        <w:rPr>
          <w:rFonts w:ascii="Arial" w:hAnsi="Arial" w:cs="Arial"/>
          <w:color w:val="000000"/>
        </w:rPr>
      </w:pPr>
    </w:p>
    <w:p w14:paraId="5E6CB70F" w14:textId="0BB79724" w:rsidR="0032046B" w:rsidRDefault="0032046B" w:rsidP="0032046B">
      <w:pPr>
        <w:autoSpaceDE w:val="0"/>
        <w:autoSpaceDN w:val="0"/>
        <w:adjustRightInd w:val="0"/>
        <w:jc w:val="both"/>
        <w:rPr>
          <w:rFonts w:ascii="Arial" w:hAnsi="Arial" w:cs="Arial"/>
          <w:color w:val="000000"/>
        </w:rPr>
      </w:pPr>
    </w:p>
    <w:p w14:paraId="1D2DE7A5" w14:textId="051C54D3" w:rsidR="0032046B" w:rsidRDefault="0032046B" w:rsidP="0032046B">
      <w:pPr>
        <w:autoSpaceDE w:val="0"/>
        <w:autoSpaceDN w:val="0"/>
        <w:adjustRightInd w:val="0"/>
        <w:jc w:val="both"/>
        <w:rPr>
          <w:rFonts w:ascii="Arial" w:hAnsi="Arial" w:cs="Arial"/>
          <w:color w:val="000000"/>
        </w:rPr>
      </w:pPr>
    </w:p>
    <w:p w14:paraId="2AEED8C1" w14:textId="27FE1D23" w:rsidR="0032046B" w:rsidRDefault="0032046B" w:rsidP="0032046B">
      <w:pPr>
        <w:autoSpaceDE w:val="0"/>
        <w:autoSpaceDN w:val="0"/>
        <w:adjustRightInd w:val="0"/>
        <w:jc w:val="both"/>
        <w:rPr>
          <w:rFonts w:ascii="Arial" w:hAnsi="Arial" w:cs="Arial"/>
          <w:color w:val="000000"/>
        </w:rPr>
      </w:pPr>
    </w:p>
    <w:p w14:paraId="5AB083F5" w14:textId="77777777" w:rsidR="0032046B" w:rsidRPr="0032046B" w:rsidRDefault="0032046B" w:rsidP="0032046B">
      <w:pPr>
        <w:autoSpaceDE w:val="0"/>
        <w:autoSpaceDN w:val="0"/>
        <w:adjustRightInd w:val="0"/>
        <w:jc w:val="both"/>
        <w:rPr>
          <w:rFonts w:ascii="Arial" w:hAnsi="Arial" w:cs="Arial"/>
          <w:color w:val="000000"/>
        </w:rPr>
      </w:pPr>
    </w:p>
    <w:sectPr w:rsidR="0032046B" w:rsidRPr="0032046B" w:rsidSect="0032046B">
      <w:headerReference w:type="default" r:id="rId23"/>
      <w:footerReference w:type="default" r:id="rId24"/>
      <w:type w:val="continuous"/>
      <w:pgSz w:w="12240" w:h="15840"/>
      <w:pgMar w:top="1296" w:right="1183" w:bottom="1080" w:left="1350" w:header="274" w:footer="121" w:gutter="0"/>
      <w:cols w:num="2" w:space="720" w:equalWidth="0">
        <w:col w:w="4732" w:space="594"/>
        <w:col w:w="448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F8271" w14:textId="77777777" w:rsidR="003800FB" w:rsidRDefault="003800FB">
      <w:r>
        <w:separator/>
      </w:r>
    </w:p>
  </w:endnote>
  <w:endnote w:type="continuationSeparator" w:id="0">
    <w:p w14:paraId="051B4ED1" w14:textId="77777777" w:rsidR="003800FB" w:rsidRDefault="0038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0422E" w14:textId="77777777" w:rsidR="00C51123" w:rsidRDefault="00C511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377FA8AD" w:rsidR="00417474" w:rsidRDefault="00FF7A78">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3776BBF5" w14:textId="446FC159" w:rsidR="00E179B7" w:rsidRPr="00F100D3" w:rsidRDefault="00E179B7">
    <w:pPr>
      <w:pStyle w:val="Textoindependiente"/>
      <w:pBdr>
        <w:top w:val="thickThinSmallGap" w:sz="24" w:space="1" w:color="auto"/>
      </w:pBdr>
      <w:jc w:val="center"/>
      <w:rPr>
        <w:rFonts w:ascii="Arial" w:hAnsi="Arial"/>
        <w:caps/>
        <w:sz w:val="14"/>
      </w:rPr>
    </w:pPr>
    <w:r w:rsidRPr="00E179B7">
      <w:rPr>
        <w:rFonts w:ascii="Arial" w:hAnsi="Arial"/>
        <w:caps/>
        <w:sz w:val="14"/>
      </w:rPr>
      <w:t>E-COMMERCE- AN OPPORTUNITY TO REINVENT THE ECONOMY</w:t>
    </w:r>
  </w:p>
  <w:p w14:paraId="413068D6" w14:textId="7D47B703" w:rsidR="00417474" w:rsidRDefault="0032046B">
    <w:pPr>
      <w:pStyle w:val="Textoindependiente"/>
      <w:pBdr>
        <w:top w:val="thickThinSmallGap" w:sz="24" w:space="1" w:color="auto"/>
      </w:pBdr>
      <w:jc w:val="center"/>
      <w:rPr>
        <w:rFonts w:ascii="Arial" w:hAnsi="Arial"/>
        <w:b w:val="0"/>
        <w:caps/>
        <w:sz w:val="14"/>
      </w:rPr>
    </w:pPr>
    <w:r>
      <w:rPr>
        <w:rFonts w:ascii="Arial" w:hAnsi="Arial"/>
        <w:b w:val="0"/>
        <w:caps/>
        <w:sz w:val="14"/>
      </w:rPr>
      <w:t xml:space="preserve">27 september </w:t>
    </w:r>
    <w:r w:rsidR="002A18C6" w:rsidRPr="002A18C6">
      <w:rPr>
        <w:rFonts w:ascii="Arial" w:hAnsi="Arial"/>
        <w:b w:val="0"/>
        <w:caps/>
        <w:sz w:val="14"/>
      </w:rPr>
      <w:t xml:space="preserve">TO </w:t>
    </w:r>
    <w:r>
      <w:rPr>
        <w:rFonts w:ascii="Arial" w:hAnsi="Arial"/>
        <w:b w:val="0"/>
        <w:caps/>
        <w:sz w:val="14"/>
      </w:rPr>
      <w:t>1 October 2021</w:t>
    </w:r>
  </w:p>
  <w:p w14:paraId="79329F92" w14:textId="77777777" w:rsidR="00417474" w:rsidRPr="001A0AE9" w:rsidRDefault="00417474">
    <w:pPr>
      <w:pStyle w:val="Textoindependiente"/>
      <w:pBdr>
        <w:top w:val="thickThinSmallGap" w:sz="24" w:space="1" w:color="auto"/>
      </w:pBdr>
      <w:jc w:val="center"/>
      <w:rPr>
        <w:rFonts w:ascii="Arial" w:hAnsi="Arial"/>
        <w:b w:val="0"/>
        <w:caps/>
        <w:sz w:val="14"/>
      </w:rPr>
    </w:pP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AE5CDC">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AE5CDC">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87144" w14:textId="77777777" w:rsidR="00C51123" w:rsidRDefault="00C5112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E61E0" w14:textId="5A8BB6D5" w:rsidR="0032046B" w:rsidRDefault="0032046B" w:rsidP="0032046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3CF1E6F7" w14:textId="6FC07B45" w:rsidR="00E179B7" w:rsidRPr="00F100D3" w:rsidRDefault="00E179B7" w:rsidP="0032046B">
    <w:pPr>
      <w:pStyle w:val="Textoindependiente"/>
      <w:pBdr>
        <w:top w:val="thickThinSmallGap" w:sz="24" w:space="1" w:color="auto"/>
      </w:pBdr>
      <w:jc w:val="center"/>
      <w:rPr>
        <w:rFonts w:ascii="Arial" w:hAnsi="Arial"/>
        <w:caps/>
        <w:sz w:val="14"/>
      </w:rPr>
    </w:pPr>
    <w:r w:rsidRPr="00E179B7">
      <w:rPr>
        <w:rFonts w:ascii="Arial" w:hAnsi="Arial"/>
        <w:caps/>
        <w:sz w:val="14"/>
      </w:rPr>
      <w:t>E-COMMERCE- AN OPPORTUNITY TO REINVENT THE ECONOMY</w:t>
    </w:r>
  </w:p>
  <w:p w14:paraId="29B38781" w14:textId="77777777" w:rsidR="0032046B" w:rsidRDefault="0032046B" w:rsidP="0032046B">
    <w:pPr>
      <w:pStyle w:val="Textoindependiente"/>
      <w:pBdr>
        <w:top w:val="thickThinSmallGap" w:sz="24" w:space="1" w:color="auto"/>
      </w:pBdr>
      <w:jc w:val="center"/>
      <w:rPr>
        <w:rFonts w:ascii="Arial" w:hAnsi="Arial"/>
        <w:b w:val="0"/>
        <w:caps/>
        <w:sz w:val="14"/>
      </w:rPr>
    </w:pPr>
    <w:r>
      <w:rPr>
        <w:rFonts w:ascii="Arial" w:hAnsi="Arial"/>
        <w:b w:val="0"/>
        <w:caps/>
        <w:sz w:val="14"/>
      </w:rPr>
      <w:t xml:space="preserve">27 september </w:t>
    </w:r>
    <w:r w:rsidRPr="002A18C6">
      <w:rPr>
        <w:rFonts w:ascii="Arial" w:hAnsi="Arial"/>
        <w:b w:val="0"/>
        <w:caps/>
        <w:sz w:val="14"/>
      </w:rPr>
      <w:t xml:space="preserve">TO </w:t>
    </w:r>
    <w:r>
      <w:rPr>
        <w:rFonts w:ascii="Arial" w:hAnsi="Arial"/>
        <w:b w:val="0"/>
        <w:caps/>
        <w:sz w:val="14"/>
      </w:rPr>
      <w:t>1 October 2021</w:t>
    </w:r>
  </w:p>
  <w:p w14:paraId="67622F83" w14:textId="77777777" w:rsidR="0032046B" w:rsidRPr="001A0AE9" w:rsidRDefault="0032046B" w:rsidP="0032046B">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AE5CDC">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AE5CDC">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B8190" w14:textId="77777777" w:rsidR="003800FB" w:rsidRDefault="003800FB">
      <w:r>
        <w:separator/>
      </w:r>
    </w:p>
  </w:footnote>
  <w:footnote w:type="continuationSeparator" w:id="0">
    <w:p w14:paraId="1E84814C" w14:textId="77777777" w:rsidR="003800FB" w:rsidRDefault="00380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7F5FA" w14:textId="77777777" w:rsidR="00C51123" w:rsidRDefault="00C511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2C67" w14:textId="77777777" w:rsidR="00417474" w:rsidRPr="00AB76B3" w:rsidRDefault="00AB76B3">
    <w:pPr>
      <w:pStyle w:val="Encabezado"/>
      <w:pBdr>
        <w:bottom w:val="single" w:sz="4" w:space="1" w:color="auto"/>
      </w:pBdr>
      <w:jc w:val="right"/>
      <w:rPr>
        <w:b/>
        <w:sz w:val="18"/>
        <w:szCs w:val="18"/>
      </w:rPr>
    </w:pPr>
    <w:r>
      <w:rPr>
        <w:b/>
        <w:sz w:val="18"/>
        <w:szCs w:val="18"/>
      </w:rPr>
      <w:t>SINGAPORE COOPERATION PROGRAMME</w:t>
    </w:r>
  </w:p>
  <w:p w14:paraId="07506DA6" w14:textId="3210F91F" w:rsidR="00417474" w:rsidRPr="00AB76B3" w:rsidRDefault="00AB76B3" w:rsidP="00FB1464">
    <w:pPr>
      <w:pStyle w:val="Encabezado"/>
      <w:pBdr>
        <w:bottom w:val="single" w:sz="4" w:space="1" w:color="auto"/>
      </w:pBdr>
      <w:jc w:val="right"/>
      <w:rPr>
        <w:b/>
        <w:i/>
        <w:sz w:val="14"/>
      </w:rPr>
    </w:pPr>
    <w:r w:rsidRPr="00AB76B3">
      <w:rPr>
        <w:b/>
        <w:i/>
        <w:sz w:val="16"/>
        <w:szCs w:val="18"/>
      </w:rPr>
      <w:t>GENERAL INFORMATION BROCHURE FOR</w:t>
    </w:r>
    <w:r w:rsidR="00417474" w:rsidRPr="00AB76B3">
      <w:rPr>
        <w:b/>
        <w:i/>
        <w:sz w:val="16"/>
        <w:szCs w:val="18"/>
      </w:rPr>
      <w:t xml:space="preserve"> </w:t>
    </w:r>
    <w:r w:rsidR="00327BD1" w:rsidRPr="00327BD1">
      <w:rPr>
        <w:b/>
        <w:i/>
        <w:sz w:val="16"/>
        <w:szCs w:val="18"/>
      </w:rPr>
      <w:t>E-COMMERCE- AN OPPORTUNITY TO REINVENT THE ECONOMY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55079" w14:textId="77777777" w:rsidR="00C51123" w:rsidRDefault="00C5112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B74CAE" w:rsidRDefault="00A2172A" w:rsidP="00B74C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2487"/>
        </w:tabs>
        <w:ind w:left="2487" w:hanging="360"/>
      </w:pPr>
      <w:rPr>
        <w:rFonts w:ascii="Symbol" w:hAnsi="Symbol" w:hint="default"/>
      </w:rPr>
    </w:lvl>
    <w:lvl w:ilvl="1" w:tplc="0AAA61D4" w:tentative="1">
      <w:start w:val="1"/>
      <w:numFmt w:val="bullet"/>
      <w:lvlText w:val="o"/>
      <w:lvlJc w:val="left"/>
      <w:pPr>
        <w:tabs>
          <w:tab w:val="num" w:pos="3207"/>
        </w:tabs>
        <w:ind w:left="3207" w:hanging="360"/>
      </w:pPr>
      <w:rPr>
        <w:rFonts w:ascii="Courier New" w:hAnsi="Courier New" w:cs="Courier New" w:hint="default"/>
      </w:rPr>
    </w:lvl>
    <w:lvl w:ilvl="2" w:tplc="65480A6E" w:tentative="1">
      <w:start w:val="1"/>
      <w:numFmt w:val="bullet"/>
      <w:lvlText w:val=""/>
      <w:lvlJc w:val="left"/>
      <w:pPr>
        <w:tabs>
          <w:tab w:val="num" w:pos="3927"/>
        </w:tabs>
        <w:ind w:left="3927" w:hanging="360"/>
      </w:pPr>
      <w:rPr>
        <w:rFonts w:ascii="Wingdings" w:hAnsi="Wingdings" w:hint="default"/>
      </w:rPr>
    </w:lvl>
    <w:lvl w:ilvl="3" w:tplc="8DD2382C" w:tentative="1">
      <w:start w:val="1"/>
      <w:numFmt w:val="bullet"/>
      <w:lvlText w:val=""/>
      <w:lvlJc w:val="left"/>
      <w:pPr>
        <w:tabs>
          <w:tab w:val="num" w:pos="4647"/>
        </w:tabs>
        <w:ind w:left="4647" w:hanging="360"/>
      </w:pPr>
      <w:rPr>
        <w:rFonts w:ascii="Symbol" w:hAnsi="Symbol" w:hint="default"/>
      </w:rPr>
    </w:lvl>
    <w:lvl w:ilvl="4" w:tplc="43CA2AF0" w:tentative="1">
      <w:start w:val="1"/>
      <w:numFmt w:val="bullet"/>
      <w:lvlText w:val="o"/>
      <w:lvlJc w:val="left"/>
      <w:pPr>
        <w:tabs>
          <w:tab w:val="num" w:pos="5367"/>
        </w:tabs>
        <w:ind w:left="5367" w:hanging="360"/>
      </w:pPr>
      <w:rPr>
        <w:rFonts w:ascii="Courier New" w:hAnsi="Courier New" w:cs="Courier New" w:hint="default"/>
      </w:rPr>
    </w:lvl>
    <w:lvl w:ilvl="5" w:tplc="BD108984" w:tentative="1">
      <w:start w:val="1"/>
      <w:numFmt w:val="bullet"/>
      <w:lvlText w:val=""/>
      <w:lvlJc w:val="left"/>
      <w:pPr>
        <w:tabs>
          <w:tab w:val="num" w:pos="6087"/>
        </w:tabs>
        <w:ind w:left="6087" w:hanging="360"/>
      </w:pPr>
      <w:rPr>
        <w:rFonts w:ascii="Wingdings" w:hAnsi="Wingdings" w:hint="default"/>
      </w:rPr>
    </w:lvl>
    <w:lvl w:ilvl="6" w:tplc="1C24D238" w:tentative="1">
      <w:start w:val="1"/>
      <w:numFmt w:val="bullet"/>
      <w:lvlText w:val=""/>
      <w:lvlJc w:val="left"/>
      <w:pPr>
        <w:tabs>
          <w:tab w:val="num" w:pos="6807"/>
        </w:tabs>
        <w:ind w:left="6807" w:hanging="360"/>
      </w:pPr>
      <w:rPr>
        <w:rFonts w:ascii="Symbol" w:hAnsi="Symbol" w:hint="default"/>
      </w:rPr>
    </w:lvl>
    <w:lvl w:ilvl="7" w:tplc="2E7803CC" w:tentative="1">
      <w:start w:val="1"/>
      <w:numFmt w:val="bullet"/>
      <w:lvlText w:val="o"/>
      <w:lvlJc w:val="left"/>
      <w:pPr>
        <w:tabs>
          <w:tab w:val="num" w:pos="7527"/>
        </w:tabs>
        <w:ind w:left="7527" w:hanging="360"/>
      </w:pPr>
      <w:rPr>
        <w:rFonts w:ascii="Courier New" w:hAnsi="Courier New" w:cs="Courier New" w:hint="default"/>
      </w:rPr>
    </w:lvl>
    <w:lvl w:ilvl="8" w:tplc="E30CCF7C" w:tentative="1">
      <w:start w:val="1"/>
      <w:numFmt w:val="bullet"/>
      <w:lvlText w:val=""/>
      <w:lvlJc w:val="left"/>
      <w:pPr>
        <w:tabs>
          <w:tab w:val="num" w:pos="8247"/>
        </w:tabs>
        <w:ind w:left="8247"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2C1C5969"/>
    <w:multiLevelType w:val="hybridMultilevel"/>
    <w:tmpl w:val="97DE886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5F5A5B3F"/>
    <w:multiLevelType w:val="hybridMultilevel"/>
    <w:tmpl w:val="A12E063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78A35A5E"/>
    <w:multiLevelType w:val="hybridMultilevel"/>
    <w:tmpl w:val="3E56E9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3"/>
  </w:num>
  <w:num w:numId="4">
    <w:abstractNumId w:val="15"/>
  </w:num>
  <w:num w:numId="5">
    <w:abstractNumId w:val="8"/>
  </w:num>
  <w:num w:numId="6">
    <w:abstractNumId w:val="4"/>
  </w:num>
  <w:num w:numId="7">
    <w:abstractNumId w:val="5"/>
  </w:num>
  <w:num w:numId="8">
    <w:abstractNumId w:val="1"/>
  </w:num>
  <w:num w:numId="9">
    <w:abstractNumId w:val="6"/>
  </w:num>
  <w:num w:numId="10">
    <w:abstractNumId w:val="17"/>
  </w:num>
  <w:num w:numId="11">
    <w:abstractNumId w:val="10"/>
  </w:num>
  <w:num w:numId="12">
    <w:abstractNumId w:val="0"/>
  </w:num>
  <w:num w:numId="13">
    <w:abstractNumId w:val="3"/>
  </w:num>
  <w:num w:numId="14">
    <w:abstractNumId w:val="14"/>
  </w:num>
  <w:num w:numId="15">
    <w:abstractNumId w:val="7"/>
  </w:num>
  <w:num w:numId="16">
    <w:abstractNumId w:val="12"/>
  </w:num>
  <w:num w:numId="17">
    <w:abstractNumId w:val="16"/>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TrsYT9T0URx14cuZJH2+TwSCOtTjaup6PUyGs49HPcFb8uBghuD1I2MEIlRSIH7lOFF/sB+kGrCEdWAXaf8eg==" w:salt="Qzsbk/mZcCtjovKyuHskd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25480"/>
    <w:rsid w:val="000578B0"/>
    <w:rsid w:val="000605CA"/>
    <w:rsid w:val="00061B7B"/>
    <w:rsid w:val="0007598C"/>
    <w:rsid w:val="00075C32"/>
    <w:rsid w:val="0007720B"/>
    <w:rsid w:val="00080E80"/>
    <w:rsid w:val="00083353"/>
    <w:rsid w:val="00094753"/>
    <w:rsid w:val="000A57B9"/>
    <w:rsid w:val="000B2133"/>
    <w:rsid w:val="000C4ACE"/>
    <w:rsid w:val="000C6440"/>
    <w:rsid w:val="000C64EB"/>
    <w:rsid w:val="000C7254"/>
    <w:rsid w:val="000D3536"/>
    <w:rsid w:val="000D67D5"/>
    <w:rsid w:val="000F07B5"/>
    <w:rsid w:val="000F0D14"/>
    <w:rsid w:val="000F2A26"/>
    <w:rsid w:val="000F3B08"/>
    <w:rsid w:val="00103C57"/>
    <w:rsid w:val="00105709"/>
    <w:rsid w:val="00106B2A"/>
    <w:rsid w:val="00116F41"/>
    <w:rsid w:val="001410CC"/>
    <w:rsid w:val="0014364F"/>
    <w:rsid w:val="00152435"/>
    <w:rsid w:val="00156CB6"/>
    <w:rsid w:val="00157DF1"/>
    <w:rsid w:val="00170662"/>
    <w:rsid w:val="001958C8"/>
    <w:rsid w:val="001A0AE9"/>
    <w:rsid w:val="001A1937"/>
    <w:rsid w:val="001A6D85"/>
    <w:rsid w:val="001B27D7"/>
    <w:rsid w:val="001B2F74"/>
    <w:rsid w:val="001B4D7C"/>
    <w:rsid w:val="001C2B57"/>
    <w:rsid w:val="001C681B"/>
    <w:rsid w:val="001D20F8"/>
    <w:rsid w:val="001E2F79"/>
    <w:rsid w:val="001F6C65"/>
    <w:rsid w:val="00211727"/>
    <w:rsid w:val="002123B2"/>
    <w:rsid w:val="0021520D"/>
    <w:rsid w:val="00221E64"/>
    <w:rsid w:val="0022798E"/>
    <w:rsid w:val="00232B76"/>
    <w:rsid w:val="002402DB"/>
    <w:rsid w:val="00245D0B"/>
    <w:rsid w:val="002470A4"/>
    <w:rsid w:val="00255586"/>
    <w:rsid w:val="0025795F"/>
    <w:rsid w:val="00266DF8"/>
    <w:rsid w:val="002810C1"/>
    <w:rsid w:val="00282CA3"/>
    <w:rsid w:val="00283358"/>
    <w:rsid w:val="00294B50"/>
    <w:rsid w:val="00297791"/>
    <w:rsid w:val="002A18C6"/>
    <w:rsid w:val="002A19F7"/>
    <w:rsid w:val="002C3E3E"/>
    <w:rsid w:val="002C4EDC"/>
    <w:rsid w:val="002C6508"/>
    <w:rsid w:val="002F07A0"/>
    <w:rsid w:val="002F40D0"/>
    <w:rsid w:val="002F4B8F"/>
    <w:rsid w:val="002F6151"/>
    <w:rsid w:val="00300D36"/>
    <w:rsid w:val="003061BC"/>
    <w:rsid w:val="00306718"/>
    <w:rsid w:val="00311764"/>
    <w:rsid w:val="003156B6"/>
    <w:rsid w:val="0031700F"/>
    <w:rsid w:val="0032046B"/>
    <w:rsid w:val="0032465B"/>
    <w:rsid w:val="00327BD1"/>
    <w:rsid w:val="00330749"/>
    <w:rsid w:val="003472DA"/>
    <w:rsid w:val="00352DBA"/>
    <w:rsid w:val="003556E3"/>
    <w:rsid w:val="0036464E"/>
    <w:rsid w:val="00376814"/>
    <w:rsid w:val="003800FB"/>
    <w:rsid w:val="00381832"/>
    <w:rsid w:val="00381BA5"/>
    <w:rsid w:val="00384276"/>
    <w:rsid w:val="00390060"/>
    <w:rsid w:val="003903D3"/>
    <w:rsid w:val="003A030D"/>
    <w:rsid w:val="003A0783"/>
    <w:rsid w:val="003B0E91"/>
    <w:rsid w:val="003B545C"/>
    <w:rsid w:val="003B6E33"/>
    <w:rsid w:val="003B7584"/>
    <w:rsid w:val="003C7471"/>
    <w:rsid w:val="003C7B80"/>
    <w:rsid w:val="003E2C82"/>
    <w:rsid w:val="00405363"/>
    <w:rsid w:val="00414B91"/>
    <w:rsid w:val="00415190"/>
    <w:rsid w:val="004171D7"/>
    <w:rsid w:val="00417474"/>
    <w:rsid w:val="0042576B"/>
    <w:rsid w:val="00430C7B"/>
    <w:rsid w:val="0043275C"/>
    <w:rsid w:val="00441CF9"/>
    <w:rsid w:val="00444521"/>
    <w:rsid w:val="00447CBF"/>
    <w:rsid w:val="0045026D"/>
    <w:rsid w:val="00454919"/>
    <w:rsid w:val="00483783"/>
    <w:rsid w:val="004914A6"/>
    <w:rsid w:val="004C1946"/>
    <w:rsid w:val="004C2B0F"/>
    <w:rsid w:val="004C3507"/>
    <w:rsid w:val="004C440D"/>
    <w:rsid w:val="004C444B"/>
    <w:rsid w:val="004C4F1C"/>
    <w:rsid w:val="004C7259"/>
    <w:rsid w:val="004D51E2"/>
    <w:rsid w:val="004E2A9D"/>
    <w:rsid w:val="004E442C"/>
    <w:rsid w:val="004E4715"/>
    <w:rsid w:val="004F1B84"/>
    <w:rsid w:val="004F3BF7"/>
    <w:rsid w:val="004F599F"/>
    <w:rsid w:val="00503167"/>
    <w:rsid w:val="005101CF"/>
    <w:rsid w:val="005107FF"/>
    <w:rsid w:val="00517B5B"/>
    <w:rsid w:val="0052338B"/>
    <w:rsid w:val="0052697F"/>
    <w:rsid w:val="00527000"/>
    <w:rsid w:val="00535656"/>
    <w:rsid w:val="00540358"/>
    <w:rsid w:val="005416E7"/>
    <w:rsid w:val="0054303A"/>
    <w:rsid w:val="00544804"/>
    <w:rsid w:val="00570BEC"/>
    <w:rsid w:val="00571992"/>
    <w:rsid w:val="00587329"/>
    <w:rsid w:val="00587B95"/>
    <w:rsid w:val="00591575"/>
    <w:rsid w:val="0059158E"/>
    <w:rsid w:val="00591642"/>
    <w:rsid w:val="005926D1"/>
    <w:rsid w:val="00596543"/>
    <w:rsid w:val="00596FAB"/>
    <w:rsid w:val="005A6D2D"/>
    <w:rsid w:val="005B6E0C"/>
    <w:rsid w:val="005C0404"/>
    <w:rsid w:val="005C0608"/>
    <w:rsid w:val="005C08A7"/>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B1F"/>
    <w:rsid w:val="00673B9A"/>
    <w:rsid w:val="00691858"/>
    <w:rsid w:val="00692509"/>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57255"/>
    <w:rsid w:val="00765BB0"/>
    <w:rsid w:val="007A6CA1"/>
    <w:rsid w:val="007A7F23"/>
    <w:rsid w:val="007B5DFD"/>
    <w:rsid w:val="007C2EF7"/>
    <w:rsid w:val="007C7CC1"/>
    <w:rsid w:val="007E12E4"/>
    <w:rsid w:val="007E16F9"/>
    <w:rsid w:val="007F19EB"/>
    <w:rsid w:val="0081446A"/>
    <w:rsid w:val="008150B5"/>
    <w:rsid w:val="008174A6"/>
    <w:rsid w:val="00826A16"/>
    <w:rsid w:val="008335D9"/>
    <w:rsid w:val="00842375"/>
    <w:rsid w:val="00846D8F"/>
    <w:rsid w:val="00866160"/>
    <w:rsid w:val="00872767"/>
    <w:rsid w:val="00886B52"/>
    <w:rsid w:val="00895B92"/>
    <w:rsid w:val="008B5A30"/>
    <w:rsid w:val="008C1AF4"/>
    <w:rsid w:val="008C3CC1"/>
    <w:rsid w:val="008D1E37"/>
    <w:rsid w:val="008D2ABB"/>
    <w:rsid w:val="008D6E97"/>
    <w:rsid w:val="008D7652"/>
    <w:rsid w:val="008F36CB"/>
    <w:rsid w:val="00910865"/>
    <w:rsid w:val="00911904"/>
    <w:rsid w:val="00914C6D"/>
    <w:rsid w:val="00915457"/>
    <w:rsid w:val="00920D1A"/>
    <w:rsid w:val="0092274E"/>
    <w:rsid w:val="00923334"/>
    <w:rsid w:val="00931281"/>
    <w:rsid w:val="00937CF7"/>
    <w:rsid w:val="00941871"/>
    <w:rsid w:val="00943459"/>
    <w:rsid w:val="00956F9A"/>
    <w:rsid w:val="00965B57"/>
    <w:rsid w:val="00972193"/>
    <w:rsid w:val="00981D61"/>
    <w:rsid w:val="009844B4"/>
    <w:rsid w:val="00987ACA"/>
    <w:rsid w:val="00987D11"/>
    <w:rsid w:val="00991A05"/>
    <w:rsid w:val="009A5210"/>
    <w:rsid w:val="009A6D9B"/>
    <w:rsid w:val="009B7BE0"/>
    <w:rsid w:val="009C3460"/>
    <w:rsid w:val="009C5DE4"/>
    <w:rsid w:val="009D12BC"/>
    <w:rsid w:val="009D3057"/>
    <w:rsid w:val="009E68FE"/>
    <w:rsid w:val="009F3F3E"/>
    <w:rsid w:val="009F59DB"/>
    <w:rsid w:val="00A04930"/>
    <w:rsid w:val="00A11C5D"/>
    <w:rsid w:val="00A2172A"/>
    <w:rsid w:val="00A21818"/>
    <w:rsid w:val="00A45306"/>
    <w:rsid w:val="00A54354"/>
    <w:rsid w:val="00A605D1"/>
    <w:rsid w:val="00A738DC"/>
    <w:rsid w:val="00A73F65"/>
    <w:rsid w:val="00A7635B"/>
    <w:rsid w:val="00A814C3"/>
    <w:rsid w:val="00A82613"/>
    <w:rsid w:val="00A82B1B"/>
    <w:rsid w:val="00A872E2"/>
    <w:rsid w:val="00A87D59"/>
    <w:rsid w:val="00A91D92"/>
    <w:rsid w:val="00A946A2"/>
    <w:rsid w:val="00A94D88"/>
    <w:rsid w:val="00A97A9A"/>
    <w:rsid w:val="00AA6388"/>
    <w:rsid w:val="00AB76B3"/>
    <w:rsid w:val="00AC360B"/>
    <w:rsid w:val="00AD1CBD"/>
    <w:rsid w:val="00AD46AE"/>
    <w:rsid w:val="00AD6278"/>
    <w:rsid w:val="00AE0380"/>
    <w:rsid w:val="00AE1D67"/>
    <w:rsid w:val="00AE1E1F"/>
    <w:rsid w:val="00AE2B63"/>
    <w:rsid w:val="00AE5CDC"/>
    <w:rsid w:val="00AE6CA3"/>
    <w:rsid w:val="00B12E35"/>
    <w:rsid w:val="00B30244"/>
    <w:rsid w:val="00B33CE9"/>
    <w:rsid w:val="00B3655A"/>
    <w:rsid w:val="00B44DC0"/>
    <w:rsid w:val="00B65924"/>
    <w:rsid w:val="00B65AAC"/>
    <w:rsid w:val="00B65FA6"/>
    <w:rsid w:val="00B67AF0"/>
    <w:rsid w:val="00B74CAE"/>
    <w:rsid w:val="00B755DB"/>
    <w:rsid w:val="00B825AC"/>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6A05"/>
    <w:rsid w:val="00C24D88"/>
    <w:rsid w:val="00C256B4"/>
    <w:rsid w:val="00C31520"/>
    <w:rsid w:val="00C45E92"/>
    <w:rsid w:val="00C47DC8"/>
    <w:rsid w:val="00C51123"/>
    <w:rsid w:val="00C5720B"/>
    <w:rsid w:val="00C67679"/>
    <w:rsid w:val="00C77AD7"/>
    <w:rsid w:val="00CA2670"/>
    <w:rsid w:val="00CA2D09"/>
    <w:rsid w:val="00CB0F5E"/>
    <w:rsid w:val="00CB4A0E"/>
    <w:rsid w:val="00CC3AD1"/>
    <w:rsid w:val="00CD04B4"/>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54930"/>
    <w:rsid w:val="00D56B79"/>
    <w:rsid w:val="00D600F7"/>
    <w:rsid w:val="00D636FB"/>
    <w:rsid w:val="00D67C18"/>
    <w:rsid w:val="00D73F35"/>
    <w:rsid w:val="00D74729"/>
    <w:rsid w:val="00D77C90"/>
    <w:rsid w:val="00D80991"/>
    <w:rsid w:val="00DA2F1B"/>
    <w:rsid w:val="00DA32CC"/>
    <w:rsid w:val="00DA5860"/>
    <w:rsid w:val="00DD22FF"/>
    <w:rsid w:val="00DD2E98"/>
    <w:rsid w:val="00DE1BE5"/>
    <w:rsid w:val="00DE210F"/>
    <w:rsid w:val="00DE69BE"/>
    <w:rsid w:val="00DF1BAA"/>
    <w:rsid w:val="00DF5040"/>
    <w:rsid w:val="00DF7062"/>
    <w:rsid w:val="00DF7437"/>
    <w:rsid w:val="00DF74C0"/>
    <w:rsid w:val="00E025F5"/>
    <w:rsid w:val="00E10DAD"/>
    <w:rsid w:val="00E12A92"/>
    <w:rsid w:val="00E16490"/>
    <w:rsid w:val="00E179B7"/>
    <w:rsid w:val="00E35622"/>
    <w:rsid w:val="00E37EED"/>
    <w:rsid w:val="00E53341"/>
    <w:rsid w:val="00E55B4B"/>
    <w:rsid w:val="00E6597D"/>
    <w:rsid w:val="00E66865"/>
    <w:rsid w:val="00E7450F"/>
    <w:rsid w:val="00E848AD"/>
    <w:rsid w:val="00E92018"/>
    <w:rsid w:val="00E93D23"/>
    <w:rsid w:val="00EA7440"/>
    <w:rsid w:val="00EB60A4"/>
    <w:rsid w:val="00EE4FD8"/>
    <w:rsid w:val="00EF2335"/>
    <w:rsid w:val="00F01444"/>
    <w:rsid w:val="00F100D3"/>
    <w:rsid w:val="00F10FDA"/>
    <w:rsid w:val="00F16AF2"/>
    <w:rsid w:val="00F22349"/>
    <w:rsid w:val="00F226C7"/>
    <w:rsid w:val="00F249A6"/>
    <w:rsid w:val="00F27F17"/>
    <w:rsid w:val="00F30179"/>
    <w:rsid w:val="00F30F72"/>
    <w:rsid w:val="00F322CE"/>
    <w:rsid w:val="00F3385E"/>
    <w:rsid w:val="00F542E3"/>
    <w:rsid w:val="00F660EA"/>
    <w:rsid w:val="00F70CA1"/>
    <w:rsid w:val="00F72CDF"/>
    <w:rsid w:val="00FA7AE4"/>
    <w:rsid w:val="00FB1464"/>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81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go.gov.sg/e-comm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p.gov.s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go.gov.sg/start-nf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go.gov.sg/start-gui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facebook.com/SCPFri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D0F9-F108-4F7F-82E4-902943D3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4752</Characters>
  <Application>Microsoft Office Word</Application>
  <DocSecurity>8</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2021-07-19T03:19:00Z</dcterms:created>
  <dcterms:modified xsi:type="dcterms:W3CDTF">2021-07-19T03:19:00Z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MFA-jiaqiHONG@soe.sgnet.gov.sg</vt:lpwstr>
  </property>
  <property fmtid="{D5CDD505-2E9C-101B-9397-08002B2CF9AE}" pid="5" name="MSIP_Label_3f9331f7-95a2-472a-92bc-d73219eb516b_SetDate">
    <vt:lpwstr>2020-10-20T14:38:27.3992546Z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c20d9b1e-1ed6-4288-9bf8-f142adb8b024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MFA-jiaqiHONG@soe.sgnet.gov.sg</vt:lpwstr>
  </property>
  <property fmtid="{D5CDD505-2E9C-101B-9397-08002B2CF9AE}" pid="13" name="MSIP_Label_4f288355-fb4c-44cd-b9ca-40cfc2aee5f8_SetDate">
    <vt:lpwstr>2020-10-20T14:38:27.3992546Z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c20d9b1e-1ed6-4288-9bf8-f142adb8b024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