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A4" w:rsidRPr="001B2F39" w:rsidRDefault="005C63A4" w:rsidP="006466B4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bookmarkStart w:id="0" w:name="_GoBack"/>
      <w:bookmarkEnd w:id="0"/>
      <w:r w:rsidRPr="001B2F3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“</w:t>
      </w:r>
      <w:proofErr w:type="spellStart"/>
      <w:r w:rsidR="00BE5CED" w:rsidRPr="001B2F3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Hydropower</w:t>
      </w:r>
      <w:proofErr w:type="spellEnd"/>
      <w:r w:rsidR="00BE5CED" w:rsidRPr="001B2F3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="00BE5CED" w:rsidRPr="001B2F3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Planning</w:t>
      </w:r>
      <w:proofErr w:type="spellEnd"/>
      <w:r w:rsidR="00BE5CED" w:rsidRPr="001B2F3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&amp;</w:t>
      </w:r>
      <w:r w:rsidR="00EC3CA1" w:rsidRPr="001B2F3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="00EC3CA1" w:rsidRPr="001B2F3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Operation</w:t>
      </w:r>
      <w:proofErr w:type="spellEnd"/>
      <w:r w:rsidR="00187E55" w:rsidRPr="001B2F3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”</w:t>
      </w:r>
    </w:p>
    <w:p w:rsidR="00CD7F55" w:rsidRPr="001B2F39" w:rsidRDefault="00CD7F55" w:rsidP="006466B4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1B2F3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“</w:t>
      </w:r>
      <w:r w:rsidR="00EC3CA1" w:rsidRPr="001B2F3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Planeamiento y Operación de la Energía Hidroeléctrica</w:t>
      </w:r>
      <w:r w:rsidRPr="001B2F3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”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:rsidR="005C63A4" w:rsidRPr="001B2F39" w:rsidRDefault="005C63A4" w:rsidP="005C63A4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Detalles del curso: 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B2F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 </w:t>
      </w:r>
    </w:p>
    <w:p w:rsidR="005C63A4" w:rsidRPr="001B2F39" w:rsidRDefault="005C63A4" w:rsidP="00486F39">
      <w:pPr>
        <w:tabs>
          <w:tab w:val="left" w:pos="2410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>Período en Japón:</w:t>
      </w:r>
      <w:r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ab/>
      </w:r>
      <w:r w:rsidR="00EC3CA1"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Del 27 de septiemb</w:t>
      </w:r>
      <w:r w:rsidR="00CD7F55"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re</w:t>
      </w:r>
      <w:r w:rsidR="00EC3CA1"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al 05 de noviem</w:t>
      </w:r>
      <w:r w:rsidR="00187E55"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bre</w:t>
      </w:r>
      <w:r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de 2016</w:t>
      </w:r>
    </w:p>
    <w:p w:rsidR="00CC1625" w:rsidRPr="001B2F39" w:rsidRDefault="000D31EC" w:rsidP="00CC1625">
      <w:pPr>
        <w:ind w:left="2415" w:hanging="2415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>Idioma:</w:t>
      </w:r>
      <w:r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ab/>
      </w:r>
      <w:r w:rsidR="00CD7F55"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Inglés</w:t>
      </w:r>
      <w:r w:rsidR="009F4630"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. Debe poseer un dominio competente del inglés hablado y </w:t>
      </w:r>
      <w:r w:rsidR="00971136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escrito equivalente a TOEFL IBT 79-80 (CBT 213, PBT 550)</w:t>
      </w:r>
      <w:r w:rsidR="009167FB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.</w:t>
      </w:r>
      <w:r w:rsidR="00971136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El curso incluye</w:t>
      </w:r>
      <w:r w:rsidR="009F4630"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la participación activa en discusione</w:t>
      </w:r>
      <w:r w:rsidR="00971136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s y la redacción de propuestas de políticas</w:t>
      </w:r>
      <w:r w:rsidR="00F00718"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,</w:t>
      </w:r>
      <w:r w:rsidR="009F4630"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por lo tanto es requerido u</w:t>
      </w:r>
      <w:r w:rsidR="00F00718"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n </w:t>
      </w:r>
      <w:r w:rsidR="00F00718"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  <w:t>alto conocimiento del idioma i</w:t>
      </w:r>
      <w:r w:rsidR="00DF064A"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  <w:t>nglés.</w:t>
      </w:r>
    </w:p>
    <w:p w:rsidR="00181BAC" w:rsidRPr="001B2F39" w:rsidRDefault="00486F39" w:rsidP="002B18A6">
      <w:pPr>
        <w:ind w:left="2410" w:hanging="241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Calificaciones esenciales: </w:t>
      </w:r>
      <w:r w:rsidR="000D31EC"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ab/>
      </w:r>
      <w:r w:rsidR="002B18A6" w:rsidRPr="001B2F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Este programa es para aquellos que están actualmente (o se espera que en</w:t>
      </w:r>
      <w:r w:rsidR="00181BAC" w:rsidRPr="001B2F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un futuro próximo) en</w:t>
      </w:r>
      <w:r w:rsidR="002B18A6" w:rsidRPr="001B2F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puesto</w:t>
      </w:r>
      <w:r w:rsidR="00181BAC" w:rsidRPr="001B2F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</w:t>
      </w:r>
      <w:r w:rsidR="002B18A6" w:rsidRPr="001B2F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directivo</w:t>
      </w:r>
      <w:r w:rsidR="00181BAC" w:rsidRPr="001B2F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</w:t>
      </w:r>
      <w:r w:rsidR="002B18A6" w:rsidRPr="001B2F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en las agencias gubernamentales o empresas de servicio eléctrico que se encargan del desarrollo de la energía hidroeléctrica en los países que tienen un alto potencial de energía hidroeléctrica.</w:t>
      </w:r>
    </w:p>
    <w:p w:rsidR="00187E55" w:rsidRPr="001B2F39" w:rsidRDefault="00187E55" w:rsidP="002B18A6">
      <w:pPr>
        <w:ind w:left="2410" w:hanging="241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>Experiencia:</w:t>
      </w:r>
      <w:r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ab/>
      </w:r>
      <w:r w:rsidR="00181BAC"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>Mínimo 5 años de experiencia práctica en el campo del desarrollo de la energía hidroeléctrica.</w:t>
      </w:r>
    </w:p>
    <w:p w:rsidR="001C2083" w:rsidRPr="001B2F39" w:rsidRDefault="009F5128" w:rsidP="00187E55">
      <w:pPr>
        <w:ind w:left="2415" w:hanging="2415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>Educación:</w:t>
      </w:r>
      <w:r w:rsidR="001C2083"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ab/>
      </w:r>
      <w:r w:rsidR="00181BAC"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>Graduado universitario. De preferencia ingeniería mecánica, eléctrica y civil.</w:t>
      </w:r>
    </w:p>
    <w:p w:rsidR="00187E55" w:rsidRPr="001B2F39" w:rsidRDefault="00187E55" w:rsidP="00187E55">
      <w:pPr>
        <w:jc w:val="both"/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1B2F39">
        <w:rPr>
          <w:rStyle w:val="Textoennegrita"/>
          <w:rFonts w:asciiTheme="minorHAnsi" w:hAnsiTheme="minorHAnsi" w:cstheme="minorHAnsi"/>
          <w:bCs w:val="0"/>
          <w:color w:val="000000" w:themeColor="text1"/>
          <w:sz w:val="22"/>
          <w:szCs w:val="22"/>
          <w:lang w:val="es-PE"/>
        </w:rPr>
        <w:t>Edad:</w:t>
      </w:r>
      <w:r w:rsidRPr="001B2F39">
        <w:rPr>
          <w:rStyle w:val="Textoennegrita"/>
          <w:rFonts w:asciiTheme="minorHAnsi" w:hAnsiTheme="minorHAnsi" w:cstheme="minorHAnsi"/>
          <w:bCs w:val="0"/>
          <w:color w:val="000000" w:themeColor="text1"/>
          <w:sz w:val="22"/>
          <w:szCs w:val="22"/>
          <w:lang w:val="es-PE"/>
        </w:rPr>
        <w:tab/>
      </w:r>
      <w:r w:rsidRPr="001B2F39">
        <w:rPr>
          <w:rStyle w:val="Textoennegrita"/>
          <w:rFonts w:asciiTheme="minorHAnsi" w:hAnsiTheme="minorHAnsi" w:cstheme="minorHAnsi"/>
          <w:bCs w:val="0"/>
          <w:color w:val="000000" w:themeColor="text1"/>
          <w:sz w:val="22"/>
          <w:szCs w:val="22"/>
          <w:lang w:val="es-PE"/>
        </w:rPr>
        <w:tab/>
      </w:r>
      <w:r w:rsidRPr="001B2F39">
        <w:rPr>
          <w:rStyle w:val="Textoennegrita"/>
          <w:rFonts w:asciiTheme="minorHAnsi" w:hAnsiTheme="minorHAnsi" w:cstheme="minorHAnsi"/>
          <w:bCs w:val="0"/>
          <w:color w:val="000000" w:themeColor="text1"/>
          <w:sz w:val="22"/>
          <w:szCs w:val="22"/>
          <w:lang w:val="es-PE"/>
        </w:rPr>
        <w:tab/>
        <w:t xml:space="preserve">      </w:t>
      </w:r>
      <w:r w:rsidR="00181BAC" w:rsidRPr="001B2F39">
        <w:rPr>
          <w:rStyle w:val="Textoennegrita"/>
          <w:rFonts w:asciiTheme="minorHAnsi" w:hAnsiTheme="minorHAnsi" w:cstheme="minorHAnsi"/>
          <w:bCs w:val="0"/>
          <w:color w:val="000000" w:themeColor="text1"/>
          <w:sz w:val="22"/>
          <w:szCs w:val="22"/>
          <w:lang w:val="es-PE"/>
        </w:rPr>
        <w:t>Entre 30 y 50 años</w:t>
      </w:r>
      <w:r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(de preferencia, no excluyente)</w:t>
      </w:r>
    </w:p>
    <w:p w:rsidR="00187E55" w:rsidRPr="001B2F39" w:rsidRDefault="00187E55" w:rsidP="00DF064A">
      <w:pPr>
        <w:jc w:val="both"/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</w:p>
    <w:p w:rsidR="005C63A4" w:rsidRPr="001B2F39" w:rsidRDefault="005C63A4" w:rsidP="005C63A4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 xml:space="preserve">Para mayor información, favor </w:t>
      </w:r>
      <w:r w:rsidRPr="001B2F3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>leer de manera completa y a detalle</w:t>
      </w:r>
      <w:r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 xml:space="preserve"> el folleto informativo adjunto y confirmar si cumple con los requisitos solicitados (archivo: </w:t>
      </w:r>
      <w:r w:rsidR="002D239F"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>“</w:t>
      </w:r>
      <w:r w:rsidR="00DF064A"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>J1604139</w:t>
      </w:r>
      <w:r w:rsidR="00F00718"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 xml:space="preserve"> </w:t>
      </w:r>
      <w:proofErr w:type="spellStart"/>
      <w:r w:rsidR="00DF064A"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>Hydropower</w:t>
      </w:r>
      <w:proofErr w:type="spellEnd"/>
      <w:r w:rsidR="00DF064A"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 xml:space="preserve"> </w:t>
      </w:r>
      <w:proofErr w:type="spellStart"/>
      <w:r w:rsidR="00DF064A"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>Planning</w:t>
      </w:r>
      <w:proofErr w:type="spellEnd"/>
      <w:r w:rsidR="00DF064A"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 xml:space="preserve"> &amp; </w:t>
      </w:r>
      <w:proofErr w:type="spellStart"/>
      <w:r w:rsidR="00DF064A"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>Operation</w:t>
      </w:r>
      <w:proofErr w:type="spellEnd"/>
      <w:r w:rsidR="002D239F"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>”)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 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  <w:t>Formatos de postulación a ser llenados por el candidato: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 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</w:pPr>
      <w:r w:rsidRPr="001B2F3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>1. New APPLICATION FORM</w:t>
      </w: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: Llenar en digital y en </w:t>
      </w:r>
      <w:r w:rsidRPr="001B2F3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>INGLÉS</w:t>
      </w: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</w:t>
      </w:r>
      <w:r w:rsidRPr="001B2F39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  <w:t xml:space="preserve">deben llenar todos los datos solicitados. 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i/>
          <w:color w:val="000000" w:themeColor="text1"/>
          <w:sz w:val="22"/>
          <w:szCs w:val="22"/>
          <w:lang w:val="es-PE"/>
        </w:rPr>
        <w:t>Nota importante</w:t>
      </w: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: En la Hoja que dice “</w:t>
      </w:r>
      <w:r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OFFICIAL APPLICATION”</w:t>
      </w: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, en el recuadro que está luego de las líneas punteadas  ubicado en la parte inferior de la hoja, </w:t>
      </w:r>
      <w:r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NO se debe LLENAR</w:t>
      </w: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ningún dato, ya que será llenado por APCI.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>2. Ficha de Inscripción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>3. Carta de Presentación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>4. Carta de No Objeción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>5. Carta de Compromiso de Retorno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>6. Declaración Jurada Simple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 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  <w:t>Otros documentos: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</w:pP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-El postulante deberá adjuntar: copia de pasaporte vigente, copia de visa a USA </w:t>
      </w:r>
      <w:r w:rsidRPr="001B2F39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s-PE"/>
        </w:rPr>
        <w:t>si la tuviera</w:t>
      </w: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, copia de DNI, CV simple (no documentado), copia de grado académico, certificado médico y certificado de antecedentes policiales simple, de acuerdo al archivo: "Pasos candidato (Curso JICA) Interviene APCI.doc".</w:t>
      </w:r>
    </w:p>
    <w:p w:rsidR="009F4630" w:rsidRPr="001B2F39" w:rsidRDefault="009F4630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-Adjuntar un certificado oficial de competencia en el idioma </w:t>
      </w:r>
      <w:r w:rsidR="00DF064A"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inglés: TOEFL, TOEIC, etc. </w:t>
      </w:r>
      <w:r w:rsid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(si tiene uno)</w:t>
      </w:r>
    </w:p>
    <w:p w:rsidR="00621A6D" w:rsidRPr="001B2F39" w:rsidRDefault="00621A6D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lastRenderedPageBreak/>
        <w:t xml:space="preserve">-Adjuntar  el </w:t>
      </w:r>
      <w:r w:rsidR="00DF064A"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“Job</w:t>
      </w: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</w:t>
      </w:r>
      <w:proofErr w:type="spellStart"/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Report</w:t>
      </w:r>
      <w:proofErr w:type="spellEnd"/>
      <w:r w:rsidR="00DF064A"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” (</w:t>
      </w: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ANNEX </w:t>
      </w:r>
      <w:r w:rsidR="00DF064A"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2, pág. 15 a 19</w:t>
      </w: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) llenado como se indica en el folleto informativo junto con el expediente de postulación.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  <w:t>Documentos a presentar solo en caso de ser seleccionado: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</w:pPr>
    </w:p>
    <w:p w:rsidR="005C63A4" w:rsidRPr="001B2F39" w:rsidRDefault="00621A6D" w:rsidP="00621A6D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Country Report</w:t>
      </w:r>
      <w:r w:rsidR="00DF064A" w:rsidRPr="001B2F3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(ANNEX 3, </w:t>
      </w:r>
      <w:proofErr w:type="spellStart"/>
      <w:r w:rsidR="00DF064A" w:rsidRPr="001B2F3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pag</w:t>
      </w:r>
      <w:proofErr w:type="spellEnd"/>
      <w:r w:rsidR="00DF064A" w:rsidRPr="001B2F3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. 20 a 29)</w:t>
      </w:r>
    </w:p>
    <w:p w:rsidR="005C63A4" w:rsidRPr="001B2F39" w:rsidRDefault="00DF064A" w:rsidP="005C63A4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i/>
          <w:color w:val="000000" w:themeColor="text1"/>
          <w:sz w:val="22"/>
          <w:szCs w:val="22"/>
          <w:lang w:val="es-PE"/>
        </w:rPr>
        <w:t>Solo presentar en caso de ser seleccionado.</w:t>
      </w:r>
    </w:p>
    <w:p w:rsidR="00DF064A" w:rsidRPr="001B2F39" w:rsidRDefault="00DF064A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</w:pP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  <w:t>Otras consideraciones: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Les recordamos que el candidato que sea seleccionado para este programa, deberá preparar un Plan de Acción durante su curso en Japón para aplicarlo en su país de origen a su retorno.  Asimismo, </w:t>
      </w:r>
      <w:r w:rsidRPr="001B2F3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>tiene la obligación</w:t>
      </w: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de presentarlo ante sus Superiores y/o Autoridades.  Posteriormente, será necesario preparar y enviar un </w:t>
      </w:r>
      <w:r w:rsidRPr="001B2F3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>Reporte de Progreso</w:t>
      </w: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de la implementación de este plan de acción, de acuerdo a lo establecido respecto a la fase final.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 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  <w:t>Asocia</w:t>
      </w:r>
      <w:r w:rsidR="006466B4" w:rsidRPr="001B2F39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  <w:t>ción de Ex becarios de JICA Perú</w:t>
      </w:r>
      <w:r w:rsidRPr="001B2F39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  <w:t xml:space="preserve"> – APEBEJA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Es la Asociación que congrega a los Ex becarios de JICA en el Perú. A su retorno del curso en Japón, el becario </w:t>
      </w:r>
      <w:r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>se compromete a inscribirse a la Asociación</w:t>
      </w: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y participar de las actividades, convocatorias y/o requerimientos que organice esta asociación y colaborar con los requerimientos y/o solicitudes que pudiera realizar JICA, Embajada de Japón o la misma Asociación en los años posteriores luego de su capacitación.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</w:p>
    <w:p w:rsidR="005C63A4" w:rsidRPr="001B2F39" w:rsidRDefault="005C63A4" w:rsidP="005C63A4">
      <w:pPr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En caso se encuentren interesados en participar, sírvanse enviar su expediente de postulación a: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Agencia </w:t>
      </w:r>
      <w:proofErr w:type="gramStart"/>
      <w:r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Peruana</w:t>
      </w:r>
      <w:proofErr w:type="gramEnd"/>
      <w:r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de Cooperación Internacional - APCI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Av. José Pardo Nº 261, Miraflores, Lima.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proofErr w:type="spellStart"/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Telf</w:t>
      </w:r>
      <w:proofErr w:type="spellEnd"/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: 617-3600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Web: </w:t>
      </w:r>
      <w:hyperlink r:id="rId6" w:history="1">
        <w:r w:rsidRPr="001B2F39">
          <w:rPr>
            <w:rStyle w:val="Hipervnculo"/>
            <w:rFonts w:asciiTheme="minorHAnsi" w:hAnsiTheme="minorHAnsi" w:cstheme="minorHAnsi"/>
            <w:color w:val="000000" w:themeColor="text1"/>
            <w:sz w:val="22"/>
            <w:szCs w:val="22"/>
            <w:lang w:val="en-US"/>
          </w:rPr>
          <w:t>www.apci.gob.pe</w:t>
        </w:r>
      </w:hyperlink>
      <w:r w:rsidRPr="001B2F39">
        <w:rPr>
          <w:rStyle w:val="Hipervnculo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 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Fecha límite de entrega a APCI: </w:t>
      </w:r>
      <w:r w:rsidR="00CD4A2B"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>viernes</w:t>
      </w:r>
      <w:r w:rsidR="004A0376"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 xml:space="preserve"> 8 </w:t>
      </w:r>
      <w:r w:rsidRPr="001B2F3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>de</w:t>
      </w:r>
      <w:r w:rsidR="00621A6D" w:rsidRPr="001B2F3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 xml:space="preserve"> jul</w:t>
      </w:r>
      <w:r w:rsidR="001C2083" w:rsidRPr="001B2F3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>i</w:t>
      </w:r>
      <w:r w:rsidRPr="001B2F3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 xml:space="preserve">o de 2016. </w:t>
      </w:r>
      <w:r w:rsidRPr="001B2F39">
        <w:rPr>
          <w:rFonts w:asciiTheme="minorHAnsi" w:hAnsiTheme="minorHAnsi" w:cstheme="minorHAnsi"/>
          <w:bCs/>
          <w:color w:val="000000" w:themeColor="text1"/>
          <w:sz w:val="22"/>
          <w:szCs w:val="22"/>
          <w:lang w:val="es-PE"/>
        </w:rPr>
        <w:t>(Verificar con APCI).</w:t>
      </w:r>
    </w:p>
    <w:p w:rsidR="00F500DF" w:rsidRPr="001C2083" w:rsidRDefault="00F500DF" w:rsidP="005C63A4">
      <w:pPr>
        <w:rPr>
          <w:lang w:val="es-PE"/>
        </w:rPr>
      </w:pPr>
    </w:p>
    <w:sectPr w:rsidR="00F500DF" w:rsidRPr="001C2083" w:rsidSect="00D90A1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D3975"/>
    <w:multiLevelType w:val="hybridMultilevel"/>
    <w:tmpl w:val="DC986FBA"/>
    <w:lvl w:ilvl="0" w:tplc="0C6871F2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B0"/>
    <w:rsid w:val="000776A5"/>
    <w:rsid w:val="000A042C"/>
    <w:rsid w:val="000D31EC"/>
    <w:rsid w:val="000F117A"/>
    <w:rsid w:val="00110821"/>
    <w:rsid w:val="00123238"/>
    <w:rsid w:val="00156E5D"/>
    <w:rsid w:val="00181BAC"/>
    <w:rsid w:val="00187E55"/>
    <w:rsid w:val="001B2F39"/>
    <w:rsid w:val="001C2083"/>
    <w:rsid w:val="00271BBF"/>
    <w:rsid w:val="002B18A6"/>
    <w:rsid w:val="002D239F"/>
    <w:rsid w:val="002F2526"/>
    <w:rsid w:val="003B44B5"/>
    <w:rsid w:val="00486F39"/>
    <w:rsid w:val="004A0376"/>
    <w:rsid w:val="005136CC"/>
    <w:rsid w:val="0051729F"/>
    <w:rsid w:val="005266BC"/>
    <w:rsid w:val="005A0807"/>
    <w:rsid w:val="005C63A4"/>
    <w:rsid w:val="005D4687"/>
    <w:rsid w:val="005E7280"/>
    <w:rsid w:val="00621A6D"/>
    <w:rsid w:val="006466B4"/>
    <w:rsid w:val="006C4132"/>
    <w:rsid w:val="007217A9"/>
    <w:rsid w:val="007467DF"/>
    <w:rsid w:val="0077061A"/>
    <w:rsid w:val="007E70A9"/>
    <w:rsid w:val="00807137"/>
    <w:rsid w:val="008245B5"/>
    <w:rsid w:val="008837FF"/>
    <w:rsid w:val="008A2167"/>
    <w:rsid w:val="009167FB"/>
    <w:rsid w:val="0093361C"/>
    <w:rsid w:val="00946CDA"/>
    <w:rsid w:val="009507B0"/>
    <w:rsid w:val="00971136"/>
    <w:rsid w:val="009E4C06"/>
    <w:rsid w:val="009F0442"/>
    <w:rsid w:val="009F4630"/>
    <w:rsid w:val="009F5128"/>
    <w:rsid w:val="00A300B7"/>
    <w:rsid w:val="00AD66C8"/>
    <w:rsid w:val="00B6364A"/>
    <w:rsid w:val="00BE5CED"/>
    <w:rsid w:val="00C0384F"/>
    <w:rsid w:val="00C22F6C"/>
    <w:rsid w:val="00C503F7"/>
    <w:rsid w:val="00C54FE0"/>
    <w:rsid w:val="00C8734B"/>
    <w:rsid w:val="00CC1625"/>
    <w:rsid w:val="00CD4A2B"/>
    <w:rsid w:val="00CD7F55"/>
    <w:rsid w:val="00D24470"/>
    <w:rsid w:val="00D27D92"/>
    <w:rsid w:val="00D8006A"/>
    <w:rsid w:val="00D90A12"/>
    <w:rsid w:val="00D90AA5"/>
    <w:rsid w:val="00DF064A"/>
    <w:rsid w:val="00E127D9"/>
    <w:rsid w:val="00E536ED"/>
    <w:rsid w:val="00EC3CA1"/>
    <w:rsid w:val="00EF52D9"/>
    <w:rsid w:val="00F00718"/>
    <w:rsid w:val="00F1363D"/>
    <w:rsid w:val="00F251AA"/>
    <w:rsid w:val="00F500DF"/>
    <w:rsid w:val="00F63BCB"/>
    <w:rsid w:val="00F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ci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Aguila  Marling</dc:creator>
  <cp:lastModifiedBy>Saydy Vera Rojas</cp:lastModifiedBy>
  <cp:revision>2</cp:revision>
  <dcterms:created xsi:type="dcterms:W3CDTF">2016-06-27T15:01:00Z</dcterms:created>
  <dcterms:modified xsi:type="dcterms:W3CDTF">2016-06-27T15:01:00Z</dcterms:modified>
</cp:coreProperties>
</file>