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612024" w:rsidRDefault="00D90A12" w:rsidP="008245B5">
      <w:pPr>
        <w:jc w:val="center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 w:rsidRPr="00612024">
        <w:rPr>
          <w:rFonts w:ascii="Calibri" w:hAnsi="Calibri" w:cs="Calibri"/>
          <w:b/>
          <w:bCs/>
          <w:color w:val="auto"/>
          <w:sz w:val="22"/>
          <w:szCs w:val="22"/>
        </w:rPr>
        <w:t>“</w:t>
      </w:r>
      <w:proofErr w:type="spellStart"/>
      <w:r w:rsidR="005266BC" w:rsidRPr="00612024">
        <w:rPr>
          <w:rFonts w:ascii="Calibri" w:hAnsi="Calibri" w:cs="Calibri"/>
          <w:b/>
          <w:bCs/>
          <w:color w:val="auto"/>
          <w:sz w:val="22"/>
          <w:szCs w:val="22"/>
        </w:rPr>
        <w:t>Energy</w:t>
      </w:r>
      <w:proofErr w:type="spellEnd"/>
      <w:r w:rsidR="005266BC" w:rsidRPr="0061202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5266BC" w:rsidRPr="00612024">
        <w:rPr>
          <w:rFonts w:ascii="Calibri" w:hAnsi="Calibri" w:cs="Calibri"/>
          <w:b/>
          <w:bCs/>
          <w:color w:val="auto"/>
          <w:sz w:val="22"/>
          <w:szCs w:val="22"/>
        </w:rPr>
        <w:t>Policy</w:t>
      </w:r>
      <w:proofErr w:type="spellEnd"/>
      <w:r w:rsidR="005266BC" w:rsidRPr="00612024">
        <w:rPr>
          <w:rFonts w:ascii="Calibri" w:hAnsi="Calibri" w:cs="Calibri"/>
          <w:b/>
          <w:bCs/>
          <w:color w:val="auto"/>
          <w:sz w:val="22"/>
          <w:szCs w:val="22"/>
        </w:rPr>
        <w:t xml:space="preserve"> (B)</w:t>
      </w:r>
      <w:r w:rsidRPr="00612024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:rsidR="00D90A12" w:rsidRDefault="00D90A1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5266BC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26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de junio 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al </w:t>
      </w:r>
      <w:r w:rsidR="005266BC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23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5266BC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julio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5266BC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de 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D90A1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</w:p>
    <w:p w:rsidR="00E127D9" w:rsidRPr="00D90A12" w:rsidRDefault="006C4132" w:rsidP="00D90A12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D90A1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Más de 3 </w:t>
      </w:r>
      <w:r w:rsidR="005266BC">
        <w:rPr>
          <w:rFonts w:ascii="Calibri" w:hAnsi="Calibri" w:cs="Calibri"/>
          <w:b/>
          <w:color w:val="auto"/>
          <w:sz w:val="22"/>
          <w:szCs w:val="22"/>
          <w:lang w:val="es-PE"/>
        </w:rPr>
        <w:t>años de experiencia  en el tema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5266BC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Entre 35 y 50</w:t>
      </w:r>
      <w:r w:rsidR="00D90A12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 años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807137">
        <w:rPr>
          <w:rFonts w:ascii="Calibri" w:hAnsi="Calibri" w:cs="Calibri"/>
          <w:color w:val="auto"/>
          <w:sz w:val="22"/>
          <w:szCs w:val="22"/>
          <w:lang w:val="es-PE"/>
        </w:rPr>
        <w:t>4154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07137">
        <w:rPr>
          <w:rFonts w:ascii="Calibri" w:hAnsi="Calibri" w:cs="Calibri"/>
          <w:color w:val="auto"/>
          <w:sz w:val="22"/>
          <w:szCs w:val="22"/>
          <w:lang w:val="es-PE"/>
        </w:rPr>
        <w:t>Energy</w:t>
      </w:r>
      <w:proofErr w:type="spellEnd"/>
      <w:r w:rsidR="00807137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07137">
        <w:rPr>
          <w:rFonts w:ascii="Calibri" w:hAnsi="Calibri" w:cs="Calibri"/>
          <w:color w:val="auto"/>
          <w:sz w:val="22"/>
          <w:szCs w:val="22"/>
          <w:lang w:val="es-PE"/>
        </w:rPr>
        <w:t>Policy</w:t>
      </w:r>
      <w:proofErr w:type="spellEnd"/>
      <w:r w:rsidR="00807137">
        <w:rPr>
          <w:rFonts w:ascii="Calibri" w:hAnsi="Calibri" w:cs="Calibri"/>
          <w:color w:val="auto"/>
          <w:sz w:val="22"/>
          <w:szCs w:val="22"/>
          <w:lang w:val="es-PE"/>
        </w:rPr>
        <w:t xml:space="preserve"> (B).</w:t>
      </w:r>
      <w:proofErr w:type="spellStart"/>
      <w:r w:rsidR="00807137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proofErr w:type="spellEnd"/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”</w:t>
      </w:r>
      <w:r w:rsidR="00807137">
        <w:rPr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5266B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5266B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2F2526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-Certificado de i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nglés</w:t>
      </w:r>
      <w:r w:rsidR="005266BC">
        <w:rPr>
          <w:rFonts w:ascii="Calibri" w:hAnsi="Calibri" w:cs="Calibri"/>
          <w:color w:val="auto"/>
          <w:sz w:val="22"/>
          <w:szCs w:val="22"/>
          <w:lang w:val="es-PE"/>
        </w:rPr>
        <w:t>: El dominio del idioma inglés debe ser equivalente a TOEFL IBT 79-80 (CBT 213, PBT 550) o más.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5266BC">
        <w:rPr>
          <w:rFonts w:ascii="Calibri" w:hAnsi="Calibri" w:cs="Calibri"/>
          <w:color w:val="auto"/>
          <w:sz w:val="22"/>
          <w:szCs w:val="22"/>
          <w:lang w:val="es-PE"/>
        </w:rPr>
        <w:t>Debe adjuntar d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ocumento o</w:t>
      </w:r>
      <w:r w:rsidR="005266BC">
        <w:rPr>
          <w:rFonts w:ascii="Calibri" w:hAnsi="Calibri" w:cs="Calibri"/>
          <w:color w:val="auto"/>
          <w:sz w:val="22"/>
          <w:szCs w:val="22"/>
          <w:lang w:val="es-PE"/>
        </w:rPr>
        <w:t>ficial, ej. TOEFL, TOEIC, IELTS.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A3D20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Documentos a presentar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solo </w:t>
      </w:r>
      <w:r w:rsidRPr="00FA3D20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en caso de ser seleccionado:</w:t>
      </w:r>
    </w:p>
    <w:p w:rsid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FA3D20" w:rsidRP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A3D20">
        <w:rPr>
          <w:rFonts w:ascii="Calibri" w:hAnsi="Calibri" w:cs="Calibri"/>
          <w:color w:val="auto"/>
          <w:sz w:val="22"/>
          <w:szCs w:val="22"/>
          <w:lang w:val="es-PE"/>
        </w:rPr>
        <w:t>En caso de ser seleccionado deberá presentar un “Informe de País”</w:t>
      </w:r>
      <w:r w:rsidR="008A2167">
        <w:rPr>
          <w:rFonts w:ascii="Calibri" w:hAnsi="Calibri" w:cs="Calibri"/>
          <w:color w:val="auto"/>
          <w:sz w:val="22"/>
          <w:szCs w:val="22"/>
          <w:lang w:val="es-PE"/>
        </w:rPr>
        <w:t>, las indicaciones se encuentran en la página 09 del folleto informativo (VI. ANNEX)</w:t>
      </w:r>
    </w:p>
    <w:p w:rsid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FA3D20" w:rsidRDefault="00FA3D2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participar de las actividades, convocatorias y/o requerimientos que org</w:t>
      </w:r>
      <w:r w:rsidR="00D90A12">
        <w:rPr>
          <w:rFonts w:ascii="Calibri" w:hAnsi="Calibri" w:cs="Calibri"/>
          <w:color w:val="auto"/>
          <w:sz w:val="22"/>
          <w:szCs w:val="22"/>
          <w:lang w:val="es-PE"/>
        </w:rPr>
        <w:t>anice esta asociación y colaborar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con </w:t>
      </w:r>
      <w:r w:rsidR="00D90A12">
        <w:rPr>
          <w:rFonts w:ascii="Calibri" w:hAnsi="Calibri" w:cs="Calibri"/>
          <w:color w:val="auto"/>
          <w:sz w:val="22"/>
          <w:szCs w:val="22"/>
          <w:lang w:val="es-PE"/>
        </w:rPr>
        <w:t xml:space="preserve">los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requerimientos y/o solicitudes que pudiera realizar JICA, Embajada de Japón o la misma Asociación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136CC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5266BC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D90AA5">
        <w:rPr>
          <w:rFonts w:asciiTheme="minorHAnsi" w:hAnsiTheme="minorHAnsi" w:cstheme="minorHAnsi"/>
          <w:b/>
          <w:bCs/>
          <w:color w:val="000000" w:themeColor="text1"/>
          <w:lang w:val="es-PE"/>
        </w:rPr>
        <w:t>04</w:t>
      </w:r>
      <w:r w:rsidR="008837F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de </w:t>
      </w:r>
      <w:r w:rsidR="005266BC">
        <w:rPr>
          <w:rFonts w:asciiTheme="minorHAnsi" w:hAnsiTheme="minorHAnsi" w:cstheme="minorHAnsi"/>
          <w:b/>
          <w:bCs/>
          <w:color w:val="000000" w:themeColor="text1"/>
          <w:lang w:val="es-PE"/>
        </w:rPr>
        <w:t>abril</w:t>
      </w:r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7467D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. 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(</w:t>
      </w:r>
      <w:r w:rsidR="007467DF" w:rsidRPr="00612024">
        <w:rPr>
          <w:rFonts w:asciiTheme="minorHAnsi" w:hAnsiTheme="minorHAnsi" w:cstheme="minorHAnsi"/>
          <w:bCs/>
          <w:color w:val="000000" w:themeColor="text1"/>
          <w:u w:val="single"/>
          <w:lang w:val="es-PE"/>
        </w:rPr>
        <w:t xml:space="preserve">Verificar </w:t>
      </w:r>
      <w:r w:rsidR="00612024" w:rsidRPr="00612024">
        <w:rPr>
          <w:rFonts w:asciiTheme="minorHAnsi" w:hAnsiTheme="minorHAnsi" w:cstheme="minorHAnsi"/>
          <w:bCs/>
          <w:color w:val="000000" w:themeColor="text1"/>
          <w:u w:val="single"/>
          <w:lang w:val="es-PE"/>
        </w:rPr>
        <w:t xml:space="preserve">directamente </w:t>
      </w:r>
      <w:r w:rsidR="007467DF" w:rsidRPr="00612024">
        <w:rPr>
          <w:rFonts w:asciiTheme="minorHAnsi" w:hAnsiTheme="minorHAnsi" w:cstheme="minorHAnsi"/>
          <w:bCs/>
          <w:color w:val="000000" w:themeColor="text1"/>
          <w:u w:val="single"/>
          <w:lang w:val="es-PE"/>
        </w:rPr>
        <w:t>con APCI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).</w:t>
      </w:r>
    </w:p>
    <w:sectPr w:rsidR="00F500DF" w:rsidRPr="00E536ED" w:rsidSect="00D90A1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110821"/>
    <w:rsid w:val="002F2526"/>
    <w:rsid w:val="003B44B5"/>
    <w:rsid w:val="005136CC"/>
    <w:rsid w:val="005266BC"/>
    <w:rsid w:val="005A0807"/>
    <w:rsid w:val="005E7280"/>
    <w:rsid w:val="00612024"/>
    <w:rsid w:val="006C4132"/>
    <w:rsid w:val="007217A9"/>
    <w:rsid w:val="007467DF"/>
    <w:rsid w:val="007E70A9"/>
    <w:rsid w:val="00807137"/>
    <w:rsid w:val="008245B5"/>
    <w:rsid w:val="008837FF"/>
    <w:rsid w:val="008A2167"/>
    <w:rsid w:val="0093361C"/>
    <w:rsid w:val="00946CDA"/>
    <w:rsid w:val="009507B0"/>
    <w:rsid w:val="009602CB"/>
    <w:rsid w:val="009E4C06"/>
    <w:rsid w:val="009F0442"/>
    <w:rsid w:val="00A300B7"/>
    <w:rsid w:val="00AD66C8"/>
    <w:rsid w:val="00C0384F"/>
    <w:rsid w:val="00C22F6C"/>
    <w:rsid w:val="00C503F7"/>
    <w:rsid w:val="00C54FE0"/>
    <w:rsid w:val="00C8734B"/>
    <w:rsid w:val="00D90A12"/>
    <w:rsid w:val="00D90AA5"/>
    <w:rsid w:val="00E127D9"/>
    <w:rsid w:val="00E536ED"/>
    <w:rsid w:val="00EF52D9"/>
    <w:rsid w:val="00F1363D"/>
    <w:rsid w:val="00F500DF"/>
    <w:rsid w:val="00F63BCB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2016-03-11T16:19:00Z</dcterms:created>
  <dcterms:modified xsi:type="dcterms:W3CDTF">2016-03-11T16:19:00Z</dcterms:modified>
</cp:coreProperties>
</file>