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2EFD9" w:themeColor="accent6" w:themeTint="33"/>
  <w:body>
    <w:tbl>
      <w:tblPr>
        <w:tblW w:w="0" w:type="auto"/>
        <w:jc w:val="center"/>
        <w:tblLook w:val="04A0" w:firstRow="1" w:lastRow="0" w:firstColumn="1" w:lastColumn="0" w:noHBand="0" w:noVBand="1"/>
      </w:tblPr>
      <w:tblGrid>
        <w:gridCol w:w="1857"/>
        <w:gridCol w:w="1857"/>
        <w:gridCol w:w="1857"/>
        <w:gridCol w:w="1644"/>
        <w:gridCol w:w="1855"/>
      </w:tblGrid>
      <w:tr w:rsidR="00251A97" w:rsidRPr="00952F5F" w:rsidTr="00776547">
        <w:trPr>
          <w:jc w:val="center"/>
        </w:trPr>
        <w:tc>
          <w:tcPr>
            <w:tcW w:w="1857" w:type="dxa"/>
          </w:tcPr>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r w:rsidRPr="00952F5F">
              <w:rPr>
                <w:rFonts w:ascii="Cambria" w:hAnsi="Cambria"/>
                <w:b/>
                <w:bCs/>
                <w:noProof/>
                <w:color w:val="0070C0"/>
                <w:sz w:val="24"/>
                <w:szCs w:val="24"/>
              </w:rPr>
              <w:drawing>
                <wp:inline distT="0" distB="0" distL="0" distR="0" wp14:anchorId="48BE1A67" wp14:editId="4007C78C">
                  <wp:extent cx="704850" cy="609600"/>
                  <wp:effectExtent l="0" t="0" r="0" b="0"/>
                  <wp:docPr id="7" name="Picture 7" descr="C:\Documents and Settings\shula\Local Settings\Temporary Internet Files\Content.Outlook\OSN7BLMZ\Unido_logo_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ula\Local Settings\Temporary Internet Files\Content.Outlook\OSN7BLMZ\Unido_logo_dark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a:ln>
                            <a:noFill/>
                          </a:ln>
                        </pic:spPr>
                      </pic:pic>
                    </a:graphicData>
                  </a:graphic>
                </wp:inline>
              </w:drawing>
            </w:r>
          </w:p>
        </w:tc>
        <w:tc>
          <w:tcPr>
            <w:tcW w:w="1857" w:type="dxa"/>
          </w:tcPr>
          <w:p w:rsidR="00D146E2" w:rsidRPr="00952F5F" w:rsidRDefault="00251A97" w:rsidP="00776547">
            <w:pPr>
              <w:tabs>
                <w:tab w:val="left" w:pos="3344"/>
                <w:tab w:val="left" w:pos="10206"/>
              </w:tabs>
              <w:bidi w:val="0"/>
              <w:spacing w:after="0" w:line="240" w:lineRule="auto"/>
              <w:ind w:right="-286"/>
              <w:jc w:val="center"/>
              <w:rPr>
                <w:rFonts w:ascii="Cambria" w:hAnsi="Cambria"/>
                <w:b/>
                <w:bCs/>
                <w:color w:val="006600"/>
                <w:sz w:val="20"/>
                <w:szCs w:val="20"/>
              </w:rPr>
            </w:pPr>
            <w:r w:rsidRPr="00251A97">
              <w:rPr>
                <w:rFonts w:ascii="Cambria" w:hAnsi="Cambria"/>
                <w:noProof/>
                <w:sz w:val="20"/>
                <w:szCs w:val="20"/>
              </w:rPr>
              <w:drawing>
                <wp:inline distT="0" distB="0" distL="0" distR="0" wp14:anchorId="057F0F71" wp14:editId="768023C3">
                  <wp:extent cx="839637" cy="609600"/>
                  <wp:effectExtent l="0" t="0" r="0" b="0"/>
                  <wp:docPr id="4" name="Picture 4" descr="M:\MCTC WEBSITE\LOGOS\MC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CTC WEBSITE\LOGOS\MCT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297" cy="621696"/>
                          </a:xfrm>
                          <a:prstGeom prst="rect">
                            <a:avLst/>
                          </a:prstGeom>
                          <a:noFill/>
                          <a:ln>
                            <a:noFill/>
                          </a:ln>
                        </pic:spPr>
                      </pic:pic>
                    </a:graphicData>
                  </a:graphic>
                </wp:inline>
              </w:drawing>
            </w:r>
          </w:p>
        </w:tc>
        <w:tc>
          <w:tcPr>
            <w:tcW w:w="1857" w:type="dxa"/>
          </w:tcPr>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r w:rsidRPr="00952F5F">
              <w:rPr>
                <w:rFonts w:ascii="Cambria" w:hAnsi="Cambria"/>
                <w:noProof/>
                <w:color w:val="0000FF"/>
              </w:rPr>
              <w:drawing>
                <wp:inline distT="0" distB="0" distL="0" distR="0" wp14:anchorId="2CE8D525" wp14:editId="7B45B618">
                  <wp:extent cx="457200" cy="571500"/>
                  <wp:effectExtent l="0" t="0" r="0" b="0"/>
                  <wp:docPr id="5" name="Picture 5" descr="http://t3.gstatic.com/images?q=tbn:PrqzKeglfwQbsM:http://upload.wikimedia.org/wikipedia/commons/thumb/b/b2/Coat_of_arms_of_Israel.svg/418px-Coat_of_arms_of_Israel.svg.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t3.gstatic.com/images?q=tbn:PrqzKeglfwQbsM:http://upload.wikimedia.org/wikipedia/commons/thumb/b/b2/Coat_of_arms_of_Israel.svg/418px-Coat_of_arms_of_Israel.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r w:rsidRPr="00952F5F">
              <w:rPr>
                <w:rFonts w:ascii="Cambria" w:hAnsi="Cambria"/>
                <w:b/>
                <w:bCs/>
                <w:color w:val="0070C0"/>
                <w:sz w:val="24"/>
                <w:szCs w:val="24"/>
              </w:rPr>
              <w:br/>
            </w:r>
            <w:r w:rsidRPr="00952F5F">
              <w:rPr>
                <w:rFonts w:ascii="Cambria" w:hAnsi="Cambria"/>
                <w:b/>
                <w:bCs/>
                <w:color w:val="0070C0"/>
                <w:sz w:val="16"/>
                <w:szCs w:val="16"/>
              </w:rPr>
              <w:t>STATE OF ISRAEL</w:t>
            </w:r>
          </w:p>
        </w:tc>
        <w:tc>
          <w:tcPr>
            <w:tcW w:w="1857" w:type="dxa"/>
          </w:tcPr>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r w:rsidRPr="00952F5F">
              <w:rPr>
                <w:rFonts w:ascii="Cambria" w:hAnsi="Cambria"/>
                <w:b/>
                <w:bCs/>
                <w:noProof/>
                <w:color w:val="006600"/>
                <w:sz w:val="20"/>
                <w:szCs w:val="20"/>
              </w:rPr>
              <w:drawing>
                <wp:anchor distT="0" distB="0" distL="114300" distR="114300" simplePos="0" relativeHeight="251661312" behindDoc="0" locked="0" layoutInCell="1" allowOverlap="1" wp14:anchorId="3C67A5C3" wp14:editId="6F4F0B2B">
                  <wp:simplePos x="0" y="0"/>
                  <wp:positionH relativeFrom="margin">
                    <wp:posOffset>187325</wp:posOffset>
                  </wp:positionH>
                  <wp:positionV relativeFrom="paragraph">
                    <wp:posOffset>25400</wp:posOffset>
                  </wp:positionV>
                  <wp:extent cx="794385" cy="600075"/>
                  <wp:effectExtent l="19050" t="19050" r="24765" b="28575"/>
                  <wp:wrapNone/>
                  <wp:docPr id="10" name="Picture 10" descr="mashav-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hav-pi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4385" cy="600075"/>
                          </a:xfrm>
                          <a:prstGeom prst="rect">
                            <a:avLst/>
                          </a:prstGeom>
                          <a:noFill/>
                          <a:ln w="9525">
                            <a:solidFill>
                              <a:srgbClr val="EAF1DD"/>
                            </a:solidFill>
                            <a:miter lim="800000"/>
                            <a:headEnd/>
                            <a:tailEnd/>
                          </a:ln>
                        </pic:spPr>
                      </pic:pic>
                    </a:graphicData>
                  </a:graphic>
                  <wp14:sizeRelH relativeFrom="page">
                    <wp14:pctWidth>0</wp14:pctWidth>
                  </wp14:sizeRelH>
                  <wp14:sizeRelV relativeFrom="page">
                    <wp14:pctHeight>0</wp14:pctHeight>
                  </wp14:sizeRelV>
                </wp:anchor>
              </w:drawing>
            </w:r>
          </w:p>
        </w:tc>
        <w:tc>
          <w:tcPr>
            <w:tcW w:w="1858" w:type="dxa"/>
          </w:tcPr>
          <w:p w:rsidR="00D146E2" w:rsidRPr="00952F5F" w:rsidRDefault="00D146E2" w:rsidP="00776547">
            <w:pPr>
              <w:tabs>
                <w:tab w:val="left" w:pos="3344"/>
                <w:tab w:val="left" w:pos="10206"/>
              </w:tabs>
              <w:bidi w:val="0"/>
              <w:spacing w:after="0" w:line="240" w:lineRule="auto"/>
              <w:ind w:right="-286"/>
              <w:rPr>
                <w:rFonts w:ascii="Cambria" w:hAnsi="Cambria"/>
                <w:b/>
                <w:bCs/>
                <w:color w:val="006600"/>
                <w:sz w:val="20"/>
                <w:szCs w:val="20"/>
              </w:rPr>
            </w:pPr>
            <w:r w:rsidRPr="00952F5F">
              <w:rPr>
                <w:rFonts w:ascii="Cambria" w:hAnsi="Cambria"/>
                <w:b/>
                <w:bCs/>
                <w:noProof/>
                <w:color w:val="0070C0"/>
                <w:sz w:val="24"/>
                <w:szCs w:val="24"/>
              </w:rPr>
              <w:drawing>
                <wp:anchor distT="0" distB="0" distL="114300" distR="114300" simplePos="0" relativeHeight="251660288" behindDoc="0" locked="0" layoutInCell="1" allowOverlap="1" wp14:anchorId="466C6EF3" wp14:editId="48E943B5">
                  <wp:simplePos x="0" y="0"/>
                  <wp:positionH relativeFrom="column">
                    <wp:posOffset>367030</wp:posOffset>
                  </wp:positionH>
                  <wp:positionV relativeFrom="paragraph">
                    <wp:posOffset>25400</wp:posOffset>
                  </wp:positionV>
                  <wp:extent cx="533400" cy="621030"/>
                  <wp:effectExtent l="0" t="0" r="0" b="7620"/>
                  <wp:wrapTight wrapText="bothSides">
                    <wp:wrapPolygon edited="0">
                      <wp:start x="0" y="0"/>
                      <wp:lineTo x="0" y="21202"/>
                      <wp:lineTo x="20829" y="21202"/>
                      <wp:lineTo x="20829" y="0"/>
                      <wp:lineTo x="0" y="0"/>
                    </wp:wrapPolygon>
                  </wp:wrapTight>
                  <wp:docPr id="9" name="Picture 9" descr="cina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nad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6210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146E2" w:rsidRPr="00952F5F" w:rsidTr="00776547">
        <w:trPr>
          <w:jc w:val="center"/>
        </w:trPr>
        <w:tc>
          <w:tcPr>
            <w:tcW w:w="9286" w:type="dxa"/>
            <w:gridSpan w:val="5"/>
          </w:tcPr>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p>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p>
          <w:p w:rsidR="00D146E2" w:rsidRPr="00952F5F" w:rsidRDefault="00D146E2" w:rsidP="008C1D7D">
            <w:pPr>
              <w:tabs>
                <w:tab w:val="left" w:pos="3344"/>
                <w:tab w:val="left" w:pos="10206"/>
              </w:tabs>
              <w:bidi w:val="0"/>
              <w:spacing w:after="0" w:line="240" w:lineRule="auto"/>
              <w:ind w:right="-286"/>
              <w:jc w:val="center"/>
              <w:rPr>
                <w:rFonts w:ascii="Cambria" w:hAnsi="Cambria"/>
                <w:b/>
                <w:bCs/>
                <w:color w:val="006600"/>
                <w:sz w:val="20"/>
                <w:szCs w:val="20"/>
              </w:rPr>
            </w:pPr>
            <w:r w:rsidRPr="00952F5F">
              <w:rPr>
                <w:rFonts w:ascii="Cambria" w:hAnsi="Cambria"/>
                <w:b/>
                <w:bCs/>
                <w:color w:val="006600"/>
                <w:sz w:val="20"/>
                <w:szCs w:val="20"/>
              </w:rPr>
              <w:t xml:space="preserve">MASHAV </w:t>
            </w:r>
            <w:r w:rsidR="008C1D7D">
              <w:rPr>
                <w:rFonts w:ascii="Cambria" w:hAnsi="Cambria"/>
                <w:b/>
                <w:bCs/>
                <w:color w:val="006600"/>
                <w:sz w:val="20"/>
                <w:szCs w:val="20"/>
              </w:rPr>
              <w:t>–</w:t>
            </w:r>
            <w:r>
              <w:rPr>
                <w:rFonts w:ascii="Cambria" w:hAnsi="Cambria"/>
                <w:b/>
                <w:bCs/>
                <w:color w:val="006600"/>
                <w:sz w:val="20"/>
                <w:szCs w:val="20"/>
              </w:rPr>
              <w:t xml:space="preserve"> </w:t>
            </w:r>
            <w:r w:rsidRPr="00952F5F">
              <w:rPr>
                <w:rFonts w:ascii="Cambria" w:hAnsi="Cambria"/>
                <w:b/>
                <w:bCs/>
                <w:color w:val="006600"/>
                <w:sz w:val="20"/>
                <w:szCs w:val="20"/>
              </w:rPr>
              <w:t>Israel’s Agency for International Development Cooperation</w:t>
            </w:r>
          </w:p>
          <w:p w:rsidR="00D146E2" w:rsidRPr="00952F5F" w:rsidRDefault="00D146E2" w:rsidP="00776547">
            <w:pPr>
              <w:tabs>
                <w:tab w:val="right" w:pos="1276"/>
              </w:tabs>
              <w:bidi w:val="0"/>
              <w:spacing w:after="0" w:line="240" w:lineRule="auto"/>
              <w:ind w:right="-142"/>
              <w:jc w:val="center"/>
              <w:rPr>
                <w:rFonts w:ascii="Cambria" w:hAnsi="Cambria"/>
                <w:b/>
                <w:bCs/>
                <w:color w:val="006600"/>
                <w:sz w:val="20"/>
                <w:szCs w:val="20"/>
              </w:rPr>
            </w:pPr>
            <w:r w:rsidRPr="00952F5F">
              <w:rPr>
                <w:rFonts w:ascii="Cambria" w:hAnsi="Cambria"/>
                <w:b/>
                <w:bCs/>
                <w:color w:val="006600"/>
                <w:sz w:val="20"/>
                <w:szCs w:val="20"/>
              </w:rPr>
              <w:t xml:space="preserve"> Ministry of Foreign Affairs</w:t>
            </w:r>
            <w:r w:rsidRPr="00952F5F">
              <w:rPr>
                <w:rFonts w:ascii="Cambria" w:hAnsi="Cambria"/>
                <w:b/>
                <w:bCs/>
                <w:color w:val="006600"/>
                <w:sz w:val="20"/>
                <w:szCs w:val="20"/>
              </w:rPr>
              <w:br/>
              <w:t xml:space="preserve">MCTC </w:t>
            </w:r>
            <w:r w:rsidR="00BB776A">
              <w:rPr>
                <w:rFonts w:ascii="Cambria" w:hAnsi="Cambria"/>
                <w:b/>
                <w:bCs/>
                <w:color w:val="006600"/>
                <w:sz w:val="20"/>
                <w:szCs w:val="20"/>
              </w:rPr>
              <w:t>–</w:t>
            </w:r>
            <w:r w:rsidRPr="00952F5F">
              <w:rPr>
                <w:rFonts w:ascii="Cambria" w:hAnsi="Cambria"/>
                <w:b/>
                <w:bCs/>
                <w:color w:val="006600"/>
                <w:sz w:val="20"/>
                <w:szCs w:val="20"/>
              </w:rPr>
              <w:t xml:space="preserve"> The Golda Meir Mount Carmel International Training Center</w:t>
            </w:r>
          </w:p>
          <w:p w:rsidR="00D146E2" w:rsidRPr="00952F5F" w:rsidRDefault="00D146E2" w:rsidP="00776547">
            <w:pPr>
              <w:tabs>
                <w:tab w:val="right" w:pos="1276"/>
              </w:tabs>
              <w:bidi w:val="0"/>
              <w:jc w:val="center"/>
              <w:rPr>
                <w:rFonts w:ascii="Cambria" w:hAnsi="Cambria"/>
                <w:b/>
                <w:bCs/>
                <w:color w:val="006600"/>
                <w:sz w:val="20"/>
                <w:szCs w:val="20"/>
              </w:rPr>
            </w:pPr>
            <w:r w:rsidRPr="00952F5F">
              <w:rPr>
                <w:rFonts w:ascii="Cambria" w:hAnsi="Cambria"/>
                <w:b/>
                <w:bCs/>
                <w:color w:val="006600"/>
                <w:sz w:val="20"/>
                <w:szCs w:val="20"/>
              </w:rPr>
              <w:t xml:space="preserve">CINADCO </w:t>
            </w:r>
            <w:r w:rsidR="00BB776A">
              <w:rPr>
                <w:rFonts w:ascii="Cambria" w:hAnsi="Cambria"/>
                <w:b/>
                <w:bCs/>
                <w:color w:val="006600"/>
                <w:sz w:val="20"/>
                <w:szCs w:val="20"/>
              </w:rPr>
              <w:t>–</w:t>
            </w:r>
            <w:r w:rsidRPr="00952F5F">
              <w:rPr>
                <w:rFonts w:ascii="Cambria" w:hAnsi="Cambria"/>
                <w:b/>
                <w:bCs/>
                <w:color w:val="006600"/>
                <w:sz w:val="20"/>
                <w:szCs w:val="20"/>
              </w:rPr>
              <w:t xml:space="preserve"> Center for International Agricultural Development Cooperation</w:t>
            </w:r>
            <w:r w:rsidRPr="00952F5F">
              <w:rPr>
                <w:rFonts w:ascii="Cambria" w:hAnsi="Cambria"/>
                <w:b/>
                <w:bCs/>
                <w:color w:val="006600"/>
                <w:sz w:val="20"/>
                <w:szCs w:val="20"/>
              </w:rPr>
              <w:br/>
              <w:t>Ministry of Agriculture and Rural Development</w:t>
            </w:r>
          </w:p>
          <w:p w:rsidR="00D146E2" w:rsidRPr="006C6B55" w:rsidRDefault="007923F4" w:rsidP="00776547">
            <w:pPr>
              <w:tabs>
                <w:tab w:val="right" w:pos="1276"/>
              </w:tabs>
              <w:bidi w:val="0"/>
              <w:jc w:val="center"/>
              <w:rPr>
                <w:rFonts w:ascii="Cambria" w:hAnsi="Cambria"/>
                <w:color w:val="006600"/>
                <w:sz w:val="20"/>
                <w:szCs w:val="20"/>
              </w:rPr>
            </w:pPr>
            <w:r>
              <w:rPr>
                <w:rFonts w:ascii="Cambria" w:hAnsi="Cambria"/>
                <w:color w:val="006600"/>
                <w:sz w:val="20"/>
                <w:szCs w:val="20"/>
              </w:rPr>
              <w:t>I</w:t>
            </w:r>
            <w:r w:rsidR="00D146E2" w:rsidRPr="006C6B55">
              <w:rPr>
                <w:rFonts w:ascii="Cambria" w:hAnsi="Cambria"/>
                <w:color w:val="006600"/>
                <w:sz w:val="20"/>
                <w:szCs w:val="20"/>
              </w:rPr>
              <w:t xml:space="preserve">n cooperation with </w:t>
            </w:r>
          </w:p>
          <w:p w:rsidR="00D146E2" w:rsidRPr="00952F5F" w:rsidRDefault="00D146E2" w:rsidP="00776547">
            <w:pPr>
              <w:tabs>
                <w:tab w:val="right" w:pos="1276"/>
              </w:tabs>
              <w:bidi w:val="0"/>
              <w:jc w:val="center"/>
              <w:rPr>
                <w:rFonts w:ascii="Cambria" w:hAnsi="Cambria"/>
                <w:b/>
                <w:bCs/>
                <w:color w:val="006600"/>
                <w:sz w:val="20"/>
                <w:szCs w:val="20"/>
              </w:rPr>
            </w:pPr>
            <w:r w:rsidRPr="00952F5F">
              <w:rPr>
                <w:rFonts w:ascii="Cambria" w:hAnsi="Cambria"/>
                <w:b/>
                <w:bCs/>
                <w:color w:val="006600"/>
                <w:sz w:val="20"/>
                <w:szCs w:val="20"/>
              </w:rPr>
              <w:t xml:space="preserve">UNIDO </w:t>
            </w:r>
            <w:r w:rsidR="00B450C0">
              <w:rPr>
                <w:rFonts w:ascii="Cambria" w:hAnsi="Cambria"/>
                <w:b/>
                <w:bCs/>
                <w:color w:val="006600"/>
                <w:sz w:val="20"/>
                <w:szCs w:val="20"/>
              </w:rPr>
              <w:t>–</w:t>
            </w:r>
            <w:r w:rsidRPr="00952F5F">
              <w:rPr>
                <w:rFonts w:ascii="Cambria" w:hAnsi="Cambria"/>
                <w:b/>
                <w:bCs/>
                <w:color w:val="006600"/>
                <w:sz w:val="20"/>
                <w:szCs w:val="20"/>
              </w:rPr>
              <w:t xml:space="preserve"> United Nations Industrial Development Organization</w:t>
            </w:r>
          </w:p>
        </w:tc>
      </w:tr>
      <w:tr w:rsidR="00D146E2" w:rsidRPr="00952F5F" w:rsidTr="00776547">
        <w:trPr>
          <w:jc w:val="center"/>
        </w:trPr>
        <w:tc>
          <w:tcPr>
            <w:tcW w:w="9286" w:type="dxa"/>
            <w:gridSpan w:val="5"/>
          </w:tcPr>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p>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p>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p>
          <w:p w:rsidR="00D146E2" w:rsidRPr="00952F5F" w:rsidRDefault="00D146E2" w:rsidP="00776547">
            <w:pPr>
              <w:tabs>
                <w:tab w:val="right" w:pos="1276"/>
              </w:tabs>
              <w:bidi w:val="0"/>
              <w:spacing w:after="120" w:line="240" w:lineRule="auto"/>
              <w:jc w:val="center"/>
              <w:rPr>
                <w:rFonts w:ascii="Cambria" w:hAnsi="Cambria"/>
                <w:b/>
                <w:bCs/>
                <w:color w:val="006600"/>
                <w:sz w:val="32"/>
                <w:szCs w:val="32"/>
              </w:rPr>
            </w:pPr>
            <w:r w:rsidRPr="00952F5F">
              <w:rPr>
                <w:rFonts w:ascii="Cambria" w:hAnsi="Cambria"/>
                <w:b/>
                <w:bCs/>
                <w:color w:val="006600"/>
                <w:sz w:val="32"/>
                <w:szCs w:val="32"/>
              </w:rPr>
              <w:t>Regional Workshop on</w:t>
            </w:r>
          </w:p>
          <w:p w:rsidR="00D146E2" w:rsidRPr="00952F5F" w:rsidRDefault="00D146E2" w:rsidP="00251A97">
            <w:pPr>
              <w:tabs>
                <w:tab w:val="right" w:pos="1276"/>
              </w:tabs>
              <w:bidi w:val="0"/>
              <w:spacing w:after="120" w:line="240" w:lineRule="auto"/>
              <w:jc w:val="center"/>
              <w:rPr>
                <w:rFonts w:ascii="Cambria" w:hAnsi="Cambria"/>
                <w:b/>
                <w:bCs/>
                <w:color w:val="006600"/>
                <w:sz w:val="40"/>
                <w:szCs w:val="40"/>
              </w:rPr>
            </w:pPr>
            <w:r w:rsidRPr="00952F5F">
              <w:rPr>
                <w:rFonts w:ascii="Cambria" w:hAnsi="Cambria"/>
                <w:b/>
                <w:bCs/>
                <w:color w:val="006600"/>
                <w:sz w:val="40"/>
                <w:szCs w:val="40"/>
              </w:rPr>
              <w:t xml:space="preserve">Agribusiness </w:t>
            </w:r>
            <w:r w:rsidR="00251A97">
              <w:rPr>
                <w:rFonts w:ascii="Cambria" w:hAnsi="Cambria"/>
                <w:b/>
                <w:bCs/>
                <w:color w:val="006600"/>
                <w:sz w:val="40"/>
                <w:szCs w:val="40"/>
              </w:rPr>
              <w:t>–</w:t>
            </w:r>
          </w:p>
          <w:p w:rsidR="00D146E2" w:rsidRPr="00952F5F" w:rsidRDefault="00D146E2" w:rsidP="00776547">
            <w:pPr>
              <w:tabs>
                <w:tab w:val="right" w:pos="1276"/>
              </w:tabs>
              <w:bidi w:val="0"/>
              <w:spacing w:after="120" w:line="240" w:lineRule="auto"/>
              <w:jc w:val="center"/>
              <w:rPr>
                <w:rFonts w:ascii="Cambria" w:hAnsi="Cambria"/>
                <w:b/>
                <w:bCs/>
                <w:color w:val="006600"/>
                <w:sz w:val="40"/>
                <w:szCs w:val="40"/>
              </w:rPr>
            </w:pPr>
            <w:r w:rsidRPr="00952F5F">
              <w:rPr>
                <w:rFonts w:ascii="Cambria" w:hAnsi="Cambria"/>
                <w:b/>
                <w:bCs/>
                <w:color w:val="006600"/>
                <w:sz w:val="40"/>
                <w:szCs w:val="40"/>
              </w:rPr>
              <w:t>A Tool for the Empowerment of Rural Women</w:t>
            </w:r>
          </w:p>
          <w:p w:rsidR="00D146E2" w:rsidRPr="00952F5F" w:rsidRDefault="00D146E2" w:rsidP="00776547">
            <w:pPr>
              <w:tabs>
                <w:tab w:val="right" w:pos="1276"/>
              </w:tabs>
              <w:bidi w:val="0"/>
              <w:spacing w:after="120" w:line="240" w:lineRule="auto"/>
              <w:jc w:val="center"/>
              <w:rPr>
                <w:rFonts w:ascii="Cambria" w:hAnsi="Cambria"/>
                <w:b/>
                <w:bCs/>
                <w:i/>
                <w:iCs/>
                <w:color w:val="76923C"/>
                <w:sz w:val="32"/>
                <w:szCs w:val="32"/>
              </w:rPr>
            </w:pPr>
          </w:p>
          <w:p w:rsidR="00D146E2" w:rsidRDefault="00AE4BB2" w:rsidP="0067748C">
            <w:pPr>
              <w:tabs>
                <w:tab w:val="right" w:pos="1276"/>
              </w:tabs>
              <w:bidi w:val="0"/>
              <w:spacing w:after="120" w:line="240" w:lineRule="auto"/>
              <w:jc w:val="center"/>
              <w:rPr>
                <w:rFonts w:ascii="Cambria" w:hAnsi="Cambria"/>
                <w:b/>
                <w:bCs/>
                <w:color w:val="006600"/>
                <w:sz w:val="28"/>
                <w:szCs w:val="28"/>
              </w:rPr>
            </w:pPr>
            <w:r>
              <w:rPr>
                <w:rFonts w:ascii="Cambria" w:hAnsi="Cambria"/>
                <w:b/>
                <w:bCs/>
                <w:color w:val="006600"/>
                <w:sz w:val="28"/>
                <w:szCs w:val="28"/>
              </w:rPr>
              <w:t>November</w:t>
            </w:r>
            <w:r w:rsidR="0067748C">
              <w:rPr>
                <w:rFonts w:ascii="Cambria" w:hAnsi="Cambria"/>
                <w:b/>
                <w:bCs/>
                <w:color w:val="006600"/>
                <w:sz w:val="28"/>
                <w:szCs w:val="28"/>
              </w:rPr>
              <w:t xml:space="preserve"> 16</w:t>
            </w:r>
            <w:r>
              <w:rPr>
                <w:rFonts w:ascii="Cambria" w:hAnsi="Cambria"/>
                <w:b/>
                <w:bCs/>
                <w:color w:val="006600"/>
                <w:sz w:val="28"/>
                <w:szCs w:val="28"/>
              </w:rPr>
              <w:t xml:space="preserve">-December </w:t>
            </w:r>
            <w:r w:rsidR="0067748C">
              <w:rPr>
                <w:rFonts w:ascii="Cambria" w:hAnsi="Cambria"/>
                <w:b/>
                <w:bCs/>
                <w:color w:val="006600"/>
                <w:sz w:val="28"/>
                <w:szCs w:val="28"/>
              </w:rPr>
              <w:t xml:space="preserve">9, </w:t>
            </w:r>
            <w:r>
              <w:rPr>
                <w:rFonts w:ascii="Cambria" w:hAnsi="Cambria"/>
                <w:b/>
                <w:bCs/>
                <w:color w:val="006600"/>
                <w:sz w:val="28"/>
                <w:szCs w:val="28"/>
              </w:rPr>
              <w:t>2015</w:t>
            </w:r>
          </w:p>
          <w:p w:rsidR="00D146E2" w:rsidRPr="00952F5F" w:rsidRDefault="0053114A" w:rsidP="0053114A">
            <w:pPr>
              <w:tabs>
                <w:tab w:val="right" w:pos="1276"/>
              </w:tabs>
              <w:bidi w:val="0"/>
              <w:spacing w:after="120" w:line="240" w:lineRule="auto"/>
              <w:jc w:val="center"/>
              <w:rPr>
                <w:rFonts w:ascii="Cambria" w:hAnsi="Cambria"/>
                <w:b/>
                <w:bCs/>
                <w:color w:val="006600"/>
                <w:sz w:val="20"/>
                <w:szCs w:val="20"/>
              </w:rPr>
            </w:pPr>
            <w:r>
              <w:rPr>
                <w:rFonts w:ascii="Cambria" w:hAnsi="Cambria"/>
                <w:b/>
                <w:bCs/>
                <w:color w:val="006600"/>
                <w:sz w:val="28"/>
                <w:szCs w:val="28"/>
              </w:rPr>
              <w:t>Haifa, Israel</w:t>
            </w:r>
          </w:p>
        </w:tc>
      </w:tr>
      <w:tr w:rsidR="00D146E2" w:rsidRPr="00952F5F" w:rsidTr="00776547">
        <w:trPr>
          <w:trHeight w:val="2338"/>
          <w:jc w:val="center"/>
        </w:trPr>
        <w:tc>
          <w:tcPr>
            <w:tcW w:w="9286" w:type="dxa"/>
            <w:gridSpan w:val="5"/>
          </w:tcPr>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p>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p>
          <w:p w:rsidR="00D146E2" w:rsidRPr="00952F5F" w:rsidRDefault="004828A6" w:rsidP="00776547">
            <w:pPr>
              <w:tabs>
                <w:tab w:val="left" w:pos="3344"/>
                <w:tab w:val="left" w:pos="10206"/>
              </w:tabs>
              <w:bidi w:val="0"/>
              <w:spacing w:after="0" w:line="240" w:lineRule="auto"/>
              <w:ind w:right="-286"/>
              <w:jc w:val="center"/>
              <w:rPr>
                <w:rFonts w:ascii="Cambria" w:hAnsi="Cambria"/>
                <w:b/>
                <w:bCs/>
                <w:color w:val="006600"/>
                <w:sz w:val="20"/>
                <w:szCs w:val="20"/>
              </w:rPr>
            </w:pPr>
            <w:r>
              <w:rPr>
                <w:noProof/>
              </w:rPr>
              <w:drawing>
                <wp:inline distT="0" distB="0" distL="0" distR="0" wp14:anchorId="4533E857" wp14:editId="73652CF1">
                  <wp:extent cx="5183655" cy="3457575"/>
                  <wp:effectExtent l="0" t="0" r="0" b="0"/>
                  <wp:docPr id="12" name="Picture 12" descr="https://lh6.googleusercontent.com/-9r9kCWMIvVQ/VUi3NHJsLgI/AAAAAAABnEY/tCdNtr_Jzho/w958-h639-no/IMG_8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9r9kCWMIvVQ/VUi3NHJsLgI/AAAAAAABnEY/tCdNtr_Jzho/w958-h639-no/IMG_846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8515" cy="3480827"/>
                          </a:xfrm>
                          <a:prstGeom prst="rect">
                            <a:avLst/>
                          </a:prstGeom>
                          <a:noFill/>
                          <a:ln>
                            <a:noFill/>
                          </a:ln>
                        </pic:spPr>
                      </pic:pic>
                    </a:graphicData>
                  </a:graphic>
                </wp:inline>
              </w:drawing>
            </w:r>
          </w:p>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p>
          <w:p w:rsidR="00D146E2" w:rsidRPr="00952F5F" w:rsidRDefault="00D146E2" w:rsidP="00776547">
            <w:pPr>
              <w:tabs>
                <w:tab w:val="left" w:pos="3344"/>
                <w:tab w:val="left" w:pos="10206"/>
              </w:tabs>
              <w:bidi w:val="0"/>
              <w:spacing w:after="0" w:line="240" w:lineRule="auto"/>
              <w:ind w:right="-286"/>
              <w:jc w:val="center"/>
              <w:rPr>
                <w:rFonts w:ascii="Cambria" w:hAnsi="Cambria"/>
                <w:b/>
                <w:bCs/>
                <w:color w:val="006600"/>
                <w:sz w:val="20"/>
                <w:szCs w:val="20"/>
              </w:rPr>
            </w:pPr>
          </w:p>
        </w:tc>
      </w:tr>
    </w:tbl>
    <w:p w:rsidR="00D146E2" w:rsidRPr="006750F5" w:rsidRDefault="00D146E2" w:rsidP="00D146E2">
      <w:pPr>
        <w:widowControl w:val="0"/>
        <w:bidi w:val="0"/>
        <w:spacing w:after="120" w:line="240" w:lineRule="auto"/>
        <w:ind w:right="-2"/>
        <w:rPr>
          <w:rFonts w:ascii="Cambria" w:hAnsi="Cambria"/>
          <w:b/>
          <w:bCs/>
          <w:color w:val="006600"/>
          <w:sz w:val="20"/>
          <w:szCs w:val="20"/>
        </w:rPr>
      </w:pPr>
      <w:r w:rsidRPr="006750F5">
        <w:rPr>
          <w:rFonts w:ascii="Cambria" w:hAnsi="Cambria"/>
          <w:b/>
          <w:bCs/>
          <w:color w:val="006600"/>
          <w:sz w:val="20"/>
          <w:szCs w:val="20"/>
        </w:rPr>
        <w:lastRenderedPageBreak/>
        <w:t>ABOUT THE WORKSHOP</w:t>
      </w:r>
    </w:p>
    <w:p w:rsidR="00D146E2" w:rsidRPr="006750F5" w:rsidRDefault="00D146E2" w:rsidP="00D146E2">
      <w:pPr>
        <w:tabs>
          <w:tab w:val="left" w:pos="9720"/>
        </w:tabs>
        <w:bidi w:val="0"/>
        <w:spacing w:after="120" w:line="240" w:lineRule="auto"/>
        <w:ind w:right="-2"/>
        <w:rPr>
          <w:rFonts w:ascii="Cambria" w:hAnsi="Cambria"/>
          <w:b/>
          <w:bCs/>
          <w:color w:val="4F6228"/>
          <w:sz w:val="20"/>
          <w:szCs w:val="20"/>
        </w:rPr>
      </w:pPr>
      <w:r w:rsidRPr="006750F5">
        <w:rPr>
          <w:rFonts w:ascii="Cambria" w:hAnsi="Cambria"/>
          <w:b/>
          <w:bCs/>
          <w:color w:val="006600"/>
          <w:sz w:val="20"/>
          <w:szCs w:val="20"/>
        </w:rPr>
        <w:t>Background</w:t>
      </w:r>
    </w:p>
    <w:p w:rsidR="00D146E2" w:rsidRPr="006750F5" w:rsidRDefault="00D146E2" w:rsidP="00D146E2">
      <w:pPr>
        <w:bidi w:val="0"/>
        <w:spacing w:after="120" w:line="240" w:lineRule="auto"/>
        <w:ind w:right="-2"/>
        <w:rPr>
          <w:rFonts w:ascii="Cambria" w:eastAsia="MS Mincho" w:hAnsi="Cambria" w:cs="Times New Roman"/>
          <w:color w:val="984806"/>
          <w:sz w:val="20"/>
          <w:szCs w:val="20"/>
          <w:lang w:eastAsia="ja-JP"/>
        </w:rPr>
        <w:sectPr w:rsidR="00D146E2" w:rsidRPr="006750F5" w:rsidSect="00D146E2">
          <w:footerReference w:type="default" r:id="rId15"/>
          <w:pgSz w:w="11906" w:h="16838" w:code="9"/>
          <w:pgMar w:top="851" w:right="1418" w:bottom="1418" w:left="1418" w:header="709" w:footer="709" w:gutter="0"/>
          <w:cols w:space="708"/>
          <w:bidi/>
          <w:rtlGutter/>
          <w:docGrid w:linePitch="360"/>
        </w:sectPr>
      </w:pPr>
    </w:p>
    <w:p w:rsidR="00D146E2" w:rsidRPr="006750F5" w:rsidRDefault="00D146E2" w:rsidP="00D146E2">
      <w:pPr>
        <w:bidi w:val="0"/>
        <w:spacing w:after="120" w:line="240" w:lineRule="auto"/>
        <w:ind w:right="-2"/>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lastRenderedPageBreak/>
        <w:t xml:space="preserve">Addressing gender equality and the empowerment of women, as well as increasing attention to economic and social development strategies within rural areas, are globally recognized as critical aspects of sustainable development. Rural women play a critical role in rural economies and societies in both developing and developed countries. Across the world, rural women have proven their commitment and resourcefulness in finding or adapting new ways to improve their own lives, as well as those of their families and communities. </w:t>
      </w:r>
    </w:p>
    <w:p w:rsidR="00D146E2" w:rsidRPr="006750F5" w:rsidRDefault="00D146E2" w:rsidP="00D146E2">
      <w:pPr>
        <w:bidi w:val="0"/>
        <w:spacing w:after="120" w:line="240" w:lineRule="auto"/>
        <w:ind w:right="-2"/>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t xml:space="preserve">While agriculture remains one of the main pillars of the rural economy within most developing countries, in today’s rural world, new forms of income and employment opportunities have emerged that are non-agricultural, or linked to agriculture through related services. </w:t>
      </w:r>
    </w:p>
    <w:p w:rsidR="00D146E2" w:rsidRPr="006750F5" w:rsidRDefault="00C425FE" w:rsidP="00D146E2">
      <w:pPr>
        <w:bidi w:val="0"/>
        <w:spacing w:after="120" w:line="240" w:lineRule="auto"/>
        <w:ind w:right="-2"/>
        <w:jc w:val="center"/>
        <w:rPr>
          <w:rFonts w:ascii="Cambria" w:eastAsia="MS Mincho" w:hAnsi="Cambria" w:cs="Times New Roman"/>
          <w:color w:val="5D2C03"/>
          <w:sz w:val="20"/>
          <w:szCs w:val="20"/>
          <w:lang w:eastAsia="ja-JP"/>
        </w:rPr>
      </w:pPr>
      <w:r w:rsidRPr="00D64508">
        <w:rPr>
          <w:noProof/>
        </w:rPr>
        <w:drawing>
          <wp:inline distT="0" distB="0" distL="0" distR="0" wp14:anchorId="2C9F2A9A" wp14:editId="71321422">
            <wp:extent cx="2654300" cy="1990725"/>
            <wp:effectExtent l="0" t="0" r="0" b="9525"/>
            <wp:docPr id="13" name="Picture 13" descr="R:\2015\Entrepreneurship and Innovation\UNIDO Agribusiness Nov 15\IMG-2015051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2015\Entrepreneurship and Innovation\UNIDO Agribusiness Nov 15\IMG-20150510-WA0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4300" cy="1990725"/>
                    </a:xfrm>
                    <a:prstGeom prst="rect">
                      <a:avLst/>
                    </a:prstGeom>
                    <a:noFill/>
                    <a:ln>
                      <a:noFill/>
                    </a:ln>
                  </pic:spPr>
                </pic:pic>
              </a:graphicData>
            </a:graphic>
          </wp:inline>
        </w:drawing>
      </w:r>
    </w:p>
    <w:p w:rsidR="00D146E2" w:rsidRPr="006750F5" w:rsidRDefault="00D146E2" w:rsidP="00A06808">
      <w:pPr>
        <w:bidi w:val="0"/>
        <w:spacing w:after="120" w:line="240" w:lineRule="auto"/>
        <w:ind w:right="-2"/>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t>The agricultural sector and food production ha</w:t>
      </w:r>
      <w:r>
        <w:rPr>
          <w:rFonts w:ascii="Cambria" w:eastAsia="MS Mincho" w:hAnsi="Cambria" w:cs="Times New Roman"/>
          <w:color w:val="5D2C03"/>
          <w:sz w:val="20"/>
          <w:szCs w:val="20"/>
          <w:lang w:eastAsia="ja-JP"/>
        </w:rPr>
        <w:t>ve</w:t>
      </w:r>
      <w:r w:rsidRPr="006750F5">
        <w:rPr>
          <w:rFonts w:ascii="Cambria" w:eastAsia="MS Mincho" w:hAnsi="Cambria" w:cs="Times New Roman"/>
          <w:color w:val="5D2C03"/>
          <w:sz w:val="20"/>
          <w:szCs w:val="20"/>
          <w:lang w:eastAsia="ja-JP"/>
        </w:rPr>
        <w:t xml:space="preserve"> been </w:t>
      </w:r>
      <w:r>
        <w:rPr>
          <w:rFonts w:ascii="Cambria" w:eastAsia="MS Mincho" w:hAnsi="Cambria" w:cs="Times New Roman"/>
          <w:color w:val="5D2C03"/>
          <w:sz w:val="20"/>
          <w:szCs w:val="20"/>
          <w:lang w:eastAsia="ja-JP"/>
        </w:rPr>
        <w:t xml:space="preserve">among </w:t>
      </w:r>
      <w:r w:rsidRPr="006750F5">
        <w:rPr>
          <w:rFonts w:ascii="Cambria" w:eastAsia="MS Mincho" w:hAnsi="Cambria" w:cs="Times New Roman"/>
          <w:color w:val="5D2C03"/>
          <w:sz w:val="20"/>
          <w:szCs w:val="20"/>
          <w:lang w:eastAsia="ja-JP"/>
        </w:rPr>
        <w:t xml:space="preserve">the main pillars of the Israeli economy since Israel's </w:t>
      </w:r>
      <w:r w:rsidR="00E07710">
        <w:rPr>
          <w:rFonts w:ascii="Cambria" w:eastAsia="MS Mincho" w:hAnsi="Cambria" w:cs="Times New Roman"/>
          <w:color w:val="5D2C03"/>
          <w:sz w:val="20"/>
          <w:szCs w:val="20"/>
          <w:lang w:eastAsia="ja-JP"/>
        </w:rPr>
        <w:t xml:space="preserve">declaration of </w:t>
      </w:r>
      <w:r w:rsidRPr="006750F5">
        <w:rPr>
          <w:rFonts w:ascii="Cambria" w:eastAsia="MS Mincho" w:hAnsi="Cambria" w:cs="Times New Roman"/>
          <w:color w:val="5D2C03"/>
          <w:sz w:val="20"/>
          <w:szCs w:val="20"/>
          <w:lang w:eastAsia="ja-JP"/>
        </w:rPr>
        <w:t xml:space="preserve">independence, with the investment of massive funds for continuous research and development. </w:t>
      </w:r>
      <w:r w:rsidRPr="00A06808">
        <w:rPr>
          <w:rFonts w:ascii="Cambria" w:eastAsia="MS Mincho" w:hAnsi="Cambria" w:cs="Times New Roman"/>
          <w:color w:val="5D2C03"/>
          <w:sz w:val="20"/>
          <w:szCs w:val="20"/>
          <w:lang w:eastAsia="ja-JP"/>
        </w:rPr>
        <w:t>However, over the last few years, the number of active farmers</w:t>
      </w:r>
      <w:r w:rsidR="00A06808" w:rsidRPr="00A06808">
        <w:rPr>
          <w:rFonts w:ascii="Cambria" w:eastAsia="MS Mincho" w:hAnsi="Cambria" w:cs="Times New Roman"/>
          <w:color w:val="5D2C03"/>
          <w:sz w:val="20"/>
          <w:szCs w:val="20"/>
          <w:lang w:eastAsia="ja-JP"/>
        </w:rPr>
        <w:t xml:space="preserve"> in Israel has</w:t>
      </w:r>
      <w:r w:rsidRPr="00A06808">
        <w:rPr>
          <w:rFonts w:ascii="Cambria" w:eastAsia="MS Mincho" w:hAnsi="Cambria" w:cs="Times New Roman"/>
          <w:color w:val="5D2C03"/>
          <w:sz w:val="20"/>
          <w:szCs w:val="20"/>
          <w:lang w:eastAsia="ja-JP"/>
        </w:rPr>
        <w:t xml:space="preserve"> been drastically reduced.</w:t>
      </w:r>
      <w:r w:rsidRPr="006750F5">
        <w:rPr>
          <w:rFonts w:ascii="Cambria" w:eastAsia="MS Mincho" w:hAnsi="Cambria" w:cs="Times New Roman"/>
          <w:color w:val="5D2C03"/>
          <w:sz w:val="20"/>
          <w:szCs w:val="20"/>
          <w:lang w:eastAsia="ja-JP"/>
        </w:rPr>
        <w:t xml:space="preserve"> There is a continuous exit of small </w:t>
      </w:r>
      <w:r w:rsidRPr="006750F5">
        <w:rPr>
          <w:rFonts w:ascii="Cambria" w:eastAsia="MS Mincho" w:hAnsi="Cambria" w:cs="Times New Roman"/>
          <w:color w:val="5D2C03"/>
          <w:sz w:val="20"/>
          <w:szCs w:val="20"/>
          <w:lang w:eastAsia="ja-JP"/>
        </w:rPr>
        <w:lastRenderedPageBreak/>
        <w:t xml:space="preserve">farmers from business, due to the limitation of land and water and an ever increasing trend away from farming to other professions. Today's farmers need to adapt to this process by making the required transition from being simple producers to becoming managers of an agricultural enterprise, armed with the latest technologies and know-how, as well as an understanding of the market. </w:t>
      </w:r>
    </w:p>
    <w:p w:rsidR="00D146E2" w:rsidRPr="006750F5" w:rsidRDefault="00D146E2" w:rsidP="00D146E2">
      <w:pPr>
        <w:bidi w:val="0"/>
        <w:spacing w:after="0" w:line="240" w:lineRule="auto"/>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t>Agricultural diversification, coupled with intensive Research and Development and effective up-to-date extension services for rural farms, will prevent the transformation of additional farming lands for non-agricultural use and keep farmers and rural professions in business. As technology and intensive agricultural methods change the conditions of agricultural production, farmers need to explore other alternatives</w:t>
      </w:r>
      <w:r w:rsidRPr="006750F5">
        <w:rPr>
          <w:rFonts w:ascii="Cambria" w:eastAsia="MS Mincho" w:hAnsi="Cambria" w:cs="Times New Roman"/>
          <w:b/>
          <w:bCs/>
          <w:color w:val="5D2C03"/>
          <w:sz w:val="20"/>
          <w:szCs w:val="20"/>
          <w:lang w:eastAsia="ja-JP"/>
        </w:rPr>
        <w:t xml:space="preserve"> </w:t>
      </w:r>
      <w:r w:rsidRPr="006750F5">
        <w:rPr>
          <w:rFonts w:ascii="Cambria" w:eastAsia="MS Mincho" w:hAnsi="Cambria" w:cs="Times New Roman"/>
          <w:color w:val="5D2C03"/>
          <w:sz w:val="20"/>
          <w:szCs w:val="20"/>
          <w:lang w:eastAsia="ja-JP"/>
        </w:rPr>
        <w:t>in order to remain in the rural</w:t>
      </w:r>
      <w:r w:rsidRPr="006750F5">
        <w:rPr>
          <w:rFonts w:ascii="Cambria" w:eastAsia="MS Mincho" w:hAnsi="Cambria" w:cs="Times New Roman"/>
          <w:b/>
          <w:bCs/>
          <w:color w:val="5D2C03"/>
          <w:sz w:val="20"/>
          <w:szCs w:val="20"/>
          <w:lang w:eastAsia="ja-JP"/>
        </w:rPr>
        <w:t xml:space="preserve"> </w:t>
      </w:r>
      <w:r w:rsidRPr="006750F5">
        <w:rPr>
          <w:rFonts w:ascii="Cambria" w:eastAsia="MS Mincho" w:hAnsi="Cambria" w:cs="Times New Roman"/>
          <w:color w:val="5D2C03"/>
          <w:sz w:val="20"/>
          <w:szCs w:val="20"/>
          <w:lang w:eastAsia="ja-JP"/>
        </w:rPr>
        <w:t xml:space="preserve">areas. </w:t>
      </w:r>
    </w:p>
    <w:p w:rsidR="00D146E2" w:rsidRPr="006750F5" w:rsidRDefault="00D146E2" w:rsidP="00D146E2">
      <w:pPr>
        <w:bidi w:val="0"/>
        <w:spacing w:after="0" w:line="240" w:lineRule="auto"/>
        <w:jc w:val="both"/>
        <w:rPr>
          <w:rFonts w:ascii="Cambria" w:eastAsia="MS Mincho" w:hAnsi="Cambria" w:cs="Times New Roman"/>
          <w:color w:val="5D2C03"/>
          <w:sz w:val="20"/>
          <w:szCs w:val="20"/>
          <w:lang w:eastAsia="ja-JP"/>
        </w:rPr>
      </w:pPr>
    </w:p>
    <w:p w:rsidR="00D146E2" w:rsidRDefault="00D146E2" w:rsidP="00D146E2">
      <w:pPr>
        <w:bidi w:val="0"/>
        <w:spacing w:after="0" w:line="240" w:lineRule="auto"/>
        <w:jc w:val="both"/>
        <w:rPr>
          <w:rFonts w:ascii="Cambria" w:eastAsia="MS Mincho" w:hAnsi="Cambria" w:cs="Times New Roman"/>
          <w:b/>
          <w:bCs/>
          <w:color w:val="5D2C03"/>
          <w:sz w:val="20"/>
          <w:szCs w:val="20"/>
          <w:lang w:eastAsia="ja-JP"/>
        </w:rPr>
      </w:pPr>
      <w:r w:rsidRPr="006750F5">
        <w:rPr>
          <w:rFonts w:ascii="Cambria" w:eastAsia="MS Mincho" w:hAnsi="Cambria" w:cs="Times New Roman"/>
          <w:color w:val="5D2C03"/>
          <w:sz w:val="20"/>
          <w:szCs w:val="20"/>
          <w:lang w:eastAsia="ja-JP"/>
        </w:rPr>
        <w:t>Taking into account current trends, Israel is ready to share its rich experience in agribusiness for the enhancement of rural development.</w:t>
      </w:r>
      <w:r w:rsidRPr="006750F5">
        <w:rPr>
          <w:rFonts w:ascii="Cambria" w:eastAsia="MS Mincho" w:hAnsi="Cambria" w:cs="Times New Roman"/>
          <w:b/>
          <w:bCs/>
          <w:color w:val="5D2C03"/>
          <w:sz w:val="20"/>
          <w:szCs w:val="20"/>
          <w:lang w:eastAsia="ja-JP"/>
        </w:rPr>
        <w:t xml:space="preserve"> </w:t>
      </w:r>
    </w:p>
    <w:p w:rsidR="00D146E2" w:rsidRPr="006750F5" w:rsidRDefault="00D146E2" w:rsidP="00D146E2">
      <w:pPr>
        <w:bidi w:val="0"/>
        <w:spacing w:after="0" w:line="240" w:lineRule="auto"/>
        <w:jc w:val="both"/>
        <w:rPr>
          <w:rFonts w:ascii="Cambria" w:eastAsia="MS Mincho" w:hAnsi="Cambria" w:cs="Times New Roman"/>
          <w:b/>
          <w:bCs/>
          <w:color w:val="5D2C03"/>
          <w:sz w:val="20"/>
          <w:szCs w:val="20"/>
          <w:lang w:eastAsia="ja-JP"/>
        </w:rPr>
      </w:pPr>
    </w:p>
    <w:p w:rsidR="00D146E2" w:rsidRPr="006750F5" w:rsidRDefault="00D146E2" w:rsidP="00D146E2">
      <w:pPr>
        <w:bidi w:val="0"/>
        <w:spacing w:after="0" w:line="240" w:lineRule="auto"/>
        <w:jc w:val="both"/>
        <w:rPr>
          <w:rFonts w:ascii="Cambria" w:eastAsia="MS Mincho" w:hAnsi="Cambria" w:cs="Times New Roman"/>
          <w:b/>
          <w:bCs/>
          <w:color w:val="703504"/>
          <w:sz w:val="20"/>
          <w:szCs w:val="20"/>
          <w:lang w:eastAsia="ja-JP"/>
        </w:rPr>
      </w:pPr>
    </w:p>
    <w:p w:rsidR="00D146E2" w:rsidRPr="00FC68E0" w:rsidRDefault="008A6075" w:rsidP="00D146E2">
      <w:pPr>
        <w:bidi w:val="0"/>
        <w:spacing w:after="0" w:line="240" w:lineRule="auto"/>
        <w:jc w:val="both"/>
        <w:rPr>
          <w:rFonts w:ascii="Cambria" w:eastAsia="MS Mincho" w:hAnsi="Cambria" w:cs="Times New Roman"/>
          <w:b/>
          <w:bCs/>
          <w:color w:val="703504"/>
          <w:lang w:eastAsia="ja-JP"/>
        </w:rPr>
      </w:pPr>
      <w:r>
        <w:rPr>
          <w:noProof/>
        </w:rPr>
        <w:drawing>
          <wp:inline distT="0" distB="0" distL="0" distR="0" wp14:anchorId="7D8177BF" wp14:editId="6ADBC395">
            <wp:extent cx="2654300" cy="1990725"/>
            <wp:effectExtent l="0" t="0" r="0" b="9525"/>
            <wp:docPr id="3" name="Picture 3" descr="https://lh6.googleusercontent.com/-6P0kMZQ9UTM/VJZtHZSNryI/AAAAAAAAEz0/INyOozAaBbI/w712-h534-no/20141218_130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6P0kMZQ9UTM/VJZtHZSNryI/AAAAAAAAEz0/INyOozAaBbI/w712-h534-no/20141218_13042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54300" cy="1990725"/>
                    </a:xfrm>
                    <a:prstGeom prst="rect">
                      <a:avLst/>
                    </a:prstGeom>
                    <a:noFill/>
                    <a:ln>
                      <a:noFill/>
                    </a:ln>
                  </pic:spPr>
                </pic:pic>
              </a:graphicData>
            </a:graphic>
          </wp:inline>
        </w:drawing>
      </w:r>
    </w:p>
    <w:p w:rsidR="00D146E2" w:rsidRPr="00FC68E0" w:rsidRDefault="00D146E2" w:rsidP="00D146E2">
      <w:pPr>
        <w:tabs>
          <w:tab w:val="left" w:pos="9720"/>
        </w:tabs>
        <w:bidi w:val="0"/>
        <w:spacing w:after="0" w:line="240" w:lineRule="auto"/>
        <w:rPr>
          <w:rFonts w:ascii="Cambria" w:hAnsi="Cambria"/>
          <w:b/>
          <w:bCs/>
          <w:color w:val="008000"/>
        </w:rPr>
        <w:sectPr w:rsidR="00D146E2" w:rsidRPr="00FC68E0" w:rsidSect="00425DAF">
          <w:type w:val="continuous"/>
          <w:pgSz w:w="11906" w:h="16838" w:code="9"/>
          <w:pgMar w:top="1560" w:right="1418" w:bottom="1418" w:left="1418" w:header="709" w:footer="709" w:gutter="0"/>
          <w:cols w:num="2" w:space="709"/>
          <w:rtlGutter/>
          <w:docGrid w:linePitch="360"/>
        </w:sectPr>
      </w:pPr>
    </w:p>
    <w:p w:rsidR="00D146E2" w:rsidRDefault="00D146E2" w:rsidP="00D146E2">
      <w:pPr>
        <w:tabs>
          <w:tab w:val="left" w:pos="9720"/>
        </w:tabs>
        <w:bidi w:val="0"/>
        <w:spacing w:after="120" w:line="240" w:lineRule="auto"/>
        <w:rPr>
          <w:rFonts w:ascii="Cambria" w:hAnsi="Cambria"/>
          <w:b/>
          <w:bCs/>
          <w:color w:val="006600"/>
          <w:sz w:val="20"/>
          <w:szCs w:val="20"/>
        </w:rPr>
      </w:pPr>
    </w:p>
    <w:p w:rsidR="00D146E2" w:rsidRPr="006750F5" w:rsidRDefault="00D146E2" w:rsidP="00D146E2">
      <w:pPr>
        <w:tabs>
          <w:tab w:val="left" w:pos="9720"/>
        </w:tabs>
        <w:bidi w:val="0"/>
        <w:spacing w:after="120" w:line="240" w:lineRule="auto"/>
        <w:rPr>
          <w:rFonts w:ascii="Cambria" w:hAnsi="Cambria"/>
          <w:b/>
          <w:bCs/>
          <w:color w:val="006600"/>
          <w:sz w:val="20"/>
          <w:szCs w:val="20"/>
        </w:rPr>
      </w:pPr>
      <w:r w:rsidRPr="006750F5">
        <w:rPr>
          <w:rFonts w:ascii="Cambria" w:hAnsi="Cambria"/>
          <w:b/>
          <w:bCs/>
          <w:color w:val="006600"/>
          <w:sz w:val="20"/>
          <w:szCs w:val="20"/>
        </w:rPr>
        <w:t>AIMS</w:t>
      </w:r>
    </w:p>
    <w:p w:rsidR="00D146E2" w:rsidRPr="006750F5" w:rsidRDefault="00D146E2" w:rsidP="00D146E2">
      <w:pPr>
        <w:bidi w:val="0"/>
        <w:spacing w:after="0" w:line="240" w:lineRule="auto"/>
        <w:jc w:val="both"/>
        <w:rPr>
          <w:rFonts w:ascii="Cambria" w:eastAsia="MS Mincho" w:hAnsi="Cambria" w:cs="Times New Roman"/>
          <w:sz w:val="20"/>
          <w:szCs w:val="20"/>
          <w:lang w:eastAsia="ja-JP"/>
        </w:rPr>
        <w:sectPr w:rsidR="00D146E2" w:rsidRPr="006750F5" w:rsidSect="007C2F0A">
          <w:type w:val="continuous"/>
          <w:pgSz w:w="11906" w:h="16838" w:code="9"/>
          <w:pgMar w:top="1560" w:right="1133" w:bottom="1418" w:left="1418" w:header="709" w:footer="709" w:gutter="0"/>
          <w:cols w:space="708"/>
          <w:rtlGutter/>
          <w:docGrid w:linePitch="360"/>
        </w:sectPr>
      </w:pPr>
    </w:p>
    <w:p w:rsidR="00D146E2" w:rsidRPr="006750F5" w:rsidRDefault="00D146E2" w:rsidP="00A24190">
      <w:pPr>
        <w:bidi w:val="0"/>
        <w:spacing w:after="40" w:line="240" w:lineRule="auto"/>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lastRenderedPageBreak/>
        <w:t>The proposed training program aims at contributing to rural women’s empowerment by exploring agricultural entrepreneurship, as well as additional, farm related components of the rural economy contributing to income generation and employment, taking into consideration the adaptability of methods and technologies, to meet local conditions in each participant's country. The participants will be exposed to the various aspects of planning, development</w:t>
      </w:r>
      <w:r w:rsidR="00A24190">
        <w:rPr>
          <w:rFonts w:ascii="Cambria" w:eastAsia="MS Mincho" w:hAnsi="Cambria" w:cs="Times New Roman"/>
          <w:color w:val="5D2C03"/>
          <w:sz w:val="20"/>
          <w:szCs w:val="20"/>
          <w:lang w:eastAsia="ja-JP"/>
        </w:rPr>
        <w:t>,</w:t>
      </w:r>
      <w:r w:rsidRPr="006750F5">
        <w:rPr>
          <w:rFonts w:ascii="Cambria" w:eastAsia="MS Mincho" w:hAnsi="Cambria" w:cs="Times New Roman"/>
          <w:color w:val="5D2C03"/>
          <w:sz w:val="20"/>
          <w:szCs w:val="20"/>
          <w:lang w:eastAsia="ja-JP"/>
        </w:rPr>
        <w:t xml:space="preserve"> and management of small businesses in agro-industries, so that </w:t>
      </w:r>
      <w:r w:rsidR="00A24190">
        <w:rPr>
          <w:rFonts w:ascii="Cambria" w:eastAsia="MS Mincho" w:hAnsi="Cambria" w:cs="Times New Roman"/>
          <w:color w:val="5D2C03"/>
          <w:sz w:val="20"/>
          <w:szCs w:val="20"/>
          <w:lang w:eastAsia="ja-JP"/>
        </w:rPr>
        <w:t xml:space="preserve">by the end of the workshop they </w:t>
      </w:r>
      <w:r w:rsidRPr="006750F5">
        <w:rPr>
          <w:rFonts w:ascii="Cambria" w:eastAsia="MS Mincho" w:hAnsi="Cambria" w:cs="Times New Roman"/>
          <w:color w:val="5D2C03"/>
          <w:sz w:val="20"/>
          <w:szCs w:val="20"/>
          <w:lang w:eastAsia="ja-JP"/>
        </w:rPr>
        <w:t>are able to:</w:t>
      </w:r>
    </w:p>
    <w:p w:rsidR="00D146E2" w:rsidRPr="006750F5" w:rsidRDefault="00D146E2" w:rsidP="00D146E2">
      <w:pPr>
        <w:numPr>
          <w:ilvl w:val="0"/>
          <w:numId w:val="3"/>
        </w:numPr>
        <w:bidi w:val="0"/>
        <w:spacing w:after="0" w:line="240" w:lineRule="auto"/>
        <w:ind w:left="284" w:hanging="284"/>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t>Use the tools of value chain analysis to elaborate growth strategies</w:t>
      </w:r>
      <w:r>
        <w:rPr>
          <w:rFonts w:ascii="Cambria" w:eastAsia="MS Mincho" w:hAnsi="Cambria" w:cs="Times New Roman"/>
          <w:color w:val="5D2C03"/>
          <w:sz w:val="20"/>
          <w:szCs w:val="20"/>
          <w:lang w:eastAsia="ja-JP"/>
        </w:rPr>
        <w:t>;</w:t>
      </w:r>
    </w:p>
    <w:p w:rsidR="00D146E2" w:rsidRPr="006750F5" w:rsidRDefault="00D146E2" w:rsidP="00D146E2">
      <w:pPr>
        <w:numPr>
          <w:ilvl w:val="0"/>
          <w:numId w:val="3"/>
        </w:numPr>
        <w:bidi w:val="0"/>
        <w:spacing w:after="0" w:line="240" w:lineRule="auto"/>
        <w:ind w:left="284" w:hanging="284"/>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t>Organize, supervise</w:t>
      </w:r>
      <w:r w:rsidR="00F57B5B">
        <w:rPr>
          <w:rFonts w:ascii="Cambria" w:eastAsia="MS Mincho" w:hAnsi="Cambria" w:cs="Times New Roman"/>
          <w:color w:val="5D2C03"/>
          <w:sz w:val="20"/>
          <w:szCs w:val="20"/>
          <w:lang w:eastAsia="ja-JP"/>
        </w:rPr>
        <w:t>,</w:t>
      </w:r>
      <w:r w:rsidRPr="006750F5">
        <w:rPr>
          <w:rFonts w:ascii="Cambria" w:eastAsia="MS Mincho" w:hAnsi="Cambria" w:cs="Times New Roman"/>
          <w:color w:val="5D2C03"/>
          <w:sz w:val="20"/>
          <w:szCs w:val="20"/>
          <w:lang w:eastAsia="ja-JP"/>
        </w:rPr>
        <w:t xml:space="preserve"> and manage farm production effectively and profitably</w:t>
      </w:r>
      <w:r>
        <w:rPr>
          <w:rFonts w:ascii="Cambria" w:eastAsia="MS Mincho" w:hAnsi="Cambria" w:cs="Times New Roman"/>
          <w:color w:val="5D2C03"/>
          <w:sz w:val="20"/>
          <w:szCs w:val="20"/>
          <w:lang w:eastAsia="ja-JP"/>
        </w:rPr>
        <w:t>;</w:t>
      </w:r>
    </w:p>
    <w:p w:rsidR="00D146E2" w:rsidRPr="006750F5" w:rsidRDefault="00D146E2" w:rsidP="00D146E2">
      <w:pPr>
        <w:numPr>
          <w:ilvl w:val="0"/>
          <w:numId w:val="2"/>
        </w:numPr>
        <w:bidi w:val="0"/>
        <w:spacing w:after="0" w:line="240" w:lineRule="auto"/>
        <w:ind w:left="284" w:hanging="284"/>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t>Initiate, organize</w:t>
      </w:r>
      <w:r w:rsidR="00166148">
        <w:rPr>
          <w:rFonts w:ascii="Cambria" w:eastAsia="MS Mincho" w:hAnsi="Cambria" w:cs="Times New Roman"/>
          <w:color w:val="5D2C03"/>
          <w:sz w:val="20"/>
          <w:szCs w:val="20"/>
          <w:lang w:eastAsia="ja-JP"/>
        </w:rPr>
        <w:t>,</w:t>
      </w:r>
      <w:r w:rsidRPr="006750F5">
        <w:rPr>
          <w:rFonts w:ascii="Cambria" w:eastAsia="MS Mincho" w:hAnsi="Cambria" w:cs="Times New Roman"/>
          <w:color w:val="5D2C03"/>
          <w:sz w:val="20"/>
          <w:szCs w:val="20"/>
          <w:lang w:eastAsia="ja-JP"/>
        </w:rPr>
        <w:t xml:space="preserve"> and manage small agribusiness projects</w:t>
      </w:r>
      <w:r>
        <w:rPr>
          <w:rFonts w:ascii="Cambria" w:eastAsia="MS Mincho" w:hAnsi="Cambria" w:cs="Times New Roman"/>
          <w:color w:val="5D2C03"/>
          <w:sz w:val="20"/>
          <w:szCs w:val="20"/>
          <w:lang w:eastAsia="ja-JP"/>
        </w:rPr>
        <w:t>;</w:t>
      </w:r>
    </w:p>
    <w:p w:rsidR="00D146E2" w:rsidRPr="006750F5" w:rsidRDefault="00D146E2" w:rsidP="00D146E2">
      <w:pPr>
        <w:numPr>
          <w:ilvl w:val="0"/>
          <w:numId w:val="2"/>
        </w:numPr>
        <w:bidi w:val="0"/>
        <w:spacing w:after="0" w:line="240" w:lineRule="auto"/>
        <w:ind w:left="284" w:hanging="284"/>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t>Provide tools for supporting small scale businesses in rural areas</w:t>
      </w:r>
      <w:r>
        <w:rPr>
          <w:rFonts w:ascii="Cambria" w:eastAsia="MS Mincho" w:hAnsi="Cambria" w:cs="Times New Roman"/>
          <w:color w:val="5D2C03"/>
          <w:sz w:val="20"/>
          <w:szCs w:val="20"/>
          <w:lang w:eastAsia="ja-JP"/>
        </w:rPr>
        <w:t>;</w:t>
      </w:r>
    </w:p>
    <w:p w:rsidR="00D146E2" w:rsidRPr="006750F5" w:rsidRDefault="00D146E2" w:rsidP="00D146E2">
      <w:pPr>
        <w:bidi w:val="0"/>
        <w:spacing w:after="0" w:line="240" w:lineRule="auto"/>
        <w:ind w:left="284" w:right="-2" w:hanging="284"/>
        <w:jc w:val="both"/>
        <w:rPr>
          <w:rFonts w:ascii="Cambria" w:eastAsia="MS Mincho" w:hAnsi="Cambria" w:cs="Times New Roman"/>
          <w:color w:val="5D2C03"/>
          <w:sz w:val="20"/>
          <w:szCs w:val="20"/>
          <w:lang w:eastAsia="ja-JP"/>
        </w:rPr>
        <w:sectPr w:rsidR="00D146E2" w:rsidRPr="006750F5" w:rsidSect="007C2F0A">
          <w:type w:val="continuous"/>
          <w:pgSz w:w="11906" w:h="16838" w:code="9"/>
          <w:pgMar w:top="1560" w:right="1418" w:bottom="1418" w:left="1418" w:header="709" w:footer="709" w:gutter="0"/>
          <w:cols w:space="709"/>
          <w:rtlGutter/>
          <w:docGrid w:linePitch="360"/>
        </w:sectPr>
      </w:pPr>
    </w:p>
    <w:p w:rsidR="00D146E2" w:rsidRPr="006750F5" w:rsidRDefault="00D146E2" w:rsidP="00D146E2">
      <w:pPr>
        <w:numPr>
          <w:ilvl w:val="0"/>
          <w:numId w:val="2"/>
        </w:numPr>
        <w:bidi w:val="0"/>
        <w:spacing w:after="0" w:line="240" w:lineRule="auto"/>
        <w:ind w:left="284" w:hanging="284"/>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lastRenderedPageBreak/>
        <w:t>Plan and organize small and large agriculture enterprises with an emphasis on the entrepreneurial concept</w:t>
      </w:r>
      <w:r>
        <w:rPr>
          <w:rFonts w:ascii="Cambria" w:eastAsia="MS Mincho" w:hAnsi="Cambria" w:cs="Times New Roman"/>
          <w:color w:val="5D2C03"/>
          <w:sz w:val="20"/>
          <w:szCs w:val="20"/>
          <w:lang w:eastAsia="ja-JP"/>
        </w:rPr>
        <w:t>;</w:t>
      </w:r>
    </w:p>
    <w:p w:rsidR="00D146E2" w:rsidRPr="006750F5" w:rsidRDefault="00D146E2" w:rsidP="00D146E2">
      <w:pPr>
        <w:numPr>
          <w:ilvl w:val="0"/>
          <w:numId w:val="2"/>
        </w:numPr>
        <w:bidi w:val="0"/>
        <w:spacing w:after="0" w:line="240" w:lineRule="auto"/>
        <w:ind w:left="284" w:hanging="284"/>
        <w:jc w:val="both"/>
        <w:rPr>
          <w:rFonts w:ascii="Cambria" w:eastAsia="MS Mincho" w:hAnsi="Cambria" w:cs="Times New Roman"/>
          <w:color w:val="5D2C03"/>
          <w:sz w:val="20"/>
          <w:szCs w:val="20"/>
          <w:lang w:eastAsia="ja-JP"/>
        </w:rPr>
      </w:pPr>
      <w:r w:rsidRPr="006750F5">
        <w:rPr>
          <w:rFonts w:ascii="Cambria" w:eastAsia="MS Mincho" w:hAnsi="Cambria" w:cs="Times New Roman"/>
          <w:color w:val="5D2C03"/>
          <w:sz w:val="20"/>
          <w:szCs w:val="20"/>
          <w:lang w:eastAsia="ja-JP"/>
        </w:rPr>
        <w:t>Improve communication and management skills</w:t>
      </w:r>
      <w:r>
        <w:rPr>
          <w:rFonts w:ascii="Cambria" w:eastAsia="MS Mincho" w:hAnsi="Cambria" w:cs="Times New Roman"/>
          <w:color w:val="5D2C03"/>
          <w:sz w:val="20"/>
          <w:szCs w:val="20"/>
          <w:lang w:eastAsia="ja-JP"/>
        </w:rPr>
        <w:t>.</w:t>
      </w:r>
      <w:r w:rsidRPr="006750F5">
        <w:rPr>
          <w:rFonts w:ascii="Cambria" w:eastAsia="MS Mincho" w:hAnsi="Cambria" w:cs="Times New Roman"/>
          <w:color w:val="5D2C03"/>
          <w:sz w:val="20"/>
          <w:szCs w:val="20"/>
          <w:lang w:eastAsia="ja-JP"/>
        </w:rPr>
        <w:t xml:space="preserve"> </w:t>
      </w:r>
    </w:p>
    <w:p w:rsidR="00D146E2" w:rsidRPr="006750F5" w:rsidRDefault="00D146E2" w:rsidP="00D146E2">
      <w:pPr>
        <w:bidi w:val="0"/>
        <w:spacing w:after="120" w:line="240" w:lineRule="auto"/>
        <w:ind w:right="-2"/>
        <w:jc w:val="both"/>
        <w:rPr>
          <w:rFonts w:ascii="Cambria" w:eastAsia="MS Mincho" w:hAnsi="Cambria" w:cs="Times New Roman"/>
          <w:color w:val="5D2C03"/>
          <w:sz w:val="20"/>
          <w:szCs w:val="20"/>
          <w:lang w:eastAsia="ja-JP"/>
        </w:rPr>
        <w:sectPr w:rsidR="00D146E2" w:rsidRPr="006750F5" w:rsidSect="007C2F0A">
          <w:type w:val="continuous"/>
          <w:pgSz w:w="11906" w:h="16838" w:code="9"/>
          <w:pgMar w:top="1560" w:right="1418" w:bottom="1418" w:left="1418" w:header="709" w:footer="709" w:gutter="0"/>
          <w:cols w:space="709"/>
          <w:rtlGutter/>
          <w:docGrid w:linePitch="360"/>
        </w:sectPr>
      </w:pPr>
    </w:p>
    <w:p w:rsidR="00D146E2" w:rsidRPr="00FC68E0" w:rsidRDefault="00D146E2" w:rsidP="00D146E2">
      <w:pPr>
        <w:bidi w:val="0"/>
        <w:spacing w:after="120" w:line="240" w:lineRule="auto"/>
        <w:ind w:right="-2"/>
        <w:jc w:val="both"/>
        <w:rPr>
          <w:rFonts w:ascii="Cambria" w:eastAsia="MS Mincho" w:hAnsi="Cambria" w:cs="Times New Roman"/>
          <w:color w:val="5D2C03"/>
          <w:lang w:eastAsia="ja-JP"/>
        </w:rPr>
        <w:sectPr w:rsidR="00D146E2" w:rsidRPr="00FC68E0" w:rsidSect="00425DAF">
          <w:type w:val="continuous"/>
          <w:pgSz w:w="11906" w:h="16838" w:code="9"/>
          <w:pgMar w:top="1560" w:right="1418" w:bottom="1418" w:left="1418" w:header="709" w:footer="709" w:gutter="0"/>
          <w:cols w:space="708"/>
          <w:rtlGutter/>
          <w:docGrid w:linePitch="360"/>
        </w:sectPr>
      </w:pPr>
    </w:p>
    <w:p w:rsidR="00AE4BB2" w:rsidRDefault="00AE4BB2" w:rsidP="00D146E2">
      <w:pPr>
        <w:tabs>
          <w:tab w:val="left" w:pos="9720"/>
        </w:tabs>
        <w:bidi w:val="0"/>
        <w:spacing w:after="120" w:line="240" w:lineRule="auto"/>
        <w:ind w:right="-2"/>
        <w:rPr>
          <w:rFonts w:ascii="Cambria" w:hAnsi="Cambria"/>
          <w:b/>
          <w:bCs/>
          <w:color w:val="006600"/>
          <w:sz w:val="20"/>
          <w:szCs w:val="20"/>
        </w:rPr>
      </w:pPr>
    </w:p>
    <w:p w:rsidR="00D146E2" w:rsidRPr="006750F5" w:rsidRDefault="00D146E2" w:rsidP="00AE4BB2">
      <w:pPr>
        <w:tabs>
          <w:tab w:val="left" w:pos="9720"/>
        </w:tabs>
        <w:bidi w:val="0"/>
        <w:spacing w:after="120" w:line="240" w:lineRule="auto"/>
        <w:ind w:right="-2"/>
        <w:rPr>
          <w:rFonts w:ascii="Cambria" w:hAnsi="Cambria"/>
          <w:b/>
          <w:bCs/>
          <w:color w:val="006600"/>
          <w:sz w:val="20"/>
          <w:szCs w:val="20"/>
        </w:rPr>
      </w:pPr>
      <w:r w:rsidRPr="006750F5">
        <w:rPr>
          <w:rFonts w:ascii="Cambria" w:hAnsi="Cambria"/>
          <w:b/>
          <w:bCs/>
          <w:color w:val="006600"/>
          <w:sz w:val="20"/>
          <w:szCs w:val="20"/>
        </w:rPr>
        <w:t>THE PROGRAM</w:t>
      </w:r>
    </w:p>
    <w:p w:rsidR="00D146E2" w:rsidRPr="006750F5" w:rsidRDefault="00D146E2" w:rsidP="00426CD9">
      <w:pPr>
        <w:tabs>
          <w:tab w:val="left" w:pos="9720"/>
        </w:tabs>
        <w:bidi w:val="0"/>
        <w:spacing w:after="120" w:line="240" w:lineRule="auto"/>
        <w:ind w:right="-357"/>
        <w:jc w:val="both"/>
        <w:rPr>
          <w:rFonts w:ascii="Cambria" w:hAnsi="Cambria"/>
          <w:color w:val="5D2C03"/>
          <w:sz w:val="20"/>
          <w:szCs w:val="20"/>
          <w:lang w:bidi="ar-SA"/>
        </w:rPr>
      </w:pPr>
      <w:r w:rsidRPr="006750F5">
        <w:rPr>
          <w:rFonts w:ascii="Cambria" w:hAnsi="Cambria"/>
          <w:color w:val="5D2C03"/>
          <w:sz w:val="20"/>
          <w:szCs w:val="20"/>
          <w:lang w:bidi="ar-SA"/>
        </w:rPr>
        <w:t xml:space="preserve">The </w:t>
      </w:r>
      <w:r>
        <w:rPr>
          <w:rFonts w:ascii="Cambria" w:hAnsi="Cambria"/>
          <w:color w:val="5D2C03"/>
          <w:sz w:val="20"/>
          <w:szCs w:val="20"/>
          <w:lang w:bidi="ar-SA"/>
        </w:rPr>
        <w:t xml:space="preserve">workshop </w:t>
      </w:r>
      <w:r w:rsidRPr="006750F5">
        <w:rPr>
          <w:rFonts w:ascii="Cambria" w:hAnsi="Cambria"/>
          <w:color w:val="5D2C03"/>
          <w:sz w:val="20"/>
          <w:szCs w:val="20"/>
          <w:lang w:bidi="ar-SA"/>
        </w:rPr>
        <w:t>will be held at two</w:t>
      </w:r>
      <w:r w:rsidR="00C96167">
        <w:rPr>
          <w:rFonts w:ascii="Cambria" w:hAnsi="Cambria"/>
          <w:color w:val="5D2C03"/>
          <w:sz w:val="20"/>
          <w:szCs w:val="20"/>
          <w:lang w:bidi="ar-SA"/>
        </w:rPr>
        <w:t xml:space="preserve"> of</w:t>
      </w:r>
      <w:r w:rsidRPr="006750F5">
        <w:rPr>
          <w:rFonts w:ascii="Cambria" w:hAnsi="Cambria"/>
          <w:color w:val="5D2C03"/>
          <w:sz w:val="20"/>
          <w:szCs w:val="20"/>
          <w:lang w:bidi="ar-SA"/>
        </w:rPr>
        <w:t xml:space="preserve"> MASHAV</w:t>
      </w:r>
      <w:r w:rsidR="00C96167">
        <w:rPr>
          <w:rFonts w:ascii="Cambria" w:hAnsi="Cambria"/>
          <w:color w:val="5D2C03"/>
          <w:sz w:val="20"/>
          <w:szCs w:val="20"/>
          <w:lang w:bidi="ar-SA"/>
        </w:rPr>
        <w:t>’s</w:t>
      </w:r>
      <w:r w:rsidRPr="006750F5">
        <w:rPr>
          <w:rFonts w:ascii="Cambria" w:hAnsi="Cambria"/>
          <w:color w:val="5D2C03"/>
          <w:sz w:val="20"/>
          <w:szCs w:val="20"/>
          <w:lang w:bidi="ar-SA"/>
        </w:rPr>
        <w:t xml:space="preserve"> training centers and will include professional lectures and visits on the following subjects:</w:t>
      </w:r>
      <w:r w:rsidR="00224D7C">
        <w:rPr>
          <w:rFonts w:ascii="Cambria" w:hAnsi="Cambria"/>
          <w:color w:val="5D2C03"/>
          <w:sz w:val="20"/>
          <w:szCs w:val="20"/>
          <w:lang w:bidi="ar-S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535"/>
      </w:tblGrid>
      <w:tr w:rsidR="00D146E2" w:rsidRPr="006750F5" w:rsidTr="00776547">
        <w:trPr>
          <w:trHeight w:val="2931"/>
        </w:trPr>
        <w:tc>
          <w:tcPr>
            <w:tcW w:w="4643" w:type="dxa"/>
            <w:tcBorders>
              <w:top w:val="nil"/>
              <w:left w:val="nil"/>
              <w:bottom w:val="nil"/>
              <w:right w:val="double" w:sz="4" w:space="0" w:color="008000"/>
            </w:tcBorders>
          </w:tcPr>
          <w:p w:rsidR="00D146E2" w:rsidRPr="006750F5" w:rsidRDefault="00D146E2" w:rsidP="00776547">
            <w:pPr>
              <w:pStyle w:val="NormalPar"/>
              <w:tabs>
                <w:tab w:val="left" w:pos="12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s>
              <w:ind w:right="-286"/>
              <w:rPr>
                <w:rFonts w:ascii="Cambria" w:hAnsi="Cambria"/>
                <w:b/>
                <w:bCs/>
                <w:sz w:val="22"/>
                <w:szCs w:val="22"/>
                <w:lang w:val="en-US"/>
              </w:rPr>
            </w:pPr>
            <w:r w:rsidRPr="006750F5">
              <w:rPr>
                <w:rFonts w:ascii="Cambria" w:hAnsi="Cambria"/>
                <w:b/>
                <w:bCs/>
                <w:color w:val="006600"/>
                <w:sz w:val="20"/>
                <w:szCs w:val="20"/>
                <w:lang w:val="en-US"/>
              </w:rPr>
              <w:t xml:space="preserve">At MCTC </w:t>
            </w:r>
            <w:r w:rsidR="000432F9" w:rsidRPr="00267BA0">
              <w:rPr>
                <w:rFonts w:ascii="Cambria" w:hAnsi="Cambria"/>
                <w:b/>
                <w:bCs/>
                <w:color w:val="006600"/>
                <w:sz w:val="20"/>
                <w:szCs w:val="20"/>
                <w:lang w:val="en-US"/>
              </w:rPr>
              <w:t xml:space="preserve">– </w:t>
            </w:r>
            <w:r w:rsidRPr="006750F5">
              <w:rPr>
                <w:rFonts w:ascii="Cambria" w:hAnsi="Cambria" w:cs="Arial"/>
                <w:b/>
                <w:bCs/>
                <w:color w:val="006600"/>
                <w:sz w:val="20"/>
                <w:szCs w:val="20"/>
                <w:lang w:val="en-US"/>
              </w:rPr>
              <w:t>The Golda Meir Mount Carmel International Training Center</w:t>
            </w:r>
          </w:p>
          <w:p w:rsidR="00D146E2" w:rsidRPr="006750F5" w:rsidRDefault="00D146E2" w:rsidP="00776547">
            <w:pPr>
              <w:pStyle w:val="NormalPar"/>
              <w:tabs>
                <w:tab w:val="left" w:pos="12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s>
              <w:ind w:right="-286"/>
              <w:rPr>
                <w:rFonts w:ascii="Cambria" w:hAnsi="Cambria"/>
                <w:b/>
                <w:bCs/>
                <w:sz w:val="22"/>
                <w:szCs w:val="22"/>
                <w:lang w:val="en-US"/>
              </w:rPr>
            </w:pPr>
          </w:p>
          <w:p w:rsidR="00D146E2" w:rsidRPr="0068654B" w:rsidRDefault="00D146E2" w:rsidP="00267BA0">
            <w:pPr>
              <w:pStyle w:val="PlainText"/>
              <w:numPr>
                <w:ilvl w:val="0"/>
                <w:numId w:val="1"/>
              </w:numPr>
              <w:ind w:left="284" w:right="-74" w:hanging="284"/>
              <w:rPr>
                <w:rFonts w:ascii="Cambria" w:hAnsi="Cambria" w:cs="Arial"/>
                <w:color w:val="5D2C03"/>
                <w:sz w:val="20"/>
                <w:szCs w:val="20"/>
                <w:lang w:val="en-US" w:eastAsia="en-US" w:bidi="ar-SA"/>
              </w:rPr>
            </w:pPr>
            <w:r w:rsidRPr="0068654B">
              <w:rPr>
                <w:rFonts w:ascii="Cambria" w:hAnsi="Cambria" w:cs="Arial"/>
                <w:color w:val="5D2C03"/>
                <w:sz w:val="20"/>
                <w:szCs w:val="20"/>
                <w:lang w:val="en-US" w:eastAsia="en-US" w:bidi="ar-SA"/>
              </w:rPr>
              <w:t>Entrepreneurial Training – Business Laboratories</w:t>
            </w:r>
            <w:r w:rsidR="00267BA0">
              <w:rPr>
                <w:rFonts w:ascii="Cambria" w:hAnsi="Cambria" w:cs="Arial"/>
                <w:color w:val="5D2C03"/>
                <w:sz w:val="20"/>
                <w:szCs w:val="20"/>
                <w:lang w:val="en-US" w:eastAsia="en-US" w:bidi="ar-SA"/>
              </w:rPr>
              <w:t>:</w:t>
            </w:r>
            <w:r w:rsidRPr="0068654B">
              <w:rPr>
                <w:rFonts w:ascii="Cambria" w:hAnsi="Cambria" w:cs="Arial"/>
                <w:color w:val="5D2C03"/>
                <w:sz w:val="20"/>
                <w:szCs w:val="20"/>
                <w:lang w:val="en-US" w:eastAsia="en-US" w:bidi="ar-SA"/>
              </w:rPr>
              <w:t xml:space="preserve"> How to start and manage a microenterprise</w:t>
            </w:r>
          </w:p>
          <w:p w:rsidR="00D146E2" w:rsidRPr="006750F5" w:rsidRDefault="00D146E2" w:rsidP="00D146E2">
            <w:pPr>
              <w:numPr>
                <w:ilvl w:val="0"/>
                <w:numId w:val="1"/>
              </w:numPr>
              <w:bidi w:val="0"/>
              <w:spacing w:after="0" w:line="240" w:lineRule="auto"/>
              <w:ind w:left="284" w:right="-74" w:hanging="284"/>
              <w:rPr>
                <w:rFonts w:ascii="Cambria" w:hAnsi="Cambria"/>
                <w:color w:val="5D2C03"/>
                <w:sz w:val="20"/>
                <w:szCs w:val="20"/>
                <w:lang w:bidi="ar-SA"/>
              </w:rPr>
            </w:pPr>
            <w:r w:rsidRPr="006750F5">
              <w:rPr>
                <w:rFonts w:ascii="Cambria" w:hAnsi="Cambria"/>
                <w:color w:val="5D2C03"/>
                <w:sz w:val="20"/>
                <w:szCs w:val="20"/>
                <w:lang w:bidi="ar-SA"/>
              </w:rPr>
              <w:t>Marketing strategies for small business</w:t>
            </w:r>
            <w:r w:rsidR="00784848">
              <w:rPr>
                <w:rFonts w:ascii="Cambria" w:hAnsi="Cambria"/>
                <w:color w:val="5D2C03"/>
                <w:sz w:val="20"/>
                <w:szCs w:val="20"/>
                <w:lang w:bidi="ar-SA"/>
              </w:rPr>
              <w:t>es</w:t>
            </w:r>
            <w:r w:rsidRPr="006750F5">
              <w:rPr>
                <w:rFonts w:ascii="Cambria" w:hAnsi="Cambria"/>
                <w:color w:val="5D2C03"/>
                <w:sz w:val="20"/>
                <w:szCs w:val="20"/>
                <w:lang w:bidi="ar-SA"/>
              </w:rPr>
              <w:t xml:space="preserve"> </w:t>
            </w:r>
            <w:r w:rsidRPr="006750F5">
              <w:rPr>
                <w:rFonts w:ascii="Cambria" w:hAnsi="Cambria"/>
                <w:color w:val="5D2C03"/>
                <w:sz w:val="20"/>
                <w:szCs w:val="20"/>
                <w:lang w:bidi="ar-SA"/>
              </w:rPr>
              <w:br/>
              <w:t xml:space="preserve">in the rural areas </w:t>
            </w:r>
          </w:p>
          <w:p w:rsidR="00D146E2" w:rsidRPr="0068654B" w:rsidRDefault="00D146E2" w:rsidP="00D146E2">
            <w:pPr>
              <w:pStyle w:val="PlainText"/>
              <w:numPr>
                <w:ilvl w:val="0"/>
                <w:numId w:val="1"/>
              </w:numPr>
              <w:ind w:left="284" w:right="-74" w:hanging="284"/>
              <w:rPr>
                <w:rFonts w:ascii="Cambria" w:hAnsi="Cambria" w:cs="Arial"/>
                <w:color w:val="5D2C03"/>
                <w:sz w:val="20"/>
                <w:szCs w:val="20"/>
                <w:lang w:val="en-US" w:eastAsia="en-US" w:bidi="ar-SA"/>
              </w:rPr>
            </w:pPr>
            <w:r w:rsidRPr="0068654B">
              <w:rPr>
                <w:rFonts w:ascii="Cambria" w:hAnsi="Cambria" w:cs="Arial"/>
                <w:color w:val="5D2C03"/>
                <w:sz w:val="20"/>
                <w:szCs w:val="20"/>
                <w:lang w:val="en-US" w:eastAsia="en-US" w:bidi="ar-SA"/>
              </w:rPr>
              <w:t>Women in business networking</w:t>
            </w:r>
          </w:p>
          <w:p w:rsidR="00D146E2" w:rsidRPr="0068654B" w:rsidRDefault="00D146E2" w:rsidP="00D146E2">
            <w:pPr>
              <w:pStyle w:val="PlainText"/>
              <w:numPr>
                <w:ilvl w:val="0"/>
                <w:numId w:val="1"/>
              </w:numPr>
              <w:ind w:left="284" w:right="-74" w:hanging="284"/>
              <w:rPr>
                <w:rFonts w:ascii="Cambria" w:hAnsi="Cambria" w:cs="Arial"/>
                <w:color w:val="5D2C03"/>
                <w:sz w:val="20"/>
                <w:szCs w:val="20"/>
                <w:lang w:val="en-US" w:eastAsia="en-US" w:bidi="ar-SA"/>
              </w:rPr>
            </w:pPr>
            <w:r w:rsidRPr="0068654B">
              <w:rPr>
                <w:rFonts w:ascii="Cambria" w:hAnsi="Cambria" w:cs="Arial"/>
                <w:color w:val="5D2C03"/>
                <w:sz w:val="20"/>
                <w:szCs w:val="20"/>
                <w:lang w:val="en-US" w:eastAsia="en-US" w:bidi="ar-SA"/>
              </w:rPr>
              <w:t>Support systems in Israel and best practices in promoting innovative entrepreneurship</w:t>
            </w:r>
          </w:p>
          <w:p w:rsidR="00D146E2" w:rsidRPr="003763EE" w:rsidRDefault="00D146E2" w:rsidP="00D146E2">
            <w:pPr>
              <w:widowControl w:val="0"/>
              <w:numPr>
                <w:ilvl w:val="0"/>
                <w:numId w:val="1"/>
              </w:numPr>
              <w:bidi w:val="0"/>
              <w:spacing w:after="0" w:line="240" w:lineRule="auto"/>
              <w:ind w:left="284" w:right="-74" w:hanging="284"/>
              <w:rPr>
                <w:rFonts w:ascii="Cambria" w:hAnsi="Cambria"/>
                <w:color w:val="5D2C03"/>
                <w:sz w:val="20"/>
                <w:szCs w:val="20"/>
                <w:lang w:bidi="ar-SA"/>
              </w:rPr>
            </w:pPr>
            <w:r w:rsidRPr="006750F5">
              <w:rPr>
                <w:rFonts w:ascii="Cambria" w:hAnsi="Cambria"/>
                <w:color w:val="5D2C03"/>
                <w:sz w:val="20"/>
                <w:szCs w:val="20"/>
                <w:lang w:bidi="ar-SA"/>
              </w:rPr>
              <w:t>Rural Tourism</w:t>
            </w:r>
          </w:p>
        </w:tc>
        <w:tc>
          <w:tcPr>
            <w:tcW w:w="4643" w:type="dxa"/>
            <w:tcBorders>
              <w:top w:val="nil"/>
              <w:left w:val="double" w:sz="4" w:space="0" w:color="008000"/>
              <w:bottom w:val="nil"/>
              <w:right w:val="nil"/>
            </w:tcBorders>
          </w:tcPr>
          <w:p w:rsidR="00D146E2" w:rsidRPr="006750F5" w:rsidRDefault="00D146E2" w:rsidP="00CB02C4">
            <w:pPr>
              <w:widowControl w:val="0"/>
              <w:bidi w:val="0"/>
              <w:spacing w:after="120" w:line="240" w:lineRule="auto"/>
              <w:ind w:right="-284"/>
              <w:rPr>
                <w:rFonts w:ascii="Cambria" w:hAnsi="Cambria"/>
                <w:b/>
                <w:bCs/>
                <w:color w:val="006600"/>
                <w:sz w:val="20"/>
                <w:szCs w:val="20"/>
              </w:rPr>
            </w:pPr>
            <w:r w:rsidRPr="006750F5">
              <w:rPr>
                <w:rFonts w:ascii="Cambria" w:hAnsi="Cambria"/>
                <w:b/>
                <w:bCs/>
                <w:color w:val="006600"/>
                <w:sz w:val="20"/>
                <w:szCs w:val="20"/>
              </w:rPr>
              <w:t xml:space="preserve">At CINADCO – </w:t>
            </w:r>
            <w:r w:rsidR="00CB02C4">
              <w:rPr>
                <w:rFonts w:ascii="Cambria" w:hAnsi="Cambria"/>
                <w:b/>
                <w:bCs/>
                <w:color w:val="006600"/>
                <w:sz w:val="20"/>
                <w:szCs w:val="20"/>
              </w:rPr>
              <w:t>The</w:t>
            </w:r>
            <w:r w:rsidRPr="006750F5">
              <w:rPr>
                <w:rFonts w:ascii="Cambria" w:hAnsi="Cambria"/>
                <w:b/>
                <w:bCs/>
                <w:color w:val="006600"/>
                <w:sz w:val="20"/>
                <w:szCs w:val="20"/>
              </w:rPr>
              <w:t xml:space="preserve"> Center for International Agricultural Development</w:t>
            </w:r>
            <w:r w:rsidRPr="006750F5">
              <w:rPr>
                <w:rFonts w:ascii="Cambria" w:hAnsi="Cambria"/>
                <w:color w:val="006600"/>
                <w:sz w:val="20"/>
                <w:szCs w:val="20"/>
              </w:rPr>
              <w:t xml:space="preserve"> </w:t>
            </w:r>
            <w:r w:rsidRPr="006750F5">
              <w:rPr>
                <w:rFonts w:ascii="Cambria" w:hAnsi="Cambria"/>
                <w:b/>
                <w:bCs/>
                <w:color w:val="006600"/>
                <w:sz w:val="20"/>
                <w:szCs w:val="20"/>
              </w:rPr>
              <w:t>Cooperation</w:t>
            </w:r>
          </w:p>
          <w:p w:rsidR="00D146E2" w:rsidRPr="0068654B" w:rsidRDefault="00D146E2" w:rsidP="00D146E2">
            <w:pPr>
              <w:pStyle w:val="PlainText"/>
              <w:numPr>
                <w:ilvl w:val="0"/>
                <w:numId w:val="1"/>
              </w:numPr>
              <w:ind w:left="284" w:right="-74" w:hanging="284"/>
              <w:rPr>
                <w:rFonts w:ascii="Cambria" w:hAnsi="Cambria" w:cs="Arial"/>
                <w:color w:val="5D2C03"/>
                <w:sz w:val="20"/>
                <w:szCs w:val="20"/>
                <w:lang w:val="en-US" w:eastAsia="en-US" w:bidi="ar-SA"/>
              </w:rPr>
            </w:pPr>
            <w:r w:rsidRPr="0068654B">
              <w:rPr>
                <w:rFonts w:ascii="Cambria" w:hAnsi="Cambria" w:cs="Arial"/>
                <w:color w:val="5D2C03"/>
                <w:sz w:val="20"/>
                <w:szCs w:val="20"/>
                <w:lang w:val="en-US" w:eastAsia="en-US" w:bidi="ar-SA"/>
              </w:rPr>
              <w:t>Agriculture and rural development</w:t>
            </w:r>
          </w:p>
          <w:p w:rsidR="00D146E2" w:rsidRPr="0068654B" w:rsidRDefault="00D146E2" w:rsidP="00D146E2">
            <w:pPr>
              <w:pStyle w:val="PlainText"/>
              <w:numPr>
                <w:ilvl w:val="0"/>
                <w:numId w:val="1"/>
              </w:numPr>
              <w:ind w:left="284" w:right="-74" w:hanging="284"/>
              <w:rPr>
                <w:rFonts w:ascii="Cambria" w:hAnsi="Cambria" w:cs="Arial"/>
                <w:color w:val="5D2C03"/>
                <w:sz w:val="20"/>
                <w:szCs w:val="20"/>
                <w:lang w:val="en-US" w:eastAsia="en-US" w:bidi="ar-SA"/>
              </w:rPr>
            </w:pPr>
            <w:r w:rsidRPr="0068654B">
              <w:rPr>
                <w:rFonts w:ascii="Cambria" w:hAnsi="Cambria" w:cs="Arial"/>
                <w:color w:val="5D2C03"/>
                <w:sz w:val="20"/>
                <w:szCs w:val="20"/>
                <w:lang w:val="en-US" w:eastAsia="en-US" w:bidi="ar-SA"/>
              </w:rPr>
              <w:t>New trends in modern agriculture (technological advancements,</w:t>
            </w:r>
            <w:r w:rsidR="00224D7C">
              <w:rPr>
                <w:rFonts w:ascii="Cambria" w:hAnsi="Cambria" w:cs="Arial"/>
                <w:color w:val="5D2C03"/>
                <w:sz w:val="20"/>
                <w:szCs w:val="20"/>
                <w:lang w:val="en-US" w:eastAsia="en-US" w:bidi="ar-SA"/>
              </w:rPr>
              <w:t xml:space="preserve"> </w:t>
            </w:r>
            <w:r w:rsidRPr="0068654B">
              <w:rPr>
                <w:rFonts w:ascii="Cambria" w:hAnsi="Cambria" w:cs="Arial"/>
                <w:color w:val="5D2C03"/>
                <w:sz w:val="20"/>
                <w:szCs w:val="20"/>
                <w:lang w:val="en-US" w:eastAsia="en-US" w:bidi="ar-SA"/>
              </w:rPr>
              <w:t>nutritional concerns, water/energy management)</w:t>
            </w:r>
          </w:p>
          <w:p w:rsidR="00D146E2" w:rsidRPr="0068654B" w:rsidRDefault="00D146E2" w:rsidP="00D146E2">
            <w:pPr>
              <w:pStyle w:val="PlainText"/>
              <w:numPr>
                <w:ilvl w:val="0"/>
                <w:numId w:val="1"/>
              </w:numPr>
              <w:ind w:left="284" w:right="-74" w:hanging="284"/>
              <w:rPr>
                <w:rFonts w:ascii="Cambria" w:hAnsi="Cambria" w:cs="Arial"/>
                <w:color w:val="5D2C03"/>
                <w:sz w:val="20"/>
                <w:szCs w:val="20"/>
                <w:lang w:val="en-US" w:eastAsia="en-US" w:bidi="ar-SA"/>
              </w:rPr>
            </w:pPr>
            <w:r w:rsidRPr="0068654B">
              <w:rPr>
                <w:rFonts w:ascii="Cambria" w:hAnsi="Cambria" w:cs="Arial"/>
                <w:color w:val="5D2C03"/>
                <w:sz w:val="20"/>
                <w:szCs w:val="20"/>
                <w:lang w:val="en-US" w:eastAsia="en-US" w:bidi="ar-SA"/>
              </w:rPr>
              <w:t>Implementation of agricultural projects</w:t>
            </w:r>
          </w:p>
          <w:p w:rsidR="00D146E2" w:rsidRPr="0068654B" w:rsidRDefault="00D146E2" w:rsidP="00D146E2">
            <w:pPr>
              <w:pStyle w:val="PlainText"/>
              <w:numPr>
                <w:ilvl w:val="0"/>
                <w:numId w:val="1"/>
              </w:numPr>
              <w:ind w:left="284" w:right="-74" w:hanging="284"/>
              <w:rPr>
                <w:rFonts w:ascii="Cambria" w:hAnsi="Cambria" w:cs="Arial"/>
                <w:color w:val="5D2C03"/>
                <w:sz w:val="20"/>
                <w:szCs w:val="20"/>
                <w:lang w:val="en-US" w:eastAsia="en-US" w:bidi="ar-SA"/>
              </w:rPr>
            </w:pPr>
            <w:r w:rsidRPr="0068654B">
              <w:rPr>
                <w:rFonts w:ascii="Cambria" w:hAnsi="Cambria" w:cs="Arial"/>
                <w:color w:val="5D2C03"/>
                <w:sz w:val="20"/>
                <w:szCs w:val="20"/>
                <w:lang w:val="en-US" w:eastAsia="en-US" w:bidi="ar-SA"/>
              </w:rPr>
              <w:t>Women’s</w:t>
            </w:r>
            <w:r w:rsidR="00224D7C">
              <w:rPr>
                <w:rFonts w:ascii="Cambria" w:hAnsi="Cambria" w:cs="Arial"/>
                <w:color w:val="5D2C03"/>
                <w:sz w:val="20"/>
                <w:szCs w:val="20"/>
                <w:lang w:val="en-US" w:eastAsia="en-US" w:bidi="ar-SA"/>
              </w:rPr>
              <w:t xml:space="preserve"> </w:t>
            </w:r>
            <w:r w:rsidRPr="0068654B">
              <w:rPr>
                <w:rFonts w:ascii="Cambria" w:hAnsi="Cambria" w:cs="Arial"/>
                <w:color w:val="5D2C03"/>
                <w:sz w:val="20"/>
                <w:szCs w:val="20"/>
                <w:lang w:val="en-US" w:eastAsia="en-US" w:bidi="ar-SA"/>
              </w:rPr>
              <w:t xml:space="preserve">entrepreneurship in agriculture </w:t>
            </w:r>
          </w:p>
          <w:p w:rsidR="00D146E2" w:rsidRDefault="00D146E2" w:rsidP="00D146E2">
            <w:pPr>
              <w:pStyle w:val="PlainText"/>
              <w:numPr>
                <w:ilvl w:val="0"/>
                <w:numId w:val="1"/>
              </w:numPr>
              <w:ind w:left="284" w:right="-74" w:hanging="284"/>
              <w:rPr>
                <w:rFonts w:ascii="Cambria" w:hAnsi="Cambria" w:cs="Arial"/>
                <w:color w:val="5D2C03"/>
                <w:sz w:val="20"/>
                <w:szCs w:val="20"/>
                <w:lang w:val="en-US" w:eastAsia="en-US" w:bidi="ar-SA"/>
              </w:rPr>
            </w:pPr>
            <w:r w:rsidRPr="0068654B">
              <w:rPr>
                <w:rFonts w:ascii="Cambria" w:hAnsi="Cambria" w:cs="Arial"/>
                <w:color w:val="5D2C03"/>
                <w:sz w:val="20"/>
                <w:szCs w:val="20"/>
                <w:lang w:val="en-US" w:eastAsia="en-US" w:bidi="ar-SA"/>
              </w:rPr>
              <w:t>Branding and marketing agricultural produce</w:t>
            </w:r>
          </w:p>
          <w:p w:rsidR="00D146E2" w:rsidRPr="003763EE" w:rsidRDefault="00D146E2" w:rsidP="000B2C31">
            <w:pPr>
              <w:pStyle w:val="PlainText"/>
              <w:numPr>
                <w:ilvl w:val="0"/>
                <w:numId w:val="1"/>
              </w:numPr>
              <w:ind w:left="284" w:right="-74" w:hanging="284"/>
              <w:rPr>
                <w:rFonts w:ascii="Cambria" w:hAnsi="Cambria" w:cs="Arial"/>
                <w:color w:val="5D2C03"/>
                <w:sz w:val="20"/>
                <w:szCs w:val="20"/>
                <w:lang w:val="en-US" w:eastAsia="en-US" w:bidi="ar-SA"/>
              </w:rPr>
            </w:pPr>
            <w:r>
              <w:rPr>
                <w:rFonts w:ascii="Cambria" w:hAnsi="Cambria" w:cs="Arial"/>
                <w:color w:val="5D2C03"/>
                <w:sz w:val="20"/>
                <w:szCs w:val="20"/>
                <w:lang w:val="en-US" w:eastAsia="en-US" w:bidi="ar-SA"/>
              </w:rPr>
              <w:t>The integration between research, extension</w:t>
            </w:r>
            <w:r w:rsidR="000B2C31">
              <w:rPr>
                <w:rFonts w:ascii="Cambria" w:hAnsi="Cambria" w:cs="Arial"/>
                <w:color w:val="5D2C03"/>
                <w:sz w:val="20"/>
                <w:szCs w:val="20"/>
                <w:lang w:val="en-US" w:eastAsia="en-US" w:bidi="ar-SA"/>
              </w:rPr>
              <w:t>,</w:t>
            </w:r>
            <w:r>
              <w:rPr>
                <w:rFonts w:ascii="Cambria" w:hAnsi="Cambria" w:cs="Arial"/>
                <w:color w:val="5D2C03"/>
                <w:sz w:val="20"/>
                <w:szCs w:val="20"/>
                <w:lang w:val="en-US" w:eastAsia="en-US" w:bidi="ar-SA"/>
              </w:rPr>
              <w:t xml:space="preserve"> and applied agriculture</w:t>
            </w:r>
            <w:r w:rsidR="00224D7C">
              <w:rPr>
                <w:rFonts w:ascii="Cambria" w:hAnsi="Cambria" w:cs="Arial"/>
                <w:color w:val="5D2C03"/>
                <w:sz w:val="20"/>
                <w:szCs w:val="20"/>
                <w:lang w:val="en-US" w:eastAsia="en-US" w:bidi="ar-SA"/>
              </w:rPr>
              <w:t xml:space="preserve"> </w:t>
            </w:r>
          </w:p>
        </w:tc>
      </w:tr>
    </w:tbl>
    <w:p w:rsidR="00D146E2" w:rsidRPr="006750F5" w:rsidRDefault="00D146E2" w:rsidP="00D146E2">
      <w:pPr>
        <w:pStyle w:val="NormalPar"/>
        <w:tabs>
          <w:tab w:val="left" w:pos="12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s>
        <w:ind w:right="-284"/>
        <w:rPr>
          <w:rFonts w:ascii="Cambria" w:hAnsi="Cambria"/>
          <w:b/>
          <w:bCs/>
          <w:color w:val="4F6228"/>
          <w:sz w:val="22"/>
          <w:szCs w:val="22"/>
          <w:lang w:val="en-US"/>
        </w:rPr>
        <w:sectPr w:rsidR="00D146E2" w:rsidRPr="006750F5" w:rsidSect="00425DAF">
          <w:type w:val="continuous"/>
          <w:pgSz w:w="11906" w:h="16838" w:code="9"/>
          <w:pgMar w:top="1560" w:right="1418" w:bottom="1418" w:left="1418" w:header="709" w:footer="709" w:gutter="0"/>
          <w:cols w:space="708"/>
          <w:rtlGutter/>
          <w:docGrid w:linePitch="360"/>
        </w:sectPr>
      </w:pPr>
    </w:p>
    <w:p w:rsidR="00D146E2" w:rsidRPr="006750F5" w:rsidRDefault="00275EE1" w:rsidP="00426CD9">
      <w:pPr>
        <w:bidi w:val="0"/>
        <w:spacing w:before="240" w:after="0" w:line="240" w:lineRule="auto"/>
        <w:ind w:right="-357"/>
        <w:jc w:val="both"/>
        <w:outlineLvl w:val="6"/>
        <w:rPr>
          <w:rFonts w:ascii="Cambria" w:hAnsi="Cambria"/>
          <w:b/>
          <w:bCs/>
          <w:color w:val="006600"/>
          <w:sz w:val="20"/>
          <w:szCs w:val="20"/>
        </w:rPr>
      </w:pPr>
      <w:r>
        <w:rPr>
          <w:rFonts w:ascii="Cambria" w:hAnsi="Cambria"/>
          <w:b/>
          <w:bCs/>
          <w:color w:val="006600"/>
          <w:sz w:val="20"/>
          <w:szCs w:val="20"/>
        </w:rPr>
        <w:lastRenderedPageBreak/>
        <w:t xml:space="preserve">Throughout </w:t>
      </w:r>
      <w:r w:rsidR="00D146E2" w:rsidRPr="006750F5">
        <w:rPr>
          <w:rFonts w:ascii="Cambria" w:hAnsi="Cambria"/>
          <w:b/>
          <w:bCs/>
          <w:color w:val="006600"/>
          <w:sz w:val="20"/>
          <w:szCs w:val="20"/>
        </w:rPr>
        <w:t xml:space="preserve">the training, exchange of experiences among participants will be encouraged, as it provides </w:t>
      </w:r>
      <w:r w:rsidR="00D146E2">
        <w:rPr>
          <w:rFonts w:ascii="Cambria" w:hAnsi="Cambria"/>
          <w:b/>
          <w:bCs/>
          <w:color w:val="006600"/>
          <w:sz w:val="20"/>
          <w:szCs w:val="20"/>
        </w:rPr>
        <w:t xml:space="preserve">a </w:t>
      </w:r>
      <w:r w:rsidR="00D146E2" w:rsidRPr="006750F5">
        <w:rPr>
          <w:rFonts w:ascii="Cambria" w:hAnsi="Cambria"/>
          <w:b/>
          <w:bCs/>
          <w:color w:val="006600"/>
          <w:sz w:val="20"/>
          <w:szCs w:val="20"/>
        </w:rPr>
        <w:t>valuable adjunct to lectures.</w:t>
      </w:r>
      <w:r w:rsidR="00224D7C">
        <w:rPr>
          <w:rFonts w:ascii="Cambria" w:hAnsi="Cambria"/>
          <w:b/>
          <w:bCs/>
          <w:color w:val="006600"/>
          <w:sz w:val="20"/>
          <w:szCs w:val="20"/>
        </w:rPr>
        <w:t xml:space="preserve"> </w:t>
      </w:r>
    </w:p>
    <w:p w:rsidR="00D146E2" w:rsidRPr="006750F5" w:rsidRDefault="00D146E2" w:rsidP="008D0AD1">
      <w:pPr>
        <w:bidi w:val="0"/>
        <w:spacing w:before="120" w:after="120" w:line="240" w:lineRule="auto"/>
        <w:ind w:right="-357"/>
        <w:jc w:val="both"/>
        <w:outlineLvl w:val="6"/>
        <w:rPr>
          <w:rFonts w:ascii="Cambria" w:hAnsi="Cambria"/>
          <w:b/>
          <w:bCs/>
          <w:color w:val="006600"/>
          <w:sz w:val="20"/>
          <w:szCs w:val="20"/>
        </w:rPr>
      </w:pPr>
      <w:r w:rsidRPr="006750F5">
        <w:rPr>
          <w:rFonts w:ascii="Cambria" w:hAnsi="Cambria"/>
          <w:b/>
          <w:bCs/>
          <w:color w:val="006600"/>
          <w:sz w:val="20"/>
          <w:szCs w:val="20"/>
        </w:rPr>
        <w:t>Study visits will be organized to observe</w:t>
      </w:r>
      <w:r>
        <w:rPr>
          <w:rFonts w:ascii="Cambria" w:hAnsi="Cambria"/>
          <w:b/>
          <w:bCs/>
          <w:color w:val="006600"/>
          <w:sz w:val="20"/>
          <w:szCs w:val="20"/>
        </w:rPr>
        <w:t xml:space="preserve"> </w:t>
      </w:r>
      <w:r w:rsidRPr="006750F5">
        <w:rPr>
          <w:rFonts w:ascii="Cambria" w:hAnsi="Cambria"/>
          <w:b/>
          <w:bCs/>
          <w:color w:val="006600"/>
          <w:sz w:val="20"/>
          <w:szCs w:val="20"/>
        </w:rPr>
        <w:t>entrepreneurial initiatives in agriculture</w:t>
      </w:r>
      <w:r>
        <w:rPr>
          <w:rFonts w:ascii="Cambria" w:hAnsi="Cambria"/>
          <w:b/>
          <w:bCs/>
          <w:color w:val="006600"/>
          <w:sz w:val="20"/>
          <w:szCs w:val="20"/>
        </w:rPr>
        <w:t>.</w:t>
      </w:r>
    </w:p>
    <w:p w:rsidR="00D146E2" w:rsidRPr="006750F5" w:rsidRDefault="00D146E2" w:rsidP="008D0AD1">
      <w:pPr>
        <w:bidi w:val="0"/>
        <w:spacing w:after="120" w:line="240" w:lineRule="auto"/>
        <w:ind w:right="-357"/>
        <w:jc w:val="both"/>
        <w:outlineLvl w:val="6"/>
        <w:rPr>
          <w:rFonts w:ascii="Cambria" w:hAnsi="Cambria"/>
          <w:b/>
          <w:bCs/>
          <w:color w:val="006600"/>
          <w:sz w:val="20"/>
          <w:szCs w:val="20"/>
        </w:rPr>
      </w:pPr>
      <w:r w:rsidRPr="006750F5">
        <w:rPr>
          <w:rFonts w:ascii="Cambria" w:hAnsi="Cambria"/>
          <w:b/>
          <w:bCs/>
          <w:color w:val="006600"/>
          <w:sz w:val="20"/>
          <w:szCs w:val="20"/>
        </w:rPr>
        <w:t>As part of the training</w:t>
      </w:r>
      <w:r w:rsidR="000A0B67">
        <w:rPr>
          <w:rFonts w:ascii="Cambria" w:hAnsi="Cambria"/>
          <w:b/>
          <w:bCs/>
          <w:color w:val="006600"/>
          <w:sz w:val="20"/>
          <w:szCs w:val="20"/>
        </w:rPr>
        <w:t xml:space="preserve"> program</w:t>
      </w:r>
      <w:r w:rsidRPr="006750F5">
        <w:rPr>
          <w:rFonts w:ascii="Cambria" w:hAnsi="Cambria"/>
          <w:b/>
          <w:bCs/>
          <w:color w:val="006600"/>
          <w:sz w:val="20"/>
          <w:szCs w:val="20"/>
        </w:rPr>
        <w:t xml:space="preserve">, the participants will submit proposals for agribusiness projects that they intend to carry out in their communities. </w:t>
      </w:r>
    </w:p>
    <w:p w:rsidR="00D146E2" w:rsidRPr="006750F5" w:rsidRDefault="00D146E2" w:rsidP="008D0AD1">
      <w:pPr>
        <w:bidi w:val="0"/>
        <w:spacing w:before="240" w:after="120" w:line="240" w:lineRule="auto"/>
        <w:ind w:right="-357"/>
        <w:jc w:val="both"/>
        <w:outlineLvl w:val="6"/>
        <w:rPr>
          <w:rFonts w:ascii="Cambria" w:hAnsi="Cambria"/>
          <w:b/>
          <w:bCs/>
          <w:color w:val="006600"/>
          <w:sz w:val="20"/>
          <w:szCs w:val="20"/>
        </w:rPr>
      </w:pPr>
      <w:r w:rsidRPr="006750F5">
        <w:rPr>
          <w:rFonts w:ascii="Cambria" w:hAnsi="Cambria"/>
          <w:b/>
          <w:bCs/>
          <w:color w:val="006600"/>
          <w:sz w:val="20"/>
          <w:szCs w:val="20"/>
        </w:rPr>
        <w:t>CERTIFICATE</w:t>
      </w:r>
    </w:p>
    <w:p w:rsidR="00D146E2" w:rsidRPr="006750F5" w:rsidRDefault="00D146E2" w:rsidP="00426CD9">
      <w:pPr>
        <w:bidi w:val="0"/>
        <w:spacing w:after="240" w:line="240" w:lineRule="auto"/>
        <w:ind w:right="-380"/>
        <w:jc w:val="both"/>
        <w:rPr>
          <w:rFonts w:ascii="Cambria" w:hAnsi="Cambria"/>
          <w:color w:val="5D2C03"/>
          <w:sz w:val="20"/>
          <w:szCs w:val="20"/>
          <w:lang w:bidi="ar-SA"/>
        </w:rPr>
      </w:pPr>
      <w:r w:rsidRPr="006750F5">
        <w:rPr>
          <w:rFonts w:ascii="Cambria" w:hAnsi="Cambria"/>
          <w:color w:val="5D2C03"/>
          <w:sz w:val="20"/>
          <w:szCs w:val="20"/>
          <w:lang w:bidi="ar-SA"/>
        </w:rPr>
        <w:t xml:space="preserve">Upon completion of the </w:t>
      </w:r>
      <w:r>
        <w:rPr>
          <w:rFonts w:ascii="Cambria" w:hAnsi="Cambria"/>
          <w:color w:val="5D2C03"/>
          <w:sz w:val="20"/>
          <w:szCs w:val="20"/>
          <w:lang w:bidi="ar-SA"/>
        </w:rPr>
        <w:t>workshop</w:t>
      </w:r>
      <w:r w:rsidR="00AF797B">
        <w:rPr>
          <w:rFonts w:ascii="Cambria" w:hAnsi="Cambria"/>
          <w:color w:val="5D2C03"/>
          <w:sz w:val="20"/>
          <w:szCs w:val="20"/>
          <w:lang w:bidi="ar-SA"/>
        </w:rPr>
        <w:t>,</w:t>
      </w:r>
      <w:r w:rsidRPr="006750F5">
        <w:rPr>
          <w:rFonts w:ascii="Cambria" w:hAnsi="Cambria"/>
          <w:color w:val="5D2C03"/>
          <w:sz w:val="20"/>
          <w:szCs w:val="20"/>
          <w:lang w:bidi="ar-SA"/>
        </w:rPr>
        <w:t xml:space="preserve"> the graduates will receive a certificate confirming their attendance and active participation.</w:t>
      </w:r>
    </w:p>
    <w:p w:rsidR="00D146E2" w:rsidRPr="006750F5" w:rsidRDefault="00D146E2" w:rsidP="00426CD9">
      <w:pPr>
        <w:widowControl w:val="0"/>
        <w:bidi w:val="0"/>
        <w:spacing w:after="120" w:line="240" w:lineRule="auto"/>
        <w:ind w:right="-380"/>
        <w:jc w:val="both"/>
        <w:rPr>
          <w:rFonts w:ascii="Cambria" w:hAnsi="Cambria" w:cs="Times New Roman"/>
          <w:color w:val="006600"/>
          <w:sz w:val="20"/>
          <w:szCs w:val="20"/>
        </w:rPr>
      </w:pPr>
      <w:r w:rsidRPr="006750F5">
        <w:rPr>
          <w:rFonts w:ascii="Cambria" w:hAnsi="Cambria"/>
          <w:b/>
          <w:bCs/>
          <w:color w:val="006600"/>
          <w:sz w:val="20"/>
          <w:szCs w:val="20"/>
        </w:rPr>
        <w:t>REQUIREMENTS</w:t>
      </w:r>
      <w:r w:rsidR="00224D7C">
        <w:rPr>
          <w:rFonts w:ascii="Cambria" w:hAnsi="Cambria"/>
          <w:b/>
          <w:bCs/>
          <w:color w:val="006600"/>
          <w:sz w:val="20"/>
          <w:szCs w:val="20"/>
        </w:rPr>
        <w:t xml:space="preserve"> </w:t>
      </w:r>
      <w:r w:rsidRPr="006750F5">
        <w:rPr>
          <w:rFonts w:ascii="Cambria" w:hAnsi="Cambria" w:cs="Times New Roman"/>
          <w:color w:val="006600"/>
          <w:sz w:val="20"/>
          <w:szCs w:val="20"/>
        </w:rPr>
        <w:tab/>
      </w:r>
    </w:p>
    <w:p w:rsidR="00D146E2" w:rsidRPr="006750F5" w:rsidRDefault="00D146E2" w:rsidP="00426CD9">
      <w:pPr>
        <w:tabs>
          <w:tab w:val="left" w:pos="270"/>
        </w:tabs>
        <w:bidi w:val="0"/>
        <w:spacing w:after="120" w:line="240" w:lineRule="auto"/>
        <w:ind w:right="-380"/>
        <w:jc w:val="both"/>
        <w:rPr>
          <w:rFonts w:ascii="Cambria" w:hAnsi="Cambria"/>
          <w:color w:val="5D2C03"/>
          <w:sz w:val="20"/>
          <w:szCs w:val="20"/>
          <w:lang w:bidi="ar-SA"/>
        </w:rPr>
        <w:sectPr w:rsidR="00D146E2" w:rsidRPr="006750F5" w:rsidSect="00906BE9">
          <w:type w:val="continuous"/>
          <w:pgSz w:w="11906" w:h="16838" w:code="9"/>
          <w:pgMar w:top="1560" w:right="1418" w:bottom="1418" w:left="1418" w:header="709" w:footer="709" w:gutter="0"/>
          <w:cols w:space="709"/>
          <w:rtlGutter/>
          <w:docGrid w:linePitch="360"/>
        </w:sectPr>
      </w:pPr>
    </w:p>
    <w:p w:rsidR="00D146E2" w:rsidRPr="006750F5" w:rsidRDefault="00D146E2" w:rsidP="005934F3">
      <w:pPr>
        <w:tabs>
          <w:tab w:val="left" w:pos="270"/>
        </w:tabs>
        <w:bidi w:val="0"/>
        <w:spacing w:after="120" w:line="240" w:lineRule="auto"/>
        <w:ind w:right="-380"/>
        <w:jc w:val="both"/>
        <w:rPr>
          <w:rFonts w:ascii="Cambria" w:hAnsi="Cambria"/>
          <w:color w:val="5D2C03"/>
          <w:sz w:val="20"/>
          <w:szCs w:val="20"/>
          <w:lang w:bidi="ar-SA"/>
        </w:rPr>
      </w:pPr>
      <w:r w:rsidRPr="006750F5">
        <w:rPr>
          <w:rFonts w:ascii="Cambria" w:hAnsi="Cambria"/>
          <w:color w:val="5D2C03"/>
          <w:sz w:val="20"/>
          <w:szCs w:val="20"/>
          <w:lang w:bidi="ar-SA"/>
        </w:rPr>
        <w:lastRenderedPageBreak/>
        <w:t xml:space="preserve">The </w:t>
      </w:r>
      <w:r>
        <w:rPr>
          <w:rFonts w:ascii="Cambria" w:hAnsi="Cambria"/>
          <w:color w:val="5D2C03"/>
          <w:sz w:val="20"/>
          <w:szCs w:val="20"/>
          <w:lang w:bidi="ar-SA"/>
        </w:rPr>
        <w:t>workshop</w:t>
      </w:r>
      <w:r w:rsidRPr="006750F5">
        <w:rPr>
          <w:rFonts w:ascii="Cambria" w:hAnsi="Cambria"/>
          <w:color w:val="5D2C03"/>
          <w:sz w:val="20"/>
          <w:szCs w:val="20"/>
          <w:lang w:bidi="ar-SA"/>
        </w:rPr>
        <w:t xml:space="preserve"> is geared towards policymakers, professionals</w:t>
      </w:r>
      <w:r w:rsidR="005934F3">
        <w:rPr>
          <w:rFonts w:ascii="Cambria" w:hAnsi="Cambria"/>
          <w:color w:val="5D2C03"/>
          <w:sz w:val="20"/>
          <w:szCs w:val="20"/>
          <w:lang w:bidi="ar-SA"/>
        </w:rPr>
        <w:t>,</w:t>
      </w:r>
      <w:r w:rsidRPr="006750F5">
        <w:rPr>
          <w:rFonts w:ascii="Cambria" w:hAnsi="Cambria"/>
          <w:color w:val="5D2C03"/>
          <w:sz w:val="20"/>
          <w:szCs w:val="20"/>
          <w:lang w:bidi="ar-SA"/>
        </w:rPr>
        <w:t xml:space="preserve"> and practitioners involved in agriculture and rural development, as well as representatives of the agriculture private sector. Candidates should hold an academic degree in related disciplines and </w:t>
      </w:r>
      <w:r>
        <w:rPr>
          <w:rFonts w:ascii="Cambria" w:hAnsi="Cambria"/>
          <w:color w:val="5D2C03"/>
          <w:sz w:val="20"/>
          <w:szCs w:val="20"/>
          <w:lang w:bidi="ar-SA"/>
        </w:rPr>
        <w:t xml:space="preserve">have </w:t>
      </w:r>
      <w:r w:rsidRPr="006750F5">
        <w:rPr>
          <w:rFonts w:ascii="Cambria" w:hAnsi="Cambria"/>
          <w:color w:val="5D2C03"/>
          <w:sz w:val="20"/>
          <w:szCs w:val="20"/>
          <w:lang w:bidi="ar-SA"/>
        </w:rPr>
        <w:t xml:space="preserve">at least </w:t>
      </w:r>
      <w:r w:rsidRPr="00DD6349">
        <w:rPr>
          <w:rFonts w:ascii="Cambria" w:hAnsi="Cambria"/>
          <w:color w:val="5D2C03"/>
          <w:sz w:val="20"/>
          <w:szCs w:val="20"/>
          <w:lang w:bidi="ar-SA"/>
        </w:rPr>
        <w:t>five</w:t>
      </w:r>
      <w:r w:rsidRPr="00F97C33">
        <w:rPr>
          <w:rFonts w:ascii="Cambria" w:hAnsi="Cambria"/>
          <w:color w:val="0070C0"/>
          <w:sz w:val="20"/>
          <w:szCs w:val="20"/>
          <w:lang w:bidi="ar-SA"/>
        </w:rPr>
        <w:t xml:space="preserve"> </w:t>
      </w:r>
      <w:r w:rsidRPr="006750F5">
        <w:rPr>
          <w:rFonts w:ascii="Cambria" w:hAnsi="Cambria"/>
          <w:color w:val="5D2C03"/>
          <w:sz w:val="20"/>
          <w:szCs w:val="20"/>
          <w:lang w:bidi="ar-SA"/>
        </w:rPr>
        <w:t xml:space="preserve">years of professional work experience in related fields. </w:t>
      </w:r>
    </w:p>
    <w:p w:rsidR="00D146E2" w:rsidRPr="00DD6349" w:rsidRDefault="00D146E2" w:rsidP="00426CD9">
      <w:pPr>
        <w:tabs>
          <w:tab w:val="left" w:pos="270"/>
        </w:tabs>
        <w:bidi w:val="0"/>
        <w:spacing w:after="120" w:line="240" w:lineRule="auto"/>
        <w:ind w:right="-380"/>
        <w:jc w:val="both"/>
        <w:rPr>
          <w:rFonts w:ascii="Cambria" w:hAnsi="Cambria"/>
          <w:color w:val="5D2C03"/>
          <w:sz w:val="20"/>
          <w:szCs w:val="20"/>
          <w:lang w:bidi="ar-SA"/>
        </w:rPr>
      </w:pPr>
      <w:r w:rsidRPr="00DD6349">
        <w:rPr>
          <w:rFonts w:ascii="Cambria" w:hAnsi="Cambria"/>
          <w:color w:val="5D2C03"/>
          <w:sz w:val="20"/>
          <w:szCs w:val="20"/>
          <w:lang w:bidi="ar-SA"/>
        </w:rPr>
        <w:t xml:space="preserve">A full command of English is required. </w:t>
      </w:r>
    </w:p>
    <w:p w:rsidR="00D146E2" w:rsidRPr="006750F5" w:rsidRDefault="00D146E2" w:rsidP="008D0AD1">
      <w:pPr>
        <w:widowControl w:val="0"/>
        <w:bidi w:val="0"/>
        <w:spacing w:after="120" w:line="240" w:lineRule="auto"/>
        <w:ind w:right="-286"/>
        <w:jc w:val="both"/>
        <w:rPr>
          <w:rFonts w:ascii="Cambria" w:hAnsi="Cambria"/>
          <w:b/>
          <w:bCs/>
          <w:color w:val="006600"/>
          <w:sz w:val="20"/>
          <w:szCs w:val="20"/>
        </w:rPr>
      </w:pPr>
      <w:r w:rsidRPr="006750F5">
        <w:rPr>
          <w:rFonts w:ascii="Cambria" w:hAnsi="Cambria"/>
          <w:b/>
          <w:bCs/>
          <w:color w:val="006600"/>
          <w:sz w:val="20"/>
          <w:szCs w:val="20"/>
        </w:rPr>
        <w:t>APPLICATION</w:t>
      </w:r>
    </w:p>
    <w:p w:rsidR="00D146E2" w:rsidRPr="006750F5" w:rsidRDefault="00D146E2" w:rsidP="008D0AD1">
      <w:pPr>
        <w:widowControl w:val="0"/>
        <w:bidi w:val="0"/>
        <w:spacing w:after="120" w:line="240" w:lineRule="auto"/>
        <w:ind w:right="-286"/>
        <w:jc w:val="both"/>
        <w:rPr>
          <w:rFonts w:ascii="Cambria" w:hAnsi="Cambria"/>
          <w:color w:val="5D2C03"/>
          <w:sz w:val="20"/>
          <w:szCs w:val="20"/>
          <w:lang w:bidi="ar-SA"/>
        </w:rPr>
      </w:pPr>
      <w:r w:rsidRPr="006750F5">
        <w:rPr>
          <w:rFonts w:ascii="Cambria" w:hAnsi="Cambria"/>
          <w:noProof/>
          <w:color w:val="5D2C03"/>
          <w:sz w:val="20"/>
          <w:szCs w:val="20"/>
        </w:rPr>
        <mc:AlternateContent>
          <mc:Choice Requires="wps">
            <w:drawing>
              <wp:anchor distT="0" distB="0" distL="114300" distR="114300" simplePos="0" relativeHeight="251659264" behindDoc="0" locked="0" layoutInCell="1" allowOverlap="1">
                <wp:simplePos x="0" y="0"/>
                <wp:positionH relativeFrom="column">
                  <wp:posOffset>3546211</wp:posOffset>
                </wp:positionH>
                <wp:positionV relativeFrom="paragraph">
                  <wp:posOffset>208280</wp:posOffset>
                </wp:positionV>
                <wp:extent cx="204470" cy="45085"/>
                <wp:effectExtent l="38100" t="19050" r="43180" b="31115"/>
                <wp:wrapNone/>
                <wp:docPr id="8" name="Notched 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45085"/>
                        </a:xfrm>
                        <a:prstGeom prst="notchedRightArrow">
                          <a:avLst>
                            <a:gd name="adj1" fmla="val 50000"/>
                            <a:gd name="adj2" fmla="val 1133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5F8E7"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8" o:spid="_x0000_s1026" type="#_x0000_t94" style="position:absolute;margin-left:279.25pt;margin-top:16.4pt;width:16.1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"/>
            </w:pict>
          </mc:Fallback>
        </mc:AlternateContent>
      </w:r>
      <w:r w:rsidRPr="006750F5">
        <w:rPr>
          <w:rFonts w:ascii="Cambria" w:hAnsi="Cambria"/>
          <w:color w:val="5D2C03"/>
          <w:sz w:val="20"/>
          <w:szCs w:val="20"/>
          <w:lang w:bidi="ar-SA"/>
        </w:rPr>
        <w:t xml:space="preserve">Application forms and other information </w:t>
      </w:r>
      <w:r w:rsidR="00AE4BB2">
        <w:rPr>
          <w:rFonts w:ascii="Cambria" w:hAnsi="Cambria"/>
          <w:color w:val="5D2C03"/>
          <w:sz w:val="20"/>
          <w:szCs w:val="20"/>
          <w:lang w:bidi="ar-SA"/>
        </w:rPr>
        <w:t>can</w:t>
      </w:r>
      <w:r w:rsidRPr="006750F5">
        <w:rPr>
          <w:rFonts w:ascii="Cambria" w:hAnsi="Cambria"/>
          <w:color w:val="5D2C03"/>
          <w:sz w:val="20"/>
          <w:szCs w:val="20"/>
          <w:lang w:bidi="ar-SA"/>
        </w:rPr>
        <w:t xml:space="preserve"> be obtained at the nearest Israeli mission and on Israel's Ministry</w:t>
      </w:r>
      <w:r>
        <w:rPr>
          <w:rFonts w:ascii="Cambria" w:hAnsi="Cambria"/>
          <w:color w:val="5D2C03"/>
          <w:sz w:val="20"/>
          <w:szCs w:val="20"/>
          <w:lang w:bidi="ar-SA"/>
        </w:rPr>
        <w:t xml:space="preserve"> of Foreign Affairs</w:t>
      </w:r>
      <w:r w:rsidRPr="006750F5">
        <w:rPr>
          <w:rFonts w:ascii="Cambria" w:hAnsi="Cambria"/>
          <w:color w:val="5D2C03"/>
          <w:sz w:val="20"/>
          <w:szCs w:val="20"/>
          <w:lang w:bidi="ar-SA"/>
        </w:rPr>
        <w:t>' website:</w:t>
      </w:r>
      <w:r w:rsidRPr="006750F5">
        <w:rPr>
          <w:rFonts w:ascii="Cambria" w:hAnsi="Cambria"/>
          <w:sz w:val="20"/>
          <w:szCs w:val="20"/>
        </w:rPr>
        <w:t xml:space="preserve"> </w:t>
      </w:r>
      <w:hyperlink r:id="rId18" w:history="1">
        <w:r w:rsidRPr="006750F5">
          <w:rPr>
            <w:rStyle w:val="Hyperlink"/>
            <w:rFonts w:ascii="Cambria" w:hAnsi="Cambria"/>
            <w:sz w:val="20"/>
            <w:szCs w:val="20"/>
          </w:rPr>
          <w:t>http://mashav.mfa.gov.il</w:t>
        </w:r>
      </w:hyperlink>
      <w:r w:rsidR="00224D7C">
        <w:rPr>
          <w:rFonts w:ascii="Cambria" w:hAnsi="Cambria"/>
          <w:sz w:val="20"/>
          <w:szCs w:val="20"/>
        </w:rPr>
        <w:t xml:space="preserve"> </w:t>
      </w:r>
      <w:r w:rsidRPr="006750F5">
        <w:rPr>
          <w:rFonts w:ascii="Cambria" w:hAnsi="Cambria"/>
          <w:color w:val="5D2C03"/>
          <w:sz w:val="20"/>
          <w:szCs w:val="20"/>
          <w:lang w:bidi="ar-SA"/>
        </w:rPr>
        <w:t>(</w:t>
      </w:r>
      <w:r w:rsidR="00AE4BB2" w:rsidRPr="006750F5">
        <w:rPr>
          <w:rFonts w:ascii="Cambria" w:hAnsi="Cambria"/>
          <w:color w:val="5D2C03"/>
          <w:sz w:val="20"/>
          <w:szCs w:val="20"/>
          <w:lang w:bidi="ar-SA"/>
        </w:rPr>
        <w:t>in:</w:t>
      </w:r>
      <w:r w:rsidRPr="006750F5">
        <w:rPr>
          <w:rFonts w:ascii="Cambria" w:hAnsi="Cambria"/>
          <w:color w:val="5D2C03"/>
          <w:sz w:val="20"/>
          <w:szCs w:val="20"/>
          <w:lang w:bidi="ar-SA"/>
        </w:rPr>
        <w:t xml:space="preserve"> Courses          Registration Forms).</w:t>
      </w:r>
      <w:r w:rsidR="00224D7C">
        <w:rPr>
          <w:rFonts w:ascii="Cambria" w:hAnsi="Cambria"/>
          <w:color w:val="5D2C03"/>
          <w:sz w:val="20"/>
          <w:szCs w:val="20"/>
          <w:lang w:bidi="ar-SA"/>
        </w:rPr>
        <w:t xml:space="preserve"> </w:t>
      </w:r>
      <w:r w:rsidRPr="006750F5">
        <w:rPr>
          <w:rFonts w:ascii="Cambria" w:hAnsi="Cambria"/>
          <w:color w:val="5D2C03"/>
          <w:sz w:val="20"/>
          <w:szCs w:val="20"/>
          <w:lang w:bidi="ar-SA"/>
        </w:rPr>
        <w:t xml:space="preserve"> </w:t>
      </w:r>
    </w:p>
    <w:p w:rsidR="00D146E2" w:rsidRPr="006750F5" w:rsidRDefault="00D146E2" w:rsidP="008D0AD1">
      <w:pPr>
        <w:numPr>
          <w:ilvl w:val="12"/>
          <w:numId w:val="0"/>
        </w:numPr>
        <w:tabs>
          <w:tab w:val="left" w:pos="4780"/>
        </w:tabs>
        <w:bidi w:val="0"/>
        <w:spacing w:after="120" w:line="240" w:lineRule="auto"/>
        <w:ind w:right="-286"/>
        <w:jc w:val="both"/>
        <w:rPr>
          <w:rFonts w:ascii="Cambria" w:hAnsi="Cambria"/>
          <w:color w:val="5D2C03"/>
          <w:sz w:val="20"/>
          <w:szCs w:val="20"/>
          <w:lang w:bidi="ar-SA"/>
        </w:rPr>
        <w:sectPr w:rsidR="00D146E2" w:rsidRPr="006750F5" w:rsidSect="00906BE9">
          <w:type w:val="continuous"/>
          <w:pgSz w:w="11906" w:h="16838" w:code="9"/>
          <w:pgMar w:top="1560" w:right="1418" w:bottom="1418" w:left="1418" w:header="709" w:footer="709" w:gutter="0"/>
          <w:cols w:space="709"/>
          <w:rtlGutter/>
          <w:docGrid w:linePitch="360"/>
        </w:sectPr>
      </w:pPr>
    </w:p>
    <w:p w:rsidR="00D146E2" w:rsidRPr="006750F5" w:rsidRDefault="00D146E2" w:rsidP="00A50826">
      <w:pPr>
        <w:numPr>
          <w:ilvl w:val="12"/>
          <w:numId w:val="0"/>
        </w:numPr>
        <w:tabs>
          <w:tab w:val="left" w:pos="4780"/>
        </w:tabs>
        <w:bidi w:val="0"/>
        <w:spacing w:after="120" w:line="240" w:lineRule="auto"/>
        <w:ind w:right="-286"/>
        <w:jc w:val="both"/>
        <w:rPr>
          <w:rFonts w:ascii="Cambria" w:hAnsi="Cambria"/>
          <w:b/>
          <w:bCs/>
          <w:color w:val="5D2C03"/>
          <w:sz w:val="20"/>
          <w:szCs w:val="20"/>
          <w:u w:val="single"/>
          <w:lang w:bidi="ar-SA"/>
        </w:rPr>
      </w:pPr>
      <w:r w:rsidRPr="006750F5">
        <w:rPr>
          <w:rFonts w:ascii="Cambria" w:hAnsi="Cambria"/>
          <w:color w:val="5D2C03"/>
          <w:sz w:val="20"/>
          <w:szCs w:val="20"/>
          <w:lang w:bidi="ar-SA"/>
        </w:rPr>
        <w:lastRenderedPageBreak/>
        <w:t xml:space="preserve">Completed application forms, including the medical form, should be sent to the relevant Israeli mission </w:t>
      </w:r>
      <w:r w:rsidR="00B8420D">
        <w:rPr>
          <w:rFonts w:ascii="Cambria" w:hAnsi="Cambria"/>
          <w:color w:val="5D2C03"/>
          <w:sz w:val="20"/>
          <w:szCs w:val="20"/>
          <w:lang w:bidi="ar-SA"/>
        </w:rPr>
        <w:t>(</w:t>
      </w:r>
      <w:r w:rsidRPr="006750F5">
        <w:rPr>
          <w:rFonts w:ascii="Cambria" w:hAnsi="Cambria"/>
          <w:color w:val="5D2C03"/>
          <w:sz w:val="20"/>
          <w:szCs w:val="20"/>
          <w:lang w:bidi="ar-SA"/>
        </w:rPr>
        <w:t>wh</w:t>
      </w:r>
      <w:r>
        <w:rPr>
          <w:rFonts w:ascii="Cambria" w:hAnsi="Cambria"/>
          <w:color w:val="5D2C03"/>
          <w:sz w:val="20"/>
          <w:szCs w:val="20"/>
          <w:lang w:bidi="ar-SA"/>
        </w:rPr>
        <w:t xml:space="preserve">ich </w:t>
      </w:r>
      <w:r w:rsidRPr="006750F5">
        <w:rPr>
          <w:rFonts w:ascii="Cambria" w:hAnsi="Cambria"/>
          <w:color w:val="5D2C03"/>
          <w:sz w:val="20"/>
          <w:szCs w:val="20"/>
          <w:lang w:bidi="ar-SA"/>
        </w:rPr>
        <w:t>will forward them to the MCTC Training Center in Israel</w:t>
      </w:r>
      <w:r w:rsidR="00B8420D">
        <w:rPr>
          <w:rFonts w:ascii="Cambria" w:hAnsi="Cambria"/>
          <w:color w:val="5D2C03"/>
          <w:sz w:val="20"/>
          <w:szCs w:val="20"/>
          <w:lang w:bidi="ar-SA"/>
        </w:rPr>
        <w:t>)</w:t>
      </w:r>
      <w:r w:rsidRPr="006750F5">
        <w:rPr>
          <w:rFonts w:ascii="Cambria" w:hAnsi="Cambria"/>
          <w:color w:val="5D2C03"/>
          <w:sz w:val="20"/>
          <w:szCs w:val="20"/>
          <w:lang w:bidi="ar-SA"/>
        </w:rPr>
        <w:t xml:space="preserve"> </w:t>
      </w:r>
      <w:r w:rsidRPr="006750F5">
        <w:rPr>
          <w:rFonts w:ascii="Cambria" w:hAnsi="Cambria"/>
          <w:b/>
          <w:bCs/>
          <w:color w:val="5D2C03"/>
          <w:sz w:val="20"/>
          <w:szCs w:val="20"/>
          <w:u w:val="single"/>
          <w:lang w:bidi="ar-SA"/>
        </w:rPr>
        <w:t xml:space="preserve">by or before </w:t>
      </w:r>
      <w:r w:rsidR="00A50826">
        <w:rPr>
          <w:rFonts w:ascii="Cambria" w:hAnsi="Cambria"/>
          <w:b/>
          <w:bCs/>
          <w:color w:val="5D2C03"/>
          <w:sz w:val="20"/>
          <w:szCs w:val="20"/>
          <w:u w:val="single"/>
          <w:lang w:bidi="ar-SA"/>
        </w:rPr>
        <w:t>September 15th</w:t>
      </w:r>
      <w:bookmarkStart w:id="0" w:name="_GoBack"/>
      <w:bookmarkEnd w:id="0"/>
      <w:r w:rsidR="00CA05B4">
        <w:rPr>
          <w:rFonts w:ascii="Cambria" w:hAnsi="Cambria"/>
          <w:b/>
          <w:bCs/>
          <w:color w:val="5D2C03"/>
          <w:sz w:val="20"/>
          <w:szCs w:val="20"/>
          <w:u w:val="single"/>
          <w:lang w:bidi="ar-SA"/>
        </w:rPr>
        <w:t>,</w:t>
      </w:r>
      <w:r w:rsidR="00AE4BB2">
        <w:rPr>
          <w:rFonts w:ascii="Cambria" w:hAnsi="Cambria"/>
          <w:b/>
          <w:bCs/>
          <w:color w:val="5D2C03"/>
          <w:sz w:val="20"/>
          <w:szCs w:val="20"/>
          <w:u w:val="single"/>
          <w:lang w:bidi="ar-SA"/>
        </w:rPr>
        <w:t xml:space="preserve"> 2015</w:t>
      </w:r>
      <w:r w:rsidRPr="006750F5">
        <w:rPr>
          <w:rFonts w:ascii="Cambria" w:hAnsi="Cambria"/>
          <w:b/>
          <w:bCs/>
          <w:color w:val="5D2C03"/>
          <w:sz w:val="20"/>
          <w:szCs w:val="20"/>
          <w:u w:val="single"/>
          <w:lang w:bidi="ar-SA"/>
        </w:rPr>
        <w:t>.</w:t>
      </w:r>
      <w:r w:rsidR="00224D7C">
        <w:rPr>
          <w:rFonts w:ascii="Cambria" w:hAnsi="Cambria"/>
          <w:b/>
          <w:bCs/>
          <w:color w:val="5D2C03"/>
          <w:sz w:val="20"/>
          <w:szCs w:val="20"/>
          <w:u w:val="single"/>
          <w:lang w:bidi="ar-SA"/>
        </w:rPr>
        <w:t xml:space="preserve"> </w:t>
      </w:r>
    </w:p>
    <w:p w:rsidR="00D146E2" w:rsidRPr="00460572" w:rsidRDefault="00AE4BB2" w:rsidP="008D0AD1">
      <w:pPr>
        <w:numPr>
          <w:ilvl w:val="12"/>
          <w:numId w:val="0"/>
        </w:numPr>
        <w:tabs>
          <w:tab w:val="left" w:pos="4780"/>
        </w:tabs>
        <w:bidi w:val="0"/>
        <w:spacing w:after="120" w:line="240" w:lineRule="auto"/>
        <w:ind w:right="-286"/>
        <w:jc w:val="both"/>
        <w:rPr>
          <w:rFonts w:ascii="Cambria" w:hAnsi="Cambria"/>
          <w:color w:val="5D2C03"/>
          <w:sz w:val="20"/>
          <w:szCs w:val="20"/>
          <w:lang w:bidi="ar-SA"/>
        </w:rPr>
      </w:pPr>
      <w:r w:rsidRPr="00460572">
        <w:rPr>
          <w:rFonts w:ascii="Cambria" w:hAnsi="Cambria"/>
          <w:color w:val="5D2C03"/>
          <w:sz w:val="20"/>
          <w:szCs w:val="20"/>
          <w:lang w:bidi="ar-SA"/>
        </w:rPr>
        <w:t>One additional</w:t>
      </w:r>
      <w:r w:rsidR="00D146E2" w:rsidRPr="00460572">
        <w:rPr>
          <w:rFonts w:ascii="Cambria" w:hAnsi="Cambria"/>
          <w:color w:val="5D2C03"/>
          <w:sz w:val="20"/>
          <w:szCs w:val="20"/>
          <w:lang w:bidi="ar-SA"/>
        </w:rPr>
        <w:t xml:space="preserve"> copy of the application must be </w:t>
      </w:r>
      <w:r>
        <w:rPr>
          <w:rFonts w:ascii="Cambria" w:hAnsi="Cambria"/>
          <w:color w:val="5D2C03"/>
          <w:sz w:val="20"/>
          <w:szCs w:val="20"/>
          <w:lang w:bidi="ar-SA"/>
        </w:rPr>
        <w:t>forward</w:t>
      </w:r>
      <w:r w:rsidR="00D146E2" w:rsidRPr="00460572">
        <w:rPr>
          <w:rFonts w:ascii="Cambria" w:hAnsi="Cambria"/>
          <w:color w:val="5D2C03"/>
          <w:sz w:val="20"/>
          <w:szCs w:val="20"/>
          <w:lang w:bidi="ar-SA"/>
        </w:rPr>
        <w:t xml:space="preserve"> to Ms. </w:t>
      </w:r>
      <w:r>
        <w:rPr>
          <w:rFonts w:ascii="Cambria" w:hAnsi="Cambria"/>
          <w:color w:val="5D2C03"/>
          <w:sz w:val="20"/>
          <w:szCs w:val="20"/>
          <w:lang w:bidi="ar-SA"/>
        </w:rPr>
        <w:t>Nuria Levy</w:t>
      </w:r>
      <w:r w:rsidR="00D146E2" w:rsidRPr="00460572">
        <w:rPr>
          <w:rFonts w:ascii="Cambria" w:hAnsi="Cambria"/>
          <w:color w:val="5D2C03"/>
          <w:sz w:val="20"/>
          <w:szCs w:val="20"/>
          <w:lang w:bidi="ar-SA"/>
        </w:rPr>
        <w:t xml:space="preserve"> (</w:t>
      </w:r>
      <w:hyperlink r:id="rId19" w:history="1">
        <w:r w:rsidRPr="001A3FC7">
          <w:rPr>
            <w:rStyle w:val="Hyperlink"/>
          </w:rPr>
          <w:t>nuria@mctc.org.il</w:t>
        </w:r>
      </w:hyperlink>
      <w:r w:rsidR="00D146E2" w:rsidRPr="00460572">
        <w:rPr>
          <w:rFonts w:ascii="Cambria" w:hAnsi="Cambria"/>
          <w:color w:val="5D2C03"/>
          <w:sz w:val="20"/>
          <w:szCs w:val="20"/>
          <w:lang w:bidi="ar-SA"/>
        </w:rPr>
        <w:t xml:space="preserve">) at </w:t>
      </w:r>
      <w:r w:rsidRPr="00460572">
        <w:rPr>
          <w:rFonts w:ascii="Cambria" w:hAnsi="Cambria"/>
          <w:color w:val="5D2C03"/>
          <w:sz w:val="20"/>
          <w:szCs w:val="20"/>
          <w:lang w:bidi="ar-SA"/>
        </w:rPr>
        <w:t>MCTC.</w:t>
      </w:r>
    </w:p>
    <w:p w:rsidR="00D146E2" w:rsidRPr="006750F5" w:rsidRDefault="00D146E2" w:rsidP="005160A3">
      <w:pPr>
        <w:numPr>
          <w:ilvl w:val="12"/>
          <w:numId w:val="0"/>
        </w:numPr>
        <w:tabs>
          <w:tab w:val="left" w:pos="4780"/>
        </w:tabs>
        <w:bidi w:val="0"/>
        <w:spacing w:after="120" w:line="240" w:lineRule="auto"/>
        <w:ind w:right="-431"/>
        <w:jc w:val="both"/>
        <w:rPr>
          <w:rFonts w:ascii="Cambria" w:hAnsi="Cambria"/>
          <w:b/>
          <w:bCs/>
          <w:color w:val="006600"/>
          <w:sz w:val="20"/>
          <w:szCs w:val="20"/>
        </w:rPr>
      </w:pPr>
      <w:r w:rsidRPr="006E2C3E">
        <w:rPr>
          <w:rFonts w:ascii="Cambria" w:hAnsi="Cambria" w:cs="Times New Roman"/>
          <w:sz w:val="20"/>
          <w:szCs w:val="20"/>
        </w:rPr>
        <w:br w:type="page"/>
      </w:r>
      <w:r w:rsidRPr="006750F5">
        <w:rPr>
          <w:rFonts w:ascii="Cambria" w:hAnsi="Cambria"/>
          <w:b/>
          <w:bCs/>
          <w:color w:val="006600"/>
          <w:sz w:val="20"/>
          <w:szCs w:val="20"/>
        </w:rPr>
        <w:lastRenderedPageBreak/>
        <w:t>ABOUT MASHAV</w:t>
      </w:r>
    </w:p>
    <w:p w:rsidR="00D146E2" w:rsidRPr="006750F5" w:rsidRDefault="00D146E2" w:rsidP="005160A3">
      <w:pPr>
        <w:bidi w:val="0"/>
        <w:spacing w:after="120" w:line="240" w:lineRule="auto"/>
        <w:ind w:right="-284"/>
        <w:jc w:val="both"/>
        <w:rPr>
          <w:rFonts w:ascii="Cambria" w:hAnsi="Cambria"/>
          <w:color w:val="5D2C03"/>
          <w:sz w:val="20"/>
          <w:szCs w:val="20"/>
          <w:lang w:bidi="ar-SA"/>
        </w:rPr>
      </w:pPr>
      <w:r w:rsidRPr="006750F5">
        <w:rPr>
          <w:rFonts w:ascii="Cambria" w:hAnsi="Cambria"/>
          <w:color w:val="5D2C03"/>
          <w:sz w:val="20"/>
          <w:szCs w:val="20"/>
          <w:lang w:bidi="ar-SA"/>
        </w:rPr>
        <w:t>MASHAV</w:t>
      </w:r>
      <w:r w:rsidR="00703D45">
        <w:rPr>
          <w:rFonts w:ascii="Cambria" w:hAnsi="Cambria"/>
          <w:color w:val="5D2C03"/>
          <w:sz w:val="20"/>
          <w:szCs w:val="20"/>
          <w:lang w:bidi="ar-SA"/>
        </w:rPr>
        <w:t>,</w:t>
      </w:r>
      <w:r w:rsidRPr="006750F5">
        <w:rPr>
          <w:rFonts w:ascii="Cambria" w:hAnsi="Cambria"/>
          <w:color w:val="5D2C03"/>
          <w:sz w:val="20"/>
          <w:szCs w:val="20"/>
          <w:lang w:bidi="ar-SA"/>
        </w:rPr>
        <w:t xml:space="preserve"> Israel’s Agency for Interna</w:t>
      </w:r>
      <w:r w:rsidR="00497878">
        <w:rPr>
          <w:rFonts w:ascii="Cambria" w:hAnsi="Cambria"/>
          <w:color w:val="5D2C03"/>
          <w:sz w:val="20"/>
          <w:szCs w:val="20"/>
          <w:lang w:bidi="ar-SA"/>
        </w:rPr>
        <w:t xml:space="preserve">tional Development Cooperation </w:t>
      </w:r>
      <w:r w:rsidRPr="006750F5">
        <w:rPr>
          <w:rFonts w:ascii="Cambria" w:hAnsi="Cambria"/>
          <w:color w:val="5D2C03"/>
          <w:sz w:val="20"/>
          <w:szCs w:val="20"/>
          <w:lang w:bidi="ar-SA"/>
        </w:rPr>
        <w:t>at Israel’s Ministry of Foreign Affairs</w:t>
      </w:r>
      <w:r w:rsidR="00703D45">
        <w:rPr>
          <w:rFonts w:ascii="Cambria" w:hAnsi="Cambria"/>
          <w:color w:val="5D2C03"/>
          <w:sz w:val="20"/>
          <w:szCs w:val="20"/>
          <w:lang w:bidi="ar-SA"/>
        </w:rPr>
        <w:t>,</w:t>
      </w:r>
      <w:r w:rsidRPr="006750F5">
        <w:rPr>
          <w:rFonts w:ascii="Cambria" w:hAnsi="Cambria"/>
          <w:color w:val="5D2C03"/>
          <w:sz w:val="20"/>
          <w:szCs w:val="20"/>
          <w:lang w:bidi="ar-SA"/>
        </w:rPr>
        <w:t xml:space="preserve"> was founded in late 1957 and is responsible for the design, coordination</w:t>
      </w:r>
      <w:r w:rsidR="00C90EB1">
        <w:rPr>
          <w:rFonts w:ascii="Cambria" w:hAnsi="Cambria"/>
          <w:color w:val="5D2C03"/>
          <w:sz w:val="20"/>
          <w:szCs w:val="20"/>
          <w:lang w:bidi="ar-SA"/>
        </w:rPr>
        <w:t>,</w:t>
      </w:r>
      <w:r w:rsidRPr="006750F5">
        <w:rPr>
          <w:rFonts w:ascii="Cambria" w:hAnsi="Cambria"/>
          <w:color w:val="5D2C03"/>
          <w:sz w:val="20"/>
          <w:szCs w:val="20"/>
          <w:lang w:bidi="ar-SA"/>
        </w:rPr>
        <w:t xml:space="preserve"> and implementation of the State of Israel’s development cooperation programs. </w:t>
      </w:r>
    </w:p>
    <w:p w:rsidR="00D146E2" w:rsidRPr="006750F5" w:rsidRDefault="00D146E2" w:rsidP="00D146E2">
      <w:pPr>
        <w:bidi w:val="0"/>
        <w:spacing w:after="120" w:line="240" w:lineRule="auto"/>
        <w:ind w:right="-284"/>
        <w:jc w:val="both"/>
        <w:rPr>
          <w:rFonts w:ascii="Cambria" w:hAnsi="Cambria"/>
          <w:color w:val="5D2C03"/>
          <w:sz w:val="20"/>
          <w:szCs w:val="20"/>
          <w:lang w:bidi="ar-SA"/>
        </w:rPr>
      </w:pPr>
      <w:r w:rsidRPr="006750F5">
        <w:rPr>
          <w:rFonts w:ascii="Cambria" w:hAnsi="Cambria"/>
          <w:color w:val="5D2C03"/>
          <w:sz w:val="20"/>
          <w:szCs w:val="20"/>
          <w:lang w:bidi="ar-SA"/>
        </w:rPr>
        <w:t>MASHAV concentrates on human and institutional capacity building by sharing Israel’s own development experience and expertise, imparting know-how and transferring innovative technologies and tested methodologies adaptable to a developing country’s needs.</w:t>
      </w:r>
    </w:p>
    <w:p w:rsidR="00D146E2" w:rsidRPr="006750F5" w:rsidRDefault="00D146E2" w:rsidP="00D146E2">
      <w:pPr>
        <w:bidi w:val="0"/>
        <w:spacing w:after="120" w:line="240" w:lineRule="auto"/>
        <w:ind w:right="-284"/>
        <w:jc w:val="both"/>
        <w:rPr>
          <w:rFonts w:ascii="Cambria" w:hAnsi="Cambria"/>
          <w:color w:val="5D2C03"/>
          <w:sz w:val="20"/>
          <w:szCs w:val="20"/>
          <w:lang w:bidi="ar-SA"/>
        </w:rPr>
      </w:pPr>
      <w:r w:rsidRPr="006750F5">
        <w:rPr>
          <w:rFonts w:ascii="Cambria" w:hAnsi="Cambria"/>
          <w:color w:val="5D2C03"/>
          <w:sz w:val="20"/>
          <w:szCs w:val="20"/>
          <w:lang w:bidi="ar-SA"/>
        </w:rPr>
        <w:t>MASHAV’s approach is to ensure social, economic</w:t>
      </w:r>
      <w:r w:rsidR="00C90EB1">
        <w:rPr>
          <w:rFonts w:ascii="Cambria" w:hAnsi="Cambria"/>
          <w:color w:val="5D2C03"/>
          <w:sz w:val="20"/>
          <w:szCs w:val="20"/>
          <w:lang w:bidi="ar-SA"/>
        </w:rPr>
        <w:t>,</w:t>
      </w:r>
      <w:r w:rsidRPr="006750F5">
        <w:rPr>
          <w:rFonts w:ascii="Cambria" w:hAnsi="Cambria"/>
          <w:color w:val="5D2C03"/>
          <w:sz w:val="20"/>
          <w:szCs w:val="20"/>
          <w:lang w:bidi="ar-SA"/>
        </w:rPr>
        <w:t xml:space="preserve"> and environmental sustainable development, joining the international community's efforts to implement the Millennium Development Goals by 2015.</w:t>
      </w:r>
    </w:p>
    <w:p w:rsidR="00D146E2" w:rsidRPr="006750F5" w:rsidRDefault="00D146E2" w:rsidP="00C90EB1">
      <w:pPr>
        <w:bidi w:val="0"/>
        <w:spacing w:after="120" w:line="240" w:lineRule="auto"/>
        <w:ind w:right="-284"/>
        <w:jc w:val="both"/>
        <w:rPr>
          <w:rStyle w:val="Hyperlink"/>
          <w:sz w:val="20"/>
          <w:szCs w:val="20"/>
        </w:rPr>
      </w:pPr>
      <w:r w:rsidRPr="006750F5">
        <w:rPr>
          <w:rFonts w:ascii="Cambria" w:hAnsi="Cambria"/>
          <w:color w:val="5D2C03"/>
          <w:sz w:val="20"/>
          <w:szCs w:val="20"/>
          <w:lang w:bidi="ar-SA"/>
        </w:rPr>
        <w:t>In the event of natural disasters, MASHAV also provides humanitarian assistance and participates in reconstruction and rehabilitation efforts.</w:t>
      </w:r>
      <w:r w:rsidR="00C90EB1">
        <w:rPr>
          <w:rFonts w:ascii="Cambria" w:hAnsi="Cambria"/>
          <w:color w:val="5D2C03"/>
          <w:sz w:val="20"/>
          <w:szCs w:val="20"/>
          <w:lang w:bidi="ar-SA"/>
        </w:rPr>
        <w:t xml:space="preserve"> Read more at</w:t>
      </w:r>
      <w:r w:rsidR="00224D7C">
        <w:rPr>
          <w:rFonts w:ascii="Cambria" w:hAnsi="Cambria"/>
          <w:color w:val="5D2C03"/>
          <w:sz w:val="20"/>
          <w:szCs w:val="20"/>
          <w:lang w:bidi="ar-SA"/>
        </w:rPr>
        <w:t xml:space="preserve"> </w:t>
      </w:r>
      <w:hyperlink r:id="rId20" w:history="1">
        <w:r w:rsidRPr="006750F5">
          <w:rPr>
            <w:rStyle w:val="Hyperlink"/>
            <w:sz w:val="20"/>
            <w:szCs w:val="20"/>
          </w:rPr>
          <w:t>mashav.mfa.gov.il</w:t>
        </w:r>
      </w:hyperlink>
      <w:r w:rsidR="00600C19" w:rsidRPr="00600C19">
        <w:rPr>
          <w:rStyle w:val="Hyperlink"/>
          <w:sz w:val="20"/>
          <w:szCs w:val="20"/>
          <w:u w:val="none"/>
        </w:rPr>
        <w:t>.</w:t>
      </w:r>
    </w:p>
    <w:p w:rsidR="00D146E2" w:rsidRPr="006750F5" w:rsidRDefault="00D146E2" w:rsidP="00D146E2">
      <w:pPr>
        <w:bidi w:val="0"/>
        <w:spacing w:after="0" w:line="240" w:lineRule="auto"/>
        <w:ind w:right="-284"/>
        <w:jc w:val="both"/>
        <w:rPr>
          <w:rFonts w:ascii="Cambria" w:hAnsi="Cambria"/>
          <w:color w:val="5D2C03"/>
          <w:sz w:val="20"/>
          <w:szCs w:val="20"/>
          <w:lang w:bidi="ar-SA"/>
        </w:rPr>
      </w:pPr>
    </w:p>
    <w:p w:rsidR="00D146E2" w:rsidRPr="006750F5" w:rsidRDefault="00D146E2" w:rsidP="00D146E2">
      <w:pPr>
        <w:bidi w:val="0"/>
        <w:spacing w:after="120" w:line="240" w:lineRule="auto"/>
        <w:ind w:right="-284"/>
        <w:jc w:val="both"/>
        <w:rPr>
          <w:rFonts w:ascii="Cambria" w:hAnsi="Cambria"/>
          <w:b/>
          <w:bCs/>
          <w:color w:val="006600"/>
          <w:sz w:val="20"/>
          <w:szCs w:val="20"/>
        </w:rPr>
      </w:pPr>
      <w:r w:rsidRPr="006750F5">
        <w:rPr>
          <w:rFonts w:ascii="Cambria" w:hAnsi="Cambria"/>
          <w:b/>
          <w:bCs/>
          <w:color w:val="006600"/>
          <w:sz w:val="20"/>
          <w:szCs w:val="20"/>
        </w:rPr>
        <w:t>ABOUT MCTC</w:t>
      </w:r>
    </w:p>
    <w:p w:rsidR="00D146E2" w:rsidRPr="006750F5" w:rsidRDefault="00D146E2" w:rsidP="00D146E2">
      <w:pPr>
        <w:bidi w:val="0"/>
        <w:spacing w:after="120" w:line="240" w:lineRule="auto"/>
        <w:ind w:right="-284"/>
        <w:jc w:val="both"/>
        <w:rPr>
          <w:rFonts w:ascii="Cambria" w:hAnsi="Cambria"/>
          <w:color w:val="5D2C03"/>
          <w:sz w:val="20"/>
          <w:szCs w:val="20"/>
          <w:lang w:bidi="ar-SA"/>
        </w:rPr>
      </w:pPr>
      <w:r w:rsidRPr="006750F5">
        <w:rPr>
          <w:rFonts w:ascii="Cambria" w:hAnsi="Cambria"/>
          <w:color w:val="5D2C03"/>
          <w:sz w:val="20"/>
          <w:szCs w:val="20"/>
          <w:lang w:bidi="ar-SA"/>
        </w:rPr>
        <w:t>The Golda Meir Mount Carmel International Training Center (MCTC) was established by MASHAV in 1961 to assist in the training of women engaged in community work in the newly emerging states in Africa and Asia.</w:t>
      </w:r>
    </w:p>
    <w:p w:rsidR="00D146E2" w:rsidRPr="006750F5" w:rsidRDefault="00D146E2" w:rsidP="00504A81">
      <w:pPr>
        <w:bidi w:val="0"/>
        <w:spacing w:after="120" w:line="240" w:lineRule="auto"/>
        <w:ind w:right="-284"/>
        <w:jc w:val="both"/>
        <w:rPr>
          <w:rFonts w:ascii="Cambria" w:hAnsi="Cambria"/>
          <w:color w:val="5D2C03"/>
          <w:sz w:val="20"/>
          <w:szCs w:val="20"/>
          <w:lang w:bidi="ar-SA"/>
        </w:rPr>
      </w:pPr>
      <w:r w:rsidRPr="006750F5">
        <w:rPr>
          <w:rFonts w:ascii="Cambria" w:hAnsi="Cambria"/>
          <w:color w:val="5D2C03"/>
          <w:sz w:val="20"/>
          <w:szCs w:val="20"/>
          <w:lang w:bidi="ar-SA"/>
        </w:rPr>
        <w:t xml:space="preserve">Since the establishment of MCTC, </w:t>
      </w:r>
      <w:r w:rsidR="007D15BE">
        <w:rPr>
          <w:rFonts w:ascii="Cambria" w:hAnsi="Cambria"/>
          <w:color w:val="5D2C03"/>
          <w:sz w:val="20"/>
          <w:szCs w:val="20"/>
          <w:lang w:bidi="ar-SA"/>
        </w:rPr>
        <w:t xml:space="preserve">nearly </w:t>
      </w:r>
      <w:r w:rsidR="00E17849">
        <w:rPr>
          <w:rFonts w:ascii="Cambria" w:hAnsi="Cambria"/>
          <w:color w:val="5D2C03"/>
          <w:sz w:val="20"/>
          <w:szCs w:val="20"/>
          <w:lang w:bidi="ar-SA"/>
        </w:rPr>
        <w:t>20</w:t>
      </w:r>
      <w:r w:rsidRPr="006750F5">
        <w:rPr>
          <w:rFonts w:ascii="Cambria" w:hAnsi="Cambria"/>
          <w:color w:val="5D2C03"/>
          <w:sz w:val="20"/>
          <w:szCs w:val="20"/>
          <w:lang w:bidi="ar-SA"/>
        </w:rPr>
        <w:t>,</w:t>
      </w:r>
      <w:r w:rsidR="00E17849">
        <w:rPr>
          <w:rFonts w:ascii="Cambria" w:hAnsi="Cambria"/>
          <w:color w:val="5D2C03"/>
          <w:sz w:val="20"/>
          <w:szCs w:val="20"/>
          <w:lang w:bidi="ar-SA"/>
        </w:rPr>
        <w:t>0</w:t>
      </w:r>
      <w:r w:rsidRPr="006750F5">
        <w:rPr>
          <w:rFonts w:ascii="Cambria" w:hAnsi="Cambria"/>
          <w:color w:val="5D2C03"/>
          <w:sz w:val="20"/>
          <w:szCs w:val="20"/>
          <w:lang w:bidi="ar-SA"/>
        </w:rPr>
        <w:t xml:space="preserve">00 participants from </w:t>
      </w:r>
      <w:r>
        <w:rPr>
          <w:rFonts w:ascii="Cambria" w:hAnsi="Cambria"/>
          <w:color w:val="5D2C03"/>
          <w:sz w:val="20"/>
          <w:szCs w:val="20"/>
          <w:lang w:bidi="ar-SA"/>
        </w:rPr>
        <w:t>some</w:t>
      </w:r>
      <w:r w:rsidRPr="006750F5">
        <w:rPr>
          <w:rFonts w:ascii="Cambria" w:hAnsi="Cambria"/>
          <w:color w:val="5D2C03"/>
          <w:sz w:val="20"/>
          <w:szCs w:val="20"/>
          <w:lang w:bidi="ar-SA"/>
        </w:rPr>
        <w:t xml:space="preserve"> 150 countries in Asia, Africa, Europe, Central Asia, Eastern Europe, Latin America, Middle East, Oceania</w:t>
      </w:r>
      <w:r w:rsidR="00504A81">
        <w:rPr>
          <w:rFonts w:ascii="Cambria" w:hAnsi="Cambria"/>
          <w:color w:val="5D2C03"/>
          <w:sz w:val="20"/>
          <w:szCs w:val="20"/>
          <w:lang w:bidi="ar-SA"/>
        </w:rPr>
        <w:t>,</w:t>
      </w:r>
      <w:r w:rsidRPr="006750F5">
        <w:rPr>
          <w:rFonts w:ascii="Cambria" w:hAnsi="Cambria"/>
          <w:color w:val="5D2C03"/>
          <w:sz w:val="20"/>
          <w:szCs w:val="20"/>
          <w:lang w:bidi="ar-SA"/>
        </w:rPr>
        <w:t xml:space="preserve"> and the Caribbean have attended more than 650 capacity building programs and 28 Internationa</w:t>
      </w:r>
      <w:r w:rsidR="00504A81">
        <w:rPr>
          <w:rFonts w:ascii="Cambria" w:hAnsi="Cambria"/>
          <w:color w:val="5D2C03"/>
          <w:sz w:val="20"/>
          <w:szCs w:val="20"/>
          <w:lang w:bidi="ar-SA"/>
        </w:rPr>
        <w:t>l Conferences for Women Leaders</w:t>
      </w:r>
      <w:r w:rsidRPr="006750F5">
        <w:rPr>
          <w:rFonts w:ascii="Cambria" w:hAnsi="Cambria"/>
          <w:color w:val="5D2C03"/>
          <w:sz w:val="20"/>
          <w:szCs w:val="20"/>
          <w:lang w:bidi="ar-SA"/>
        </w:rPr>
        <w:t xml:space="preserve"> conducted in Israel.</w:t>
      </w:r>
      <w:r w:rsidR="00224D7C">
        <w:rPr>
          <w:rFonts w:ascii="Cambria" w:hAnsi="Cambria"/>
          <w:color w:val="5D2C03"/>
          <w:sz w:val="20"/>
          <w:szCs w:val="20"/>
          <w:lang w:bidi="ar-SA"/>
        </w:rPr>
        <w:t xml:space="preserve"> </w:t>
      </w:r>
      <w:r w:rsidRPr="006750F5">
        <w:rPr>
          <w:rFonts w:ascii="Cambria" w:hAnsi="Cambria"/>
          <w:color w:val="5D2C03"/>
          <w:sz w:val="20"/>
          <w:szCs w:val="20"/>
          <w:lang w:bidi="ar-SA"/>
        </w:rPr>
        <w:t>Hundreds more particip</w:t>
      </w:r>
      <w:r w:rsidR="00504A81">
        <w:rPr>
          <w:rFonts w:ascii="Cambria" w:hAnsi="Cambria"/>
          <w:color w:val="5D2C03"/>
          <w:sz w:val="20"/>
          <w:szCs w:val="20"/>
          <w:lang w:bidi="ar-SA"/>
        </w:rPr>
        <w:t>ants are reached annually in on-</w:t>
      </w:r>
      <w:r w:rsidRPr="006750F5">
        <w:rPr>
          <w:rFonts w:ascii="Cambria" w:hAnsi="Cambria"/>
          <w:color w:val="5D2C03"/>
          <w:sz w:val="20"/>
          <w:szCs w:val="20"/>
          <w:lang w:bidi="ar-SA"/>
        </w:rPr>
        <w:t>the</w:t>
      </w:r>
      <w:r w:rsidR="00504A81">
        <w:rPr>
          <w:rFonts w:ascii="Cambria" w:hAnsi="Cambria"/>
          <w:color w:val="5D2C03"/>
          <w:sz w:val="20"/>
          <w:szCs w:val="20"/>
          <w:lang w:bidi="ar-SA"/>
        </w:rPr>
        <w:t>-</w:t>
      </w:r>
      <w:r w:rsidRPr="006750F5">
        <w:rPr>
          <w:rFonts w:ascii="Cambria" w:hAnsi="Cambria"/>
          <w:color w:val="5D2C03"/>
          <w:sz w:val="20"/>
          <w:szCs w:val="20"/>
          <w:lang w:bidi="ar-SA"/>
        </w:rPr>
        <w:t>spot training programs abroad.</w:t>
      </w:r>
    </w:p>
    <w:p w:rsidR="00D146E2" w:rsidRPr="006750F5" w:rsidRDefault="00D146E2" w:rsidP="00A24D6E">
      <w:pPr>
        <w:bidi w:val="0"/>
        <w:spacing w:after="120" w:line="240" w:lineRule="auto"/>
        <w:ind w:right="-284"/>
        <w:jc w:val="both"/>
        <w:rPr>
          <w:rFonts w:ascii="Cambria" w:hAnsi="Cambria"/>
          <w:color w:val="5D2C03"/>
          <w:sz w:val="20"/>
          <w:szCs w:val="20"/>
          <w:lang w:bidi="ar-SA"/>
        </w:rPr>
      </w:pPr>
      <w:r w:rsidRPr="006750F5">
        <w:rPr>
          <w:rFonts w:ascii="Cambria" w:hAnsi="Cambria"/>
          <w:color w:val="5D2C03"/>
          <w:sz w:val="20"/>
          <w:szCs w:val="20"/>
          <w:lang w:bidi="ar-SA"/>
        </w:rPr>
        <w:t>MCTC focuses on three areas of study:</w:t>
      </w:r>
      <w:r w:rsidR="00224D7C">
        <w:rPr>
          <w:rFonts w:ascii="Cambria" w:hAnsi="Cambria"/>
          <w:color w:val="5D2C03"/>
          <w:sz w:val="20"/>
          <w:szCs w:val="20"/>
          <w:lang w:bidi="ar-SA"/>
        </w:rPr>
        <w:t xml:space="preserve"> </w:t>
      </w:r>
      <w:r w:rsidRPr="006750F5">
        <w:rPr>
          <w:rFonts w:ascii="Cambria" w:hAnsi="Cambria"/>
          <w:color w:val="5D2C03"/>
          <w:sz w:val="20"/>
          <w:szCs w:val="20"/>
          <w:lang w:bidi="ar-SA"/>
        </w:rPr>
        <w:t>Community Development, Organization and Management of Microenterprises</w:t>
      </w:r>
      <w:r w:rsidR="00504A81">
        <w:rPr>
          <w:rFonts w:ascii="Cambria" w:hAnsi="Cambria"/>
          <w:color w:val="5D2C03"/>
          <w:sz w:val="20"/>
          <w:szCs w:val="20"/>
          <w:lang w:bidi="ar-SA"/>
        </w:rPr>
        <w:t>,</w:t>
      </w:r>
      <w:r w:rsidRPr="006750F5">
        <w:rPr>
          <w:rFonts w:ascii="Cambria" w:hAnsi="Cambria"/>
          <w:color w:val="5D2C03"/>
          <w:sz w:val="20"/>
          <w:szCs w:val="20"/>
          <w:lang w:bidi="ar-SA"/>
        </w:rPr>
        <w:t xml:space="preserve"> and Early Childhood Education, all with gender as a cross-cutting issue. In each training program there are up to 30 women and men from </w:t>
      </w:r>
      <w:r w:rsidR="00A24D6E">
        <w:rPr>
          <w:rFonts w:ascii="Cambria" w:hAnsi="Cambria"/>
          <w:color w:val="5D2C03"/>
          <w:sz w:val="20"/>
          <w:szCs w:val="20"/>
          <w:lang w:bidi="ar-SA"/>
        </w:rPr>
        <w:t xml:space="preserve">ten </w:t>
      </w:r>
      <w:r w:rsidRPr="006750F5">
        <w:rPr>
          <w:rFonts w:ascii="Cambria" w:hAnsi="Cambria"/>
          <w:color w:val="5D2C03"/>
          <w:sz w:val="20"/>
          <w:szCs w:val="20"/>
          <w:lang w:bidi="ar-SA"/>
        </w:rPr>
        <w:t>to 27 countries. Usually two workshops are conducted concurrently in different languages (English, French, Spanish, Russian</w:t>
      </w:r>
      <w:r w:rsidR="006C400B">
        <w:rPr>
          <w:rFonts w:ascii="Cambria" w:hAnsi="Cambria"/>
          <w:color w:val="5D2C03"/>
          <w:sz w:val="20"/>
          <w:szCs w:val="20"/>
          <w:lang w:bidi="ar-SA"/>
        </w:rPr>
        <w:t>,</w:t>
      </w:r>
      <w:r w:rsidRPr="006750F5">
        <w:rPr>
          <w:rFonts w:ascii="Cambria" w:hAnsi="Cambria"/>
          <w:color w:val="5D2C03"/>
          <w:sz w:val="20"/>
          <w:szCs w:val="20"/>
          <w:lang w:bidi="ar-SA"/>
        </w:rPr>
        <w:t xml:space="preserve"> or Arabic). </w:t>
      </w:r>
    </w:p>
    <w:p w:rsidR="00D146E2" w:rsidRPr="006750F5" w:rsidRDefault="00D146E2" w:rsidP="00D146E2">
      <w:pPr>
        <w:bidi w:val="0"/>
        <w:spacing w:after="120" w:line="240" w:lineRule="auto"/>
        <w:ind w:right="-284"/>
        <w:jc w:val="both"/>
        <w:rPr>
          <w:rFonts w:ascii="Cambria" w:hAnsi="Cambria"/>
          <w:color w:val="5D2C03"/>
          <w:sz w:val="20"/>
          <w:szCs w:val="20"/>
          <w:lang w:bidi="ar-SA"/>
        </w:rPr>
      </w:pPr>
      <w:r w:rsidRPr="006750F5">
        <w:rPr>
          <w:rFonts w:ascii="Cambria" w:hAnsi="Cambria"/>
          <w:color w:val="5D2C03"/>
          <w:sz w:val="20"/>
          <w:szCs w:val="20"/>
          <w:lang w:bidi="ar-SA"/>
        </w:rPr>
        <w:t xml:space="preserve">The Center is located on Mount Carmel in Haifa. The building consists of living accommodation, classrooms, </w:t>
      </w:r>
      <w:r w:rsidR="00B3094E">
        <w:rPr>
          <w:rFonts w:ascii="Cambria" w:hAnsi="Cambria"/>
          <w:color w:val="5D2C03"/>
          <w:sz w:val="20"/>
          <w:szCs w:val="20"/>
          <w:lang w:bidi="ar-SA"/>
        </w:rPr>
        <w:t xml:space="preserve">and </w:t>
      </w:r>
      <w:r w:rsidRPr="006750F5">
        <w:rPr>
          <w:rFonts w:ascii="Cambria" w:hAnsi="Cambria"/>
          <w:color w:val="5D2C03"/>
          <w:sz w:val="20"/>
          <w:szCs w:val="20"/>
          <w:lang w:bidi="ar-SA"/>
        </w:rPr>
        <w:t xml:space="preserve">recreation and dining facilities. A library specializing in education, social sciences and humanities, and a computer laboratory with internet access serve the participants. </w:t>
      </w:r>
    </w:p>
    <w:p w:rsidR="00D146E2" w:rsidRDefault="00D146E2" w:rsidP="00310BFB">
      <w:pPr>
        <w:bidi w:val="0"/>
        <w:spacing w:after="120" w:line="240" w:lineRule="auto"/>
        <w:ind w:right="-284"/>
        <w:jc w:val="both"/>
        <w:rPr>
          <w:rStyle w:val="Hyperlink"/>
          <w:rFonts w:ascii="Cambria" w:hAnsi="Cambria"/>
          <w:sz w:val="20"/>
          <w:szCs w:val="20"/>
        </w:rPr>
      </w:pPr>
      <w:r w:rsidRPr="006750F5">
        <w:rPr>
          <w:rFonts w:ascii="Cambria" w:hAnsi="Cambria"/>
          <w:color w:val="5D2C03"/>
          <w:sz w:val="20"/>
          <w:szCs w:val="20"/>
          <w:lang w:bidi="ar-SA"/>
        </w:rPr>
        <w:t>MCTC enjoys the active cooperation of a number of international organizations, governmental and non-governmental organizations</w:t>
      </w:r>
      <w:r w:rsidR="00310BFB">
        <w:rPr>
          <w:rFonts w:ascii="Cambria" w:hAnsi="Cambria"/>
          <w:color w:val="5D2C03"/>
          <w:sz w:val="20"/>
          <w:szCs w:val="20"/>
          <w:lang w:bidi="ar-SA"/>
        </w:rPr>
        <w:t>,</w:t>
      </w:r>
      <w:r w:rsidRPr="006750F5">
        <w:rPr>
          <w:rFonts w:ascii="Cambria" w:hAnsi="Cambria"/>
          <w:color w:val="5D2C03"/>
          <w:sz w:val="20"/>
          <w:szCs w:val="20"/>
          <w:lang w:bidi="ar-SA"/>
        </w:rPr>
        <w:t xml:space="preserve"> and development authorities.</w:t>
      </w:r>
      <w:r w:rsidR="00310BFB">
        <w:rPr>
          <w:rFonts w:ascii="Cambria" w:hAnsi="Cambria"/>
          <w:color w:val="5D2C03"/>
          <w:sz w:val="20"/>
          <w:szCs w:val="20"/>
          <w:lang w:bidi="ar-SA"/>
        </w:rPr>
        <w:t xml:space="preserve"> For more information visit </w:t>
      </w:r>
      <w:hyperlink r:id="rId21" w:history="1">
        <w:r w:rsidR="00310BFB" w:rsidRPr="00C3722A">
          <w:rPr>
            <w:rStyle w:val="Hyperlink"/>
            <w:rFonts w:ascii="Cambria" w:hAnsi="Cambria"/>
            <w:sz w:val="20"/>
            <w:szCs w:val="20"/>
            <w:lang w:bidi="ar-SA"/>
          </w:rPr>
          <w:t>www.mctc.org.il</w:t>
        </w:r>
      </w:hyperlink>
      <w:r w:rsidR="00310BFB">
        <w:rPr>
          <w:rFonts w:ascii="Cambria" w:hAnsi="Cambria"/>
          <w:color w:val="5D2C03"/>
          <w:sz w:val="20"/>
          <w:szCs w:val="20"/>
          <w:lang w:bidi="ar-SA"/>
        </w:rPr>
        <w:t xml:space="preserve"> or write to </w:t>
      </w:r>
      <w:hyperlink r:id="rId22" w:history="1">
        <w:r w:rsidRPr="006750F5">
          <w:rPr>
            <w:rStyle w:val="Hyperlink"/>
            <w:rFonts w:ascii="Cambria" w:hAnsi="Cambria"/>
            <w:sz w:val="20"/>
            <w:szCs w:val="20"/>
          </w:rPr>
          <w:t>mctc@mctc.org.il</w:t>
        </w:r>
      </w:hyperlink>
      <w:r w:rsidR="00310BFB" w:rsidRPr="00310BFB">
        <w:rPr>
          <w:rStyle w:val="Hyperlink"/>
          <w:rFonts w:ascii="Cambria" w:hAnsi="Cambria"/>
          <w:sz w:val="20"/>
          <w:szCs w:val="20"/>
          <w:u w:val="none"/>
        </w:rPr>
        <w:t>.</w:t>
      </w:r>
    </w:p>
    <w:p w:rsidR="00D146E2" w:rsidRDefault="00D146E2" w:rsidP="00D146E2">
      <w:pPr>
        <w:bidi w:val="0"/>
        <w:spacing w:after="0" w:line="240" w:lineRule="auto"/>
        <w:ind w:right="-284"/>
        <w:rPr>
          <w:rStyle w:val="Hyperlink"/>
          <w:rFonts w:ascii="Cambria" w:hAnsi="Cambria"/>
          <w:sz w:val="20"/>
          <w:szCs w:val="20"/>
        </w:rPr>
      </w:pPr>
    </w:p>
    <w:p w:rsidR="00D146E2" w:rsidRPr="006750F5" w:rsidRDefault="00D146E2" w:rsidP="00D146E2">
      <w:pPr>
        <w:bidi w:val="0"/>
        <w:spacing w:after="120" w:line="240" w:lineRule="auto"/>
        <w:ind w:right="-284"/>
        <w:rPr>
          <w:rFonts w:ascii="Cambria" w:hAnsi="Cambria"/>
          <w:b/>
          <w:bCs/>
          <w:color w:val="006600"/>
          <w:sz w:val="20"/>
          <w:szCs w:val="20"/>
        </w:rPr>
      </w:pPr>
      <w:r w:rsidRPr="006750F5">
        <w:rPr>
          <w:rFonts w:ascii="Cambria" w:hAnsi="Cambria"/>
          <w:b/>
          <w:bCs/>
          <w:color w:val="006600"/>
          <w:sz w:val="20"/>
          <w:szCs w:val="20"/>
        </w:rPr>
        <w:t>ABOUT CINADCO</w:t>
      </w:r>
    </w:p>
    <w:p w:rsidR="00D146E2" w:rsidRPr="006750F5" w:rsidRDefault="00D146E2" w:rsidP="00D146E2">
      <w:pPr>
        <w:widowControl w:val="0"/>
        <w:tabs>
          <w:tab w:val="left" w:pos="3344"/>
        </w:tabs>
        <w:bidi w:val="0"/>
        <w:spacing w:after="120" w:line="240" w:lineRule="auto"/>
        <w:ind w:right="-286"/>
        <w:jc w:val="both"/>
        <w:rPr>
          <w:rFonts w:ascii="Cambria" w:hAnsi="Cambria" w:cs="Times New Roman"/>
          <w:sz w:val="20"/>
          <w:szCs w:val="20"/>
        </w:rPr>
        <w:sectPr w:rsidR="00D146E2" w:rsidRPr="006750F5" w:rsidSect="00F331ED">
          <w:type w:val="continuous"/>
          <w:pgSz w:w="11906" w:h="16838" w:code="9"/>
          <w:pgMar w:top="1276" w:right="1418" w:bottom="1418" w:left="1418" w:header="709" w:footer="709" w:gutter="0"/>
          <w:cols w:space="708"/>
          <w:bidi/>
          <w:rtlGutter/>
          <w:docGrid w:linePitch="360"/>
        </w:sectPr>
      </w:pPr>
    </w:p>
    <w:p w:rsidR="00D146E2" w:rsidRPr="00BF514A" w:rsidRDefault="00D146E2" w:rsidP="00BF514A">
      <w:pPr>
        <w:widowControl w:val="0"/>
        <w:tabs>
          <w:tab w:val="left" w:pos="3344"/>
        </w:tabs>
        <w:bidi w:val="0"/>
        <w:spacing w:after="120" w:line="240" w:lineRule="auto"/>
        <w:ind w:right="-286"/>
        <w:jc w:val="both"/>
        <w:rPr>
          <w:rFonts w:ascii="Cambria" w:hAnsi="Cambria" w:cs="Times New Roman"/>
          <w:color w:val="0000FF"/>
          <w:sz w:val="20"/>
          <w:szCs w:val="20"/>
        </w:rPr>
      </w:pPr>
      <w:r w:rsidRPr="006750F5">
        <w:rPr>
          <w:rFonts w:ascii="Cambria" w:hAnsi="Cambria"/>
          <w:color w:val="5D2C03"/>
          <w:sz w:val="20"/>
          <w:szCs w:val="20"/>
          <w:lang w:bidi="ar-SA"/>
        </w:rPr>
        <w:lastRenderedPageBreak/>
        <w:t>The Center for International Agricultural Development Cooperation (CINADCO) is a part of Israel's Ministry of Agriculture and Rural Development. Since 1958, CINADCO has been in charge of the international agricultural program conducted by MASHAV in Israel and abroad. CINADCO's activities consist of international, regional</w:t>
      </w:r>
      <w:r w:rsidR="007853C7">
        <w:rPr>
          <w:rFonts w:ascii="Cambria" w:hAnsi="Cambria"/>
          <w:color w:val="5D2C03"/>
          <w:sz w:val="20"/>
          <w:szCs w:val="20"/>
          <w:lang w:bidi="ar-SA"/>
        </w:rPr>
        <w:t>,</w:t>
      </w:r>
      <w:r w:rsidRPr="006750F5">
        <w:rPr>
          <w:rFonts w:ascii="Cambria" w:hAnsi="Cambria"/>
          <w:color w:val="5D2C03"/>
          <w:sz w:val="20"/>
          <w:szCs w:val="20"/>
          <w:lang w:bidi="ar-SA"/>
        </w:rPr>
        <w:t xml:space="preserve"> and country tailor-made courses in Israel, on-the-spot courses, long- and short-term project planning</w:t>
      </w:r>
      <w:r w:rsidR="0065076A">
        <w:rPr>
          <w:rFonts w:ascii="Cambria" w:hAnsi="Cambria"/>
          <w:color w:val="5D2C03"/>
          <w:sz w:val="20"/>
          <w:szCs w:val="20"/>
          <w:lang w:bidi="ar-SA"/>
        </w:rPr>
        <w:t>,</w:t>
      </w:r>
      <w:r w:rsidRPr="006750F5">
        <w:rPr>
          <w:rFonts w:ascii="Cambria" w:hAnsi="Cambria"/>
          <w:color w:val="5D2C03"/>
          <w:sz w:val="20"/>
          <w:szCs w:val="20"/>
          <w:lang w:bidi="ar-SA"/>
        </w:rPr>
        <w:t xml:space="preserve"> and advisory missions. Israeli experts have also been sent to different locations around the world to conduct projects and share their expertise in various aspects of agricultural production, extension and project planning.</w:t>
      </w:r>
      <w:r w:rsidRPr="006750F5">
        <w:rPr>
          <w:rFonts w:ascii="Cambria" w:hAnsi="Cambria" w:cs="Times New Roman"/>
          <w:color w:val="5D2C03"/>
          <w:sz w:val="20"/>
          <w:szCs w:val="20"/>
        </w:rPr>
        <w:t xml:space="preserve"> </w:t>
      </w:r>
      <w:r w:rsidR="00BF514A">
        <w:rPr>
          <w:rFonts w:ascii="Cambria" w:hAnsi="Cambria" w:cs="Times New Roman"/>
          <w:color w:val="5D2C03"/>
          <w:sz w:val="20"/>
          <w:szCs w:val="20"/>
        </w:rPr>
        <w:t xml:space="preserve">See more at </w:t>
      </w:r>
      <w:hyperlink r:id="rId23" w:history="1">
        <w:r w:rsidRPr="006750F5">
          <w:rPr>
            <w:rStyle w:val="Hyperlink"/>
            <w:rFonts w:ascii="Cambria" w:hAnsi="Cambria" w:cs="Times New Roman"/>
            <w:sz w:val="20"/>
            <w:szCs w:val="20"/>
          </w:rPr>
          <w:t>http://www.cinadco.moag.gov.il/cinadco</w:t>
        </w:r>
      </w:hyperlink>
      <w:r w:rsidR="00BF514A">
        <w:rPr>
          <w:rStyle w:val="Hyperlink"/>
          <w:rFonts w:ascii="Cambria" w:hAnsi="Cambria" w:cs="Times New Roman"/>
          <w:sz w:val="20"/>
          <w:szCs w:val="20"/>
          <w:u w:val="none"/>
        </w:rPr>
        <w:t>.</w:t>
      </w:r>
    </w:p>
    <w:p w:rsidR="00D146E2" w:rsidRDefault="00D146E2" w:rsidP="00D146E2">
      <w:pPr>
        <w:widowControl w:val="0"/>
        <w:bidi w:val="0"/>
        <w:spacing w:after="0" w:line="240" w:lineRule="auto"/>
        <w:ind w:right="-284"/>
        <w:rPr>
          <w:rFonts w:ascii="Cambria" w:hAnsi="Cambria"/>
          <w:b/>
          <w:bCs/>
          <w:color w:val="006600"/>
          <w:sz w:val="20"/>
          <w:szCs w:val="20"/>
        </w:rPr>
      </w:pPr>
    </w:p>
    <w:p w:rsidR="00D146E2" w:rsidRPr="006750F5" w:rsidRDefault="00D146E2" w:rsidP="00D146E2">
      <w:pPr>
        <w:widowControl w:val="0"/>
        <w:bidi w:val="0"/>
        <w:spacing w:after="120" w:line="240" w:lineRule="auto"/>
        <w:ind w:right="-284"/>
        <w:rPr>
          <w:rFonts w:ascii="Cambria" w:hAnsi="Cambria"/>
          <w:b/>
          <w:bCs/>
          <w:color w:val="006600"/>
          <w:sz w:val="20"/>
          <w:szCs w:val="20"/>
        </w:rPr>
      </w:pPr>
      <w:r w:rsidRPr="006750F5">
        <w:rPr>
          <w:rFonts w:ascii="Cambria" w:hAnsi="Cambria"/>
          <w:b/>
          <w:bCs/>
          <w:color w:val="006600"/>
          <w:sz w:val="20"/>
          <w:szCs w:val="20"/>
        </w:rPr>
        <w:t>ABOUT UNIDO</w:t>
      </w:r>
    </w:p>
    <w:p w:rsidR="00D146E2" w:rsidRPr="006750F5" w:rsidRDefault="00D146E2" w:rsidP="00D146E2">
      <w:pPr>
        <w:widowControl w:val="0"/>
        <w:tabs>
          <w:tab w:val="left" w:pos="3344"/>
        </w:tabs>
        <w:bidi w:val="0"/>
        <w:spacing w:before="120" w:after="120" w:line="240" w:lineRule="auto"/>
        <w:ind w:right="-284"/>
        <w:jc w:val="both"/>
        <w:rPr>
          <w:rFonts w:ascii="Cambria" w:hAnsi="Cambria" w:cs="Times New Roman"/>
          <w:sz w:val="20"/>
          <w:szCs w:val="20"/>
        </w:rPr>
        <w:sectPr w:rsidR="00D146E2" w:rsidRPr="006750F5" w:rsidSect="00B72FE7">
          <w:type w:val="continuous"/>
          <w:pgSz w:w="11906" w:h="16838" w:code="9"/>
          <w:pgMar w:top="1560" w:right="1418" w:bottom="1418" w:left="1418" w:header="709" w:footer="709" w:gutter="0"/>
          <w:cols w:space="708"/>
          <w:bidi/>
          <w:rtlGutter/>
          <w:docGrid w:linePitch="360"/>
        </w:sectPr>
      </w:pPr>
    </w:p>
    <w:p w:rsidR="00D146E2" w:rsidRPr="006750F5" w:rsidRDefault="00D146E2" w:rsidP="003B1904">
      <w:pPr>
        <w:widowControl w:val="0"/>
        <w:tabs>
          <w:tab w:val="left" w:pos="3344"/>
        </w:tabs>
        <w:bidi w:val="0"/>
        <w:spacing w:after="120" w:line="240" w:lineRule="auto"/>
        <w:ind w:right="-286"/>
        <w:jc w:val="both"/>
        <w:rPr>
          <w:rFonts w:ascii="Cambria" w:hAnsi="Cambria"/>
          <w:color w:val="5D2C03"/>
          <w:sz w:val="20"/>
          <w:szCs w:val="20"/>
          <w:lang w:bidi="ar-SA"/>
        </w:rPr>
      </w:pPr>
      <w:r w:rsidRPr="006750F5">
        <w:rPr>
          <w:rFonts w:ascii="Cambria" w:hAnsi="Cambria"/>
          <w:color w:val="5D2C03"/>
          <w:sz w:val="20"/>
          <w:szCs w:val="20"/>
          <w:lang w:bidi="ar-SA"/>
        </w:rPr>
        <w:lastRenderedPageBreak/>
        <w:t xml:space="preserve">The United Nations Industrial Development Organization (UNIDO) is a Specialized Agency of the UN system dedicated to the promotion of sustainable industrial development. It counts 174 Member States and delivers technical assistance services in over </w:t>
      </w:r>
      <w:r w:rsidR="003B1904">
        <w:rPr>
          <w:rFonts w:ascii="Cambria" w:hAnsi="Cambria"/>
          <w:color w:val="5D2C03"/>
          <w:sz w:val="20"/>
          <w:szCs w:val="20"/>
          <w:lang w:bidi="ar-SA"/>
        </w:rPr>
        <w:t>100</w:t>
      </w:r>
      <w:r w:rsidRPr="006750F5">
        <w:rPr>
          <w:rFonts w:ascii="Cambria" w:hAnsi="Cambria"/>
          <w:color w:val="5D2C03"/>
          <w:sz w:val="20"/>
          <w:szCs w:val="20"/>
          <w:lang w:bidi="ar-SA"/>
        </w:rPr>
        <w:t xml:space="preserve"> countries. UNIDO’s Agribusiness Development Branch provides technical cooperation services to assist developing countries add value to their agricultural output and generate employment opportunities in off-farm activities, thereby contributing to increased food security and reduction of poverty.</w:t>
      </w:r>
      <w:r w:rsidR="00224D7C">
        <w:rPr>
          <w:rFonts w:ascii="Cambria" w:hAnsi="Cambria"/>
          <w:color w:val="5D2C03"/>
          <w:sz w:val="20"/>
          <w:szCs w:val="20"/>
          <w:lang w:bidi="ar-SA"/>
        </w:rPr>
        <w:t xml:space="preserve">  </w:t>
      </w:r>
    </w:p>
    <w:p w:rsidR="00D146E2" w:rsidRPr="005160A3" w:rsidRDefault="00D146E2" w:rsidP="005160A3">
      <w:pPr>
        <w:widowControl w:val="0"/>
        <w:tabs>
          <w:tab w:val="left" w:pos="3344"/>
        </w:tabs>
        <w:bidi w:val="0"/>
        <w:spacing w:after="120" w:line="240" w:lineRule="auto"/>
        <w:ind w:right="-286"/>
        <w:jc w:val="both"/>
        <w:rPr>
          <w:rFonts w:ascii="Cambria" w:hAnsi="Cambria" w:cs="Times New Roman"/>
          <w:color w:val="0000FF"/>
          <w:sz w:val="20"/>
          <w:szCs w:val="20"/>
        </w:rPr>
        <w:sectPr w:rsidR="00D146E2" w:rsidRPr="005160A3" w:rsidSect="00B72FE7">
          <w:type w:val="continuous"/>
          <w:pgSz w:w="11906" w:h="16838" w:code="9"/>
          <w:pgMar w:top="1560" w:right="1418" w:bottom="1418" w:left="1418" w:header="709" w:footer="709" w:gutter="0"/>
          <w:cols w:space="709"/>
          <w:rtlGutter/>
          <w:docGrid w:linePitch="360"/>
        </w:sectPr>
      </w:pPr>
      <w:r w:rsidRPr="006750F5">
        <w:rPr>
          <w:rFonts w:ascii="Cambria" w:hAnsi="Cambria"/>
          <w:color w:val="5D2C03"/>
          <w:sz w:val="20"/>
          <w:szCs w:val="20"/>
          <w:lang w:bidi="ar-SA"/>
        </w:rPr>
        <w:t>The services of the Branch aim at linking resources and markets in agribusiness value chains</w:t>
      </w:r>
      <w:r w:rsidR="003B1904">
        <w:rPr>
          <w:rFonts w:ascii="Cambria" w:hAnsi="Cambria"/>
          <w:color w:val="5D2C03"/>
          <w:sz w:val="20"/>
          <w:szCs w:val="20"/>
          <w:lang w:bidi="ar-SA"/>
        </w:rPr>
        <w:t>,</w:t>
      </w:r>
      <w:r w:rsidRPr="006750F5">
        <w:rPr>
          <w:rFonts w:ascii="Cambria" w:hAnsi="Cambria"/>
          <w:color w:val="5D2C03"/>
          <w:sz w:val="20"/>
          <w:szCs w:val="20"/>
          <w:lang w:bidi="ar-SA"/>
        </w:rPr>
        <w:t xml:space="preserve"> </w:t>
      </w:r>
      <w:r w:rsidR="00AE4BB2" w:rsidRPr="006750F5">
        <w:rPr>
          <w:rFonts w:ascii="Cambria" w:hAnsi="Cambria"/>
          <w:color w:val="5D2C03"/>
          <w:sz w:val="20"/>
          <w:szCs w:val="20"/>
          <w:lang w:bidi="ar-SA"/>
        </w:rPr>
        <w:t>strengthen</w:t>
      </w:r>
      <w:r w:rsidR="00AE4BB2">
        <w:rPr>
          <w:rFonts w:ascii="Cambria" w:hAnsi="Cambria"/>
          <w:color w:val="5D2C03"/>
          <w:sz w:val="20"/>
          <w:szCs w:val="20"/>
          <w:lang w:bidi="ar-SA"/>
        </w:rPr>
        <w:t xml:space="preserve">ing </w:t>
      </w:r>
      <w:r w:rsidR="00AE4BB2" w:rsidRPr="006750F5">
        <w:rPr>
          <w:rFonts w:ascii="Cambria" w:hAnsi="Cambria"/>
          <w:color w:val="5D2C03"/>
          <w:sz w:val="20"/>
          <w:szCs w:val="20"/>
          <w:lang w:bidi="ar-SA"/>
        </w:rPr>
        <w:t>forward</w:t>
      </w:r>
      <w:r w:rsidRPr="006750F5">
        <w:rPr>
          <w:rFonts w:ascii="Cambria" w:hAnsi="Cambria"/>
          <w:color w:val="5D2C03"/>
          <w:sz w:val="20"/>
          <w:szCs w:val="20"/>
          <w:lang w:bidi="ar-SA"/>
        </w:rPr>
        <w:t xml:space="preserve"> and backward industrial linkages to support sustainable livelihoods and economic transformation. Their benefits extend to poor and marginalized rural population groups, to urban agro-industries, and to communities facing human security challenges or requiring urgent supplies of agricultural equipment and/or the rehabilitation of crisis-damaged agro-industries.</w:t>
      </w:r>
      <w:r w:rsidR="005160A3">
        <w:rPr>
          <w:rFonts w:ascii="Cambria" w:hAnsi="Cambria"/>
          <w:color w:val="5D2C03"/>
          <w:sz w:val="20"/>
          <w:szCs w:val="20"/>
          <w:lang w:bidi="ar-SA"/>
        </w:rPr>
        <w:t xml:space="preserve"> Visit</w:t>
      </w:r>
      <w:r w:rsidRPr="006750F5">
        <w:rPr>
          <w:rFonts w:ascii="Cambria" w:hAnsi="Cambria"/>
          <w:color w:val="5D2C03"/>
          <w:sz w:val="20"/>
          <w:szCs w:val="20"/>
          <w:lang w:bidi="ar-SA"/>
        </w:rPr>
        <w:t xml:space="preserve"> </w:t>
      </w:r>
      <w:hyperlink r:id="rId24" w:history="1">
        <w:r w:rsidRPr="006750F5">
          <w:rPr>
            <w:rStyle w:val="Hyperlink"/>
            <w:rFonts w:ascii="Cambria" w:hAnsi="Cambria" w:cs="Times New Roman"/>
            <w:sz w:val="20"/>
            <w:szCs w:val="20"/>
          </w:rPr>
          <w:t>http://www.unido.org</w:t>
        </w:r>
      </w:hyperlink>
      <w:r w:rsidR="005160A3" w:rsidRPr="005160A3">
        <w:rPr>
          <w:rStyle w:val="Hyperlink"/>
          <w:rFonts w:ascii="Cambria" w:hAnsi="Cambria" w:cs="Times New Roman"/>
          <w:color w:val="auto"/>
          <w:sz w:val="20"/>
          <w:szCs w:val="20"/>
          <w:u w:val="none"/>
        </w:rPr>
        <w:t xml:space="preserve"> for more information.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D146E2" w:rsidRPr="00FC68E0" w:rsidTr="00776547">
        <w:tc>
          <w:tcPr>
            <w:tcW w:w="4644" w:type="dxa"/>
            <w:tcBorders>
              <w:top w:val="nil"/>
              <w:left w:val="nil"/>
              <w:bottom w:val="nil"/>
              <w:right w:val="nil"/>
            </w:tcBorders>
          </w:tcPr>
          <w:p w:rsidR="00311488" w:rsidRPr="008C1D7D" w:rsidRDefault="00D146E2" w:rsidP="00311488">
            <w:pPr>
              <w:tabs>
                <w:tab w:val="left" w:pos="3344"/>
                <w:tab w:val="left" w:pos="10206"/>
              </w:tabs>
              <w:bidi w:val="0"/>
              <w:spacing w:after="0" w:line="240" w:lineRule="auto"/>
              <w:ind w:right="-286"/>
              <w:rPr>
                <w:rFonts w:ascii="Cambria" w:hAnsi="Cambria"/>
                <w:b/>
                <w:bCs/>
                <w:color w:val="006600"/>
              </w:rPr>
            </w:pPr>
            <w:r w:rsidRPr="00FC68E0">
              <w:rPr>
                <w:rFonts w:ascii="Cambria" w:hAnsi="Cambria"/>
                <w:b/>
                <w:bCs/>
                <w:color w:val="006600"/>
              </w:rPr>
              <w:lastRenderedPageBreak/>
              <w:t>For further information please contact:</w:t>
            </w:r>
          </w:p>
          <w:p w:rsidR="00311488" w:rsidRPr="008C1D7D" w:rsidRDefault="00311488" w:rsidP="00311488">
            <w:pPr>
              <w:tabs>
                <w:tab w:val="left" w:pos="3344"/>
                <w:tab w:val="left" w:pos="10206"/>
              </w:tabs>
              <w:bidi w:val="0"/>
              <w:spacing w:after="0" w:line="240" w:lineRule="auto"/>
              <w:ind w:right="-286"/>
              <w:jc w:val="center"/>
              <w:rPr>
                <w:rFonts w:ascii="Cambria" w:hAnsi="Cambria"/>
                <w:b/>
                <w:bCs/>
                <w:color w:val="006600"/>
              </w:rPr>
            </w:pPr>
          </w:p>
          <w:p w:rsidR="00311488" w:rsidRPr="008C1D7D" w:rsidRDefault="00311488" w:rsidP="00311488">
            <w:pPr>
              <w:tabs>
                <w:tab w:val="left" w:pos="3344"/>
                <w:tab w:val="left" w:pos="10206"/>
              </w:tabs>
              <w:bidi w:val="0"/>
              <w:spacing w:after="0" w:line="240" w:lineRule="auto"/>
              <w:ind w:right="-286"/>
              <w:jc w:val="center"/>
              <w:rPr>
                <w:rFonts w:ascii="Cambria" w:hAnsi="Cambria"/>
                <w:b/>
                <w:bCs/>
                <w:color w:val="006600"/>
              </w:rPr>
            </w:pPr>
          </w:p>
          <w:p w:rsidR="00D146E2" w:rsidRPr="00FC68E0" w:rsidRDefault="00D146E2" w:rsidP="00311488">
            <w:pPr>
              <w:tabs>
                <w:tab w:val="left" w:pos="3344"/>
                <w:tab w:val="left" w:pos="10206"/>
              </w:tabs>
              <w:bidi w:val="0"/>
              <w:spacing w:after="0" w:line="240" w:lineRule="auto"/>
              <w:ind w:right="-286"/>
              <w:jc w:val="center"/>
              <w:rPr>
                <w:rFonts w:ascii="Cambria" w:hAnsi="Cambria"/>
                <w:b/>
                <w:bCs/>
                <w:color w:val="336600"/>
              </w:rPr>
            </w:pPr>
            <w:r w:rsidRPr="00FC68E0">
              <w:rPr>
                <w:rFonts w:ascii="Cambria" w:hAnsi="Cambria"/>
                <w:b/>
                <w:bCs/>
                <w:noProof/>
                <w:color w:val="4F6228"/>
                <w:sz w:val="20"/>
                <w:szCs w:val="20"/>
              </w:rPr>
              <w:drawing>
                <wp:inline distT="0" distB="0" distL="0" distR="0">
                  <wp:extent cx="2828925" cy="2038350"/>
                  <wp:effectExtent l="0" t="0" r="9525" b="0"/>
                  <wp:docPr id="2" name="Picture 2" descr="d-new jpg - MCTC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new jpg - MCTC buildi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8925" cy="2038350"/>
                          </a:xfrm>
                          <a:prstGeom prst="rect">
                            <a:avLst/>
                          </a:prstGeom>
                          <a:noFill/>
                          <a:ln>
                            <a:noFill/>
                          </a:ln>
                        </pic:spPr>
                      </pic:pic>
                    </a:graphicData>
                  </a:graphic>
                </wp:inline>
              </w:drawing>
            </w:r>
          </w:p>
        </w:tc>
        <w:tc>
          <w:tcPr>
            <w:tcW w:w="5245" w:type="dxa"/>
            <w:tcBorders>
              <w:top w:val="nil"/>
              <w:left w:val="nil"/>
              <w:bottom w:val="nil"/>
              <w:right w:val="nil"/>
            </w:tcBorders>
          </w:tcPr>
          <w:p w:rsidR="00311488" w:rsidRDefault="00311488" w:rsidP="00776547">
            <w:pPr>
              <w:tabs>
                <w:tab w:val="left" w:pos="3344"/>
                <w:tab w:val="left" w:pos="10206"/>
              </w:tabs>
              <w:bidi w:val="0"/>
              <w:spacing w:after="0" w:line="240" w:lineRule="auto"/>
              <w:ind w:right="-286"/>
              <w:jc w:val="center"/>
              <w:rPr>
                <w:rFonts w:ascii="Cambria" w:hAnsi="Cambria"/>
                <w:b/>
                <w:bCs/>
                <w:noProof/>
                <w:color w:val="336600"/>
              </w:rPr>
            </w:pPr>
          </w:p>
          <w:p w:rsidR="00311488" w:rsidRDefault="00311488" w:rsidP="00311488">
            <w:pPr>
              <w:tabs>
                <w:tab w:val="left" w:pos="3344"/>
                <w:tab w:val="left" w:pos="10206"/>
              </w:tabs>
              <w:bidi w:val="0"/>
              <w:spacing w:after="0" w:line="240" w:lineRule="auto"/>
              <w:ind w:right="-286"/>
              <w:jc w:val="center"/>
              <w:rPr>
                <w:rFonts w:ascii="Cambria" w:hAnsi="Cambria"/>
                <w:b/>
                <w:bCs/>
                <w:noProof/>
                <w:color w:val="336600"/>
              </w:rPr>
            </w:pPr>
          </w:p>
          <w:p w:rsidR="00311488" w:rsidRDefault="00311488" w:rsidP="00311488">
            <w:pPr>
              <w:tabs>
                <w:tab w:val="left" w:pos="3344"/>
                <w:tab w:val="left" w:pos="10206"/>
              </w:tabs>
              <w:bidi w:val="0"/>
              <w:spacing w:after="0" w:line="240" w:lineRule="auto"/>
              <w:ind w:right="-286"/>
              <w:jc w:val="center"/>
              <w:rPr>
                <w:rFonts w:ascii="Cambria" w:hAnsi="Cambria"/>
                <w:b/>
                <w:bCs/>
                <w:noProof/>
                <w:color w:val="336600"/>
              </w:rPr>
            </w:pPr>
          </w:p>
          <w:p w:rsidR="00D146E2" w:rsidRPr="00FC68E0" w:rsidRDefault="00D146E2" w:rsidP="00311488">
            <w:pPr>
              <w:tabs>
                <w:tab w:val="left" w:pos="3344"/>
                <w:tab w:val="left" w:pos="10206"/>
              </w:tabs>
              <w:bidi w:val="0"/>
              <w:spacing w:after="0" w:line="240" w:lineRule="auto"/>
              <w:ind w:right="-286"/>
              <w:jc w:val="center"/>
              <w:rPr>
                <w:rFonts w:ascii="Cambria" w:hAnsi="Cambria"/>
                <w:b/>
                <w:bCs/>
                <w:color w:val="336600"/>
              </w:rPr>
            </w:pPr>
            <w:r w:rsidRPr="00FC68E0">
              <w:rPr>
                <w:rFonts w:ascii="Cambria" w:hAnsi="Cambria"/>
                <w:b/>
                <w:bCs/>
                <w:noProof/>
                <w:color w:val="336600"/>
              </w:rPr>
              <w:drawing>
                <wp:inline distT="0" distB="0" distL="0" distR="0">
                  <wp:extent cx="2505075" cy="2095500"/>
                  <wp:effectExtent l="0" t="0" r="9525" b="0"/>
                  <wp:docPr id="1" name="Picture 1" descr="C:\Documents and Settings\shula\Local Settings\Temporary Internet Files\Content.Word\Cinadco-Center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hula\Local Settings\Temporary Internet Files\Content.Word\Cinadco-Center (1) (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05075" cy="2095500"/>
                          </a:xfrm>
                          <a:prstGeom prst="rect">
                            <a:avLst/>
                          </a:prstGeom>
                          <a:noFill/>
                          <a:ln>
                            <a:noFill/>
                          </a:ln>
                        </pic:spPr>
                      </pic:pic>
                    </a:graphicData>
                  </a:graphic>
                </wp:inline>
              </w:drawing>
            </w:r>
          </w:p>
        </w:tc>
      </w:tr>
      <w:tr w:rsidR="00D146E2" w:rsidRPr="00FC68E0" w:rsidTr="00776547">
        <w:trPr>
          <w:trHeight w:val="2515"/>
        </w:trPr>
        <w:tc>
          <w:tcPr>
            <w:tcW w:w="4644" w:type="dxa"/>
            <w:tcBorders>
              <w:top w:val="nil"/>
              <w:left w:val="nil"/>
              <w:bottom w:val="nil"/>
              <w:right w:val="nil"/>
            </w:tcBorders>
          </w:tcPr>
          <w:p w:rsidR="00D146E2" w:rsidRDefault="00D146E2" w:rsidP="00AE4BB2">
            <w:pPr>
              <w:pStyle w:val="msonospacing0"/>
              <w:bidi w:val="0"/>
              <w:spacing w:before="120"/>
              <w:ind w:right="-74"/>
              <w:jc w:val="center"/>
              <w:rPr>
                <w:rFonts w:ascii="Cambria" w:hAnsi="Cambria"/>
                <w:sz w:val="20"/>
                <w:szCs w:val="20"/>
              </w:rPr>
            </w:pPr>
            <w:r w:rsidRPr="00FC68E0">
              <w:rPr>
                <w:rFonts w:ascii="Cambria" w:eastAsia="Calibri" w:hAnsi="Cambria" w:cs="Arial"/>
                <w:b/>
                <w:bCs/>
                <w:color w:val="336600"/>
                <w:sz w:val="20"/>
                <w:szCs w:val="20"/>
                <w:lang w:eastAsia="en-US"/>
              </w:rPr>
              <w:t xml:space="preserve">The Golda Meir Mount Carmel International </w:t>
            </w:r>
            <w:r w:rsidRPr="00FC68E0">
              <w:rPr>
                <w:rFonts w:ascii="Cambria" w:eastAsia="Calibri" w:hAnsi="Cambria" w:cs="Arial"/>
                <w:b/>
                <w:bCs/>
                <w:color w:val="006600"/>
                <w:sz w:val="20"/>
                <w:szCs w:val="20"/>
                <w:lang w:eastAsia="en-US"/>
              </w:rPr>
              <w:t>Training Center (MCTC)</w:t>
            </w:r>
            <w:r w:rsidRPr="00FC68E0">
              <w:rPr>
                <w:rFonts w:ascii="Cambria" w:eastAsia="Calibri" w:hAnsi="Cambria" w:cs="Arial"/>
                <w:color w:val="006600"/>
                <w:sz w:val="20"/>
                <w:szCs w:val="20"/>
                <w:lang w:eastAsia="en-US" w:bidi="ar-SA"/>
              </w:rPr>
              <w:t xml:space="preserve"> </w:t>
            </w:r>
            <w:r w:rsidRPr="00FC68E0">
              <w:rPr>
                <w:rFonts w:ascii="Cambria" w:eastAsia="Calibri" w:hAnsi="Cambria" w:cs="Arial"/>
                <w:color w:val="006600"/>
                <w:sz w:val="20"/>
                <w:szCs w:val="20"/>
                <w:lang w:eastAsia="en-US" w:bidi="ar-SA"/>
              </w:rPr>
              <w:br/>
            </w:r>
            <w:r w:rsidRPr="00FC68E0">
              <w:rPr>
                <w:rFonts w:ascii="Cambria" w:eastAsia="Calibri" w:hAnsi="Cambria" w:cs="Arial"/>
                <w:color w:val="006600"/>
                <w:sz w:val="20"/>
                <w:szCs w:val="20"/>
                <w:lang w:eastAsia="en-US"/>
              </w:rPr>
              <w:t>POB 6111, Haifa 31060</w:t>
            </w:r>
            <w:r w:rsidR="0025305B">
              <w:rPr>
                <w:rFonts w:ascii="Cambria" w:eastAsia="Calibri" w:hAnsi="Cambria" w:cs="Arial"/>
                <w:color w:val="006600"/>
                <w:sz w:val="20"/>
                <w:szCs w:val="20"/>
                <w:lang w:eastAsia="en-US"/>
              </w:rPr>
              <w:t>02</w:t>
            </w:r>
            <w:r w:rsidRPr="00FC68E0">
              <w:rPr>
                <w:rFonts w:ascii="Cambria" w:eastAsia="Calibri" w:hAnsi="Cambria" w:cs="Arial"/>
                <w:color w:val="006600"/>
                <w:sz w:val="20"/>
                <w:szCs w:val="20"/>
                <w:lang w:eastAsia="en-US"/>
              </w:rPr>
              <w:t xml:space="preserve">, Israel </w:t>
            </w:r>
            <w:r w:rsidRPr="00FC68E0">
              <w:rPr>
                <w:rFonts w:ascii="Cambria" w:eastAsia="Calibri" w:hAnsi="Cambria" w:cs="Arial"/>
                <w:color w:val="006600"/>
                <w:sz w:val="20"/>
                <w:szCs w:val="20"/>
                <w:lang w:eastAsia="en-US"/>
              </w:rPr>
              <w:br/>
            </w:r>
            <w:r w:rsidRPr="00FC68E0">
              <w:rPr>
                <w:rFonts w:ascii="Cambria" w:eastAsia="Calibri" w:hAnsi="Cambria" w:cs="Arial"/>
                <w:color w:val="336600"/>
                <w:sz w:val="20"/>
                <w:szCs w:val="20"/>
                <w:lang w:eastAsia="en-US"/>
              </w:rPr>
              <w:t>Tel: 972-4-8375904   Fax: 972-4-8375913</w:t>
            </w:r>
            <w:r w:rsidRPr="00FC68E0">
              <w:rPr>
                <w:rFonts w:ascii="Cambria" w:eastAsia="Calibri" w:hAnsi="Cambria" w:cs="Arial"/>
                <w:color w:val="336600"/>
                <w:sz w:val="20"/>
                <w:szCs w:val="20"/>
                <w:lang w:eastAsia="en-US"/>
              </w:rPr>
              <w:br/>
            </w:r>
            <w:r w:rsidRPr="00FC68E0">
              <w:rPr>
                <w:rFonts w:ascii="Cambria" w:eastAsia="Calibri" w:hAnsi="Cambria" w:cs="Arial"/>
                <w:color w:val="006600"/>
                <w:sz w:val="20"/>
                <w:szCs w:val="20"/>
                <w:lang w:eastAsia="en-US"/>
              </w:rPr>
              <w:t>e-mail:</w:t>
            </w:r>
            <w:r w:rsidRPr="00FC68E0">
              <w:rPr>
                <w:rFonts w:ascii="Cambria" w:eastAsia="Calibri" w:hAnsi="Cambria" w:cs="Arial"/>
                <w:color w:val="703504"/>
                <w:sz w:val="20"/>
                <w:szCs w:val="20"/>
                <w:lang w:eastAsia="en-US" w:bidi="ar-SA"/>
              </w:rPr>
              <w:t xml:space="preserve"> </w:t>
            </w:r>
            <w:hyperlink r:id="rId27" w:history="1">
              <w:r w:rsidR="00AE4BB2" w:rsidRPr="001A3FC7">
                <w:rPr>
                  <w:rStyle w:val="Hyperlink"/>
                  <w:rFonts w:ascii="Cambria" w:hAnsi="Cambria"/>
                  <w:sz w:val="20"/>
                  <w:szCs w:val="20"/>
                </w:rPr>
                <w:t>nuria@mctc.org.il</w:t>
              </w:r>
            </w:hyperlink>
            <w:r>
              <w:rPr>
                <w:rFonts w:ascii="Cambria" w:hAnsi="Cambria"/>
                <w:sz w:val="20"/>
                <w:szCs w:val="20"/>
              </w:rPr>
              <w:t xml:space="preserve"> </w:t>
            </w:r>
          </w:p>
          <w:p w:rsidR="00D146E2" w:rsidRPr="00FC68E0" w:rsidRDefault="00A50826" w:rsidP="00776547">
            <w:pPr>
              <w:pStyle w:val="msonospacing0"/>
              <w:bidi w:val="0"/>
              <w:ind w:right="-74"/>
              <w:jc w:val="center"/>
              <w:rPr>
                <w:rFonts w:ascii="Cambria" w:eastAsia="Calibri" w:hAnsi="Cambria" w:cs="Arial"/>
                <w:color w:val="336600"/>
                <w:sz w:val="20"/>
                <w:szCs w:val="20"/>
                <w:lang w:eastAsia="en-US"/>
              </w:rPr>
            </w:pPr>
            <w:hyperlink r:id="rId28" w:history="1">
              <w:r w:rsidR="00D146E2" w:rsidRPr="00B81AF8">
                <w:rPr>
                  <w:rStyle w:val="Hyperlink"/>
                  <w:rFonts w:ascii="Cambria" w:hAnsi="Cambria"/>
                  <w:sz w:val="20"/>
                  <w:szCs w:val="20"/>
                </w:rPr>
                <w:t>neomy@mctc.org.il</w:t>
              </w:r>
            </w:hyperlink>
            <w:r w:rsidR="00D146E2">
              <w:rPr>
                <w:rFonts w:ascii="Cambria" w:hAnsi="Cambria"/>
                <w:sz w:val="20"/>
                <w:szCs w:val="20"/>
              </w:rPr>
              <w:t xml:space="preserve"> </w:t>
            </w:r>
            <w:r w:rsidR="00D146E2">
              <w:rPr>
                <w:rFonts w:ascii="Cambria" w:hAnsi="Cambria"/>
                <w:sz w:val="20"/>
                <w:szCs w:val="20"/>
              </w:rPr>
              <w:br/>
            </w:r>
            <w:hyperlink r:id="rId29" w:history="1">
              <w:r w:rsidR="00D146E2" w:rsidRPr="00B81AF8">
                <w:rPr>
                  <w:rStyle w:val="Hyperlink"/>
                  <w:rFonts w:ascii="Cambria" w:hAnsi="Cambria"/>
                  <w:sz w:val="20"/>
                  <w:szCs w:val="20"/>
                </w:rPr>
                <w:t>http://www.mctc.org.il</w:t>
              </w:r>
            </w:hyperlink>
          </w:p>
          <w:p w:rsidR="0025305B" w:rsidRDefault="00D146E2" w:rsidP="00776547">
            <w:pPr>
              <w:pStyle w:val="msonospacing0"/>
              <w:bidi w:val="0"/>
              <w:ind w:right="-73"/>
              <w:jc w:val="center"/>
            </w:pPr>
            <w:r w:rsidRPr="00FC68E0">
              <w:rPr>
                <w:rFonts w:ascii="Cambria" w:eastAsia="Calibri" w:hAnsi="Cambria" w:cs="Arial"/>
                <w:color w:val="006600"/>
                <w:sz w:val="20"/>
                <w:szCs w:val="20"/>
                <w:lang w:eastAsia="en-US"/>
              </w:rPr>
              <w:t>Facebook:</w:t>
            </w:r>
            <w:r w:rsidRPr="00FC68E0">
              <w:rPr>
                <w:rFonts w:ascii="Cambria" w:hAnsi="Cambria"/>
                <w:b/>
                <w:bCs/>
                <w:sz w:val="20"/>
                <w:szCs w:val="20"/>
              </w:rPr>
              <w:t xml:space="preserve"> </w:t>
            </w:r>
            <w:hyperlink r:id="rId30" w:history="1">
              <w:r w:rsidR="0025305B" w:rsidRPr="00C74A1A">
                <w:rPr>
                  <w:rStyle w:val="Hyperlink"/>
                  <w:rFonts w:ascii="Cambria" w:hAnsi="Cambria"/>
                </w:rPr>
                <w:t>www.facebook.com/goldameirmountcarmel</w:t>
              </w:r>
            </w:hyperlink>
          </w:p>
          <w:p w:rsidR="00D146E2" w:rsidRPr="00FC68E0" w:rsidRDefault="00D146E2" w:rsidP="0025305B">
            <w:pPr>
              <w:pStyle w:val="msonospacing0"/>
              <w:bidi w:val="0"/>
              <w:ind w:right="-73"/>
              <w:jc w:val="center"/>
              <w:rPr>
                <w:rFonts w:ascii="Cambria" w:hAnsi="Cambria"/>
                <w:color w:val="0000FF"/>
                <w:sz w:val="20"/>
                <w:szCs w:val="20"/>
              </w:rPr>
            </w:pPr>
            <w:r>
              <w:rPr>
                <w:rFonts w:ascii="Cambria" w:hAnsi="Cambria"/>
                <w:color w:val="0000FF"/>
                <w:sz w:val="20"/>
                <w:szCs w:val="20"/>
              </w:rPr>
              <w:t xml:space="preserve"> </w:t>
            </w:r>
          </w:p>
        </w:tc>
        <w:tc>
          <w:tcPr>
            <w:tcW w:w="5245" w:type="dxa"/>
            <w:tcBorders>
              <w:top w:val="nil"/>
              <w:left w:val="nil"/>
              <w:bottom w:val="nil"/>
              <w:right w:val="nil"/>
            </w:tcBorders>
          </w:tcPr>
          <w:p w:rsidR="00D146E2" w:rsidRPr="00FC68E0" w:rsidRDefault="00D146E2" w:rsidP="00776547">
            <w:pPr>
              <w:pStyle w:val="msonospacing0"/>
              <w:bidi w:val="0"/>
              <w:spacing w:before="120"/>
              <w:ind w:right="-74"/>
              <w:jc w:val="center"/>
              <w:rPr>
                <w:rFonts w:ascii="Cambria" w:hAnsi="Cambria"/>
                <w:b/>
                <w:bCs/>
                <w:color w:val="006600"/>
                <w:sz w:val="20"/>
                <w:szCs w:val="20"/>
              </w:rPr>
            </w:pPr>
            <w:r w:rsidRPr="00FC68E0">
              <w:rPr>
                <w:rFonts w:ascii="Cambria" w:eastAsia="Calibri" w:hAnsi="Cambria" w:cs="Arial"/>
                <w:b/>
                <w:bCs/>
                <w:color w:val="006600"/>
                <w:sz w:val="20"/>
                <w:szCs w:val="20"/>
                <w:lang w:eastAsia="en-US"/>
              </w:rPr>
              <w:t>CINADCO - English Division</w:t>
            </w:r>
          </w:p>
          <w:p w:rsidR="00D146E2" w:rsidRPr="00FC68E0" w:rsidRDefault="00D146E2" w:rsidP="00776547">
            <w:pPr>
              <w:tabs>
                <w:tab w:val="left" w:pos="3344"/>
                <w:tab w:val="left" w:pos="10206"/>
              </w:tabs>
              <w:bidi w:val="0"/>
              <w:spacing w:after="0" w:line="240" w:lineRule="auto"/>
              <w:ind w:right="-74"/>
              <w:jc w:val="center"/>
              <w:rPr>
                <w:rFonts w:ascii="Cambria" w:hAnsi="Cambria"/>
                <w:b/>
                <w:bCs/>
                <w:color w:val="006600"/>
                <w:sz w:val="20"/>
                <w:szCs w:val="20"/>
              </w:rPr>
            </w:pPr>
            <w:r w:rsidRPr="00FC68E0">
              <w:rPr>
                <w:rFonts w:ascii="Cambria" w:hAnsi="Cambria"/>
                <w:color w:val="006600"/>
                <w:sz w:val="20"/>
                <w:szCs w:val="20"/>
              </w:rPr>
              <w:t xml:space="preserve">Hotel </w:t>
            </w:r>
            <w:proofErr w:type="spellStart"/>
            <w:r w:rsidRPr="00FC68E0">
              <w:rPr>
                <w:rFonts w:ascii="Cambria" w:hAnsi="Cambria"/>
                <w:color w:val="006600"/>
                <w:sz w:val="20"/>
                <w:szCs w:val="20"/>
              </w:rPr>
              <w:t>Shefayim</w:t>
            </w:r>
            <w:proofErr w:type="spellEnd"/>
            <w:r w:rsidRPr="00FC68E0">
              <w:rPr>
                <w:rFonts w:ascii="Cambria" w:hAnsi="Cambria"/>
                <w:color w:val="006600"/>
                <w:sz w:val="20"/>
                <w:szCs w:val="20"/>
              </w:rPr>
              <w:t xml:space="preserve"> 60990, Israel</w:t>
            </w:r>
          </w:p>
          <w:p w:rsidR="00D146E2" w:rsidRPr="00FC68E0" w:rsidRDefault="00D146E2" w:rsidP="00776547">
            <w:pPr>
              <w:tabs>
                <w:tab w:val="left" w:pos="3344"/>
                <w:tab w:val="left" w:pos="10206"/>
              </w:tabs>
              <w:bidi w:val="0"/>
              <w:spacing w:after="0" w:line="240" w:lineRule="auto"/>
              <w:ind w:right="-74"/>
              <w:jc w:val="center"/>
              <w:rPr>
                <w:rFonts w:ascii="Cambria" w:hAnsi="Cambria"/>
                <w:b/>
                <w:bCs/>
                <w:color w:val="006600"/>
                <w:sz w:val="20"/>
                <w:szCs w:val="20"/>
              </w:rPr>
            </w:pPr>
          </w:p>
          <w:p w:rsidR="00D146E2" w:rsidRPr="00FC68E0" w:rsidRDefault="00D146E2" w:rsidP="00776547">
            <w:pPr>
              <w:tabs>
                <w:tab w:val="left" w:pos="10206"/>
              </w:tabs>
              <w:bidi w:val="0"/>
              <w:spacing w:after="0" w:line="240" w:lineRule="auto"/>
              <w:ind w:right="-74"/>
              <w:jc w:val="center"/>
              <w:rPr>
                <w:rFonts w:ascii="Cambria" w:hAnsi="Cambria"/>
                <w:color w:val="006600"/>
                <w:sz w:val="20"/>
                <w:szCs w:val="20"/>
              </w:rPr>
            </w:pPr>
            <w:r w:rsidRPr="00FC68E0">
              <w:rPr>
                <w:rFonts w:ascii="Cambria" w:hAnsi="Cambria"/>
                <w:color w:val="006600"/>
                <w:sz w:val="20"/>
                <w:szCs w:val="20"/>
              </w:rPr>
              <w:t>Tel: 972-9-9595729/30  Fax: 972-9-9595733</w:t>
            </w:r>
          </w:p>
          <w:p w:rsidR="00D146E2" w:rsidRPr="00FC68E0" w:rsidRDefault="00D146E2" w:rsidP="00776547">
            <w:pPr>
              <w:tabs>
                <w:tab w:val="left" w:pos="3344"/>
                <w:tab w:val="left" w:pos="10206"/>
              </w:tabs>
              <w:bidi w:val="0"/>
              <w:spacing w:after="0" w:line="240" w:lineRule="auto"/>
              <w:ind w:right="-74"/>
              <w:jc w:val="center"/>
              <w:rPr>
                <w:rFonts w:ascii="Cambria" w:hAnsi="Cambria" w:cs="Times New Roman"/>
                <w:sz w:val="20"/>
                <w:szCs w:val="20"/>
              </w:rPr>
            </w:pPr>
            <w:r w:rsidRPr="00FC68E0">
              <w:rPr>
                <w:rFonts w:ascii="Cambria" w:hAnsi="Cambria"/>
                <w:color w:val="006600"/>
                <w:sz w:val="20"/>
                <w:szCs w:val="20"/>
              </w:rPr>
              <w:t>e-mail:</w:t>
            </w:r>
            <w:r w:rsidRPr="00FC68E0">
              <w:rPr>
                <w:rFonts w:ascii="Cambria" w:hAnsi="Cambria" w:cs="Times New Roman"/>
                <w:sz w:val="20"/>
                <w:szCs w:val="20"/>
              </w:rPr>
              <w:t xml:space="preserve"> </w:t>
            </w:r>
            <w:hyperlink r:id="rId31" w:history="1">
              <w:r w:rsidRPr="00FC68E0">
                <w:rPr>
                  <w:rStyle w:val="Hyperlink"/>
                  <w:rFonts w:ascii="Cambria" w:hAnsi="Cambria" w:cs="Times New Roman"/>
                  <w:sz w:val="20"/>
                  <w:szCs w:val="20"/>
                </w:rPr>
                <w:t>galit@cinadco.co.il</w:t>
              </w:r>
            </w:hyperlink>
          </w:p>
          <w:p w:rsidR="00D146E2" w:rsidRPr="00FC68E0" w:rsidRDefault="00A50826" w:rsidP="00776547">
            <w:pPr>
              <w:tabs>
                <w:tab w:val="left" w:pos="3344"/>
                <w:tab w:val="left" w:pos="10206"/>
              </w:tabs>
              <w:bidi w:val="0"/>
              <w:spacing w:after="0" w:line="240" w:lineRule="auto"/>
              <w:ind w:right="-74"/>
              <w:jc w:val="center"/>
              <w:rPr>
                <w:rFonts w:ascii="Cambria" w:hAnsi="Cambria" w:cs="Times New Roman"/>
                <w:sz w:val="20"/>
                <w:szCs w:val="20"/>
              </w:rPr>
            </w:pPr>
            <w:hyperlink r:id="rId32" w:history="1">
              <w:r w:rsidR="00D146E2" w:rsidRPr="00FC68E0">
                <w:rPr>
                  <w:rStyle w:val="Hyperlink"/>
                  <w:rFonts w:ascii="Cambria" w:hAnsi="Cambria" w:cs="Times New Roman"/>
                  <w:sz w:val="20"/>
                  <w:szCs w:val="20"/>
                </w:rPr>
                <w:t>rochale@cinadco.co.il</w:t>
              </w:r>
            </w:hyperlink>
          </w:p>
          <w:p w:rsidR="00D146E2" w:rsidRPr="00FC68E0" w:rsidRDefault="00D146E2" w:rsidP="00776547">
            <w:pPr>
              <w:tabs>
                <w:tab w:val="left" w:pos="3344"/>
                <w:tab w:val="left" w:pos="10206"/>
              </w:tabs>
              <w:bidi w:val="0"/>
              <w:spacing w:after="0" w:line="240" w:lineRule="auto"/>
              <w:ind w:right="-74"/>
              <w:jc w:val="center"/>
              <w:rPr>
                <w:rFonts w:ascii="Cambria" w:hAnsi="Cambria" w:cs="Times New Roman"/>
                <w:sz w:val="20"/>
                <w:szCs w:val="20"/>
              </w:rPr>
            </w:pPr>
          </w:p>
          <w:p w:rsidR="00D146E2" w:rsidRPr="00FC68E0" w:rsidRDefault="00A50826" w:rsidP="00776547">
            <w:pPr>
              <w:tabs>
                <w:tab w:val="left" w:pos="3344"/>
                <w:tab w:val="left" w:pos="10206"/>
              </w:tabs>
              <w:bidi w:val="0"/>
              <w:spacing w:after="0" w:line="240" w:lineRule="auto"/>
              <w:ind w:right="-74"/>
              <w:jc w:val="center"/>
              <w:rPr>
                <w:rFonts w:ascii="Cambria" w:hAnsi="Cambria" w:cs="Times New Roman"/>
                <w:color w:val="0000FF"/>
                <w:sz w:val="20"/>
                <w:szCs w:val="20"/>
                <w:lang w:val="es-ES"/>
              </w:rPr>
            </w:pPr>
            <w:hyperlink r:id="rId33" w:history="1">
              <w:r w:rsidR="00D146E2" w:rsidRPr="00FC68E0">
                <w:rPr>
                  <w:rFonts w:ascii="Cambria" w:hAnsi="Cambria" w:cs="Times New Roman"/>
                  <w:color w:val="0000FF"/>
                  <w:sz w:val="20"/>
                  <w:szCs w:val="20"/>
                  <w:lang w:val="es-ES"/>
                </w:rPr>
                <w:t>http://www.cinadco.moag.gov.il</w:t>
              </w:r>
            </w:hyperlink>
          </w:p>
          <w:p w:rsidR="00D146E2" w:rsidRPr="00FC68E0" w:rsidRDefault="00D146E2" w:rsidP="00776547">
            <w:pPr>
              <w:tabs>
                <w:tab w:val="left" w:pos="3344"/>
                <w:tab w:val="left" w:pos="10206"/>
              </w:tabs>
              <w:bidi w:val="0"/>
              <w:spacing w:after="0" w:line="240" w:lineRule="auto"/>
              <w:ind w:right="-286"/>
              <w:jc w:val="center"/>
              <w:rPr>
                <w:rFonts w:ascii="Cambria" w:hAnsi="Cambria"/>
                <w:b/>
                <w:bCs/>
                <w:color w:val="336600"/>
                <w:sz w:val="20"/>
                <w:szCs w:val="20"/>
              </w:rPr>
            </w:pPr>
          </w:p>
        </w:tc>
      </w:tr>
    </w:tbl>
    <w:p w:rsidR="00D146E2" w:rsidRPr="00FC68E0" w:rsidRDefault="00D146E2" w:rsidP="00D146E2">
      <w:pPr>
        <w:tabs>
          <w:tab w:val="left" w:pos="3344"/>
          <w:tab w:val="left" w:pos="10206"/>
        </w:tabs>
        <w:bidi w:val="0"/>
        <w:spacing w:after="0" w:line="240" w:lineRule="auto"/>
        <w:ind w:right="-286"/>
        <w:jc w:val="center"/>
        <w:rPr>
          <w:rFonts w:ascii="Cambria" w:hAnsi="Cambria"/>
          <w:b/>
          <w:bCs/>
          <w:color w:val="336600"/>
          <w:sz w:val="2"/>
          <w:szCs w:val="2"/>
        </w:rPr>
      </w:pPr>
    </w:p>
    <w:p w:rsidR="00D146E2" w:rsidRDefault="00D146E2" w:rsidP="00D146E2">
      <w:pPr>
        <w:tabs>
          <w:tab w:val="left" w:pos="3344"/>
          <w:tab w:val="left" w:pos="10206"/>
        </w:tabs>
        <w:bidi w:val="0"/>
        <w:spacing w:after="0" w:line="240" w:lineRule="auto"/>
        <w:ind w:right="-286"/>
        <w:jc w:val="center"/>
        <w:rPr>
          <w:rFonts w:ascii="Cambria" w:hAnsi="Cambria"/>
          <w:b/>
          <w:bCs/>
          <w:color w:val="006600"/>
          <w:sz w:val="20"/>
          <w:szCs w:val="20"/>
        </w:rPr>
      </w:pPr>
    </w:p>
    <w:p w:rsidR="00D146E2" w:rsidRPr="00FC68E0" w:rsidRDefault="00D146E2" w:rsidP="00C74A1A">
      <w:pPr>
        <w:tabs>
          <w:tab w:val="left" w:pos="3344"/>
          <w:tab w:val="left" w:pos="10206"/>
        </w:tabs>
        <w:bidi w:val="0"/>
        <w:spacing w:after="0" w:line="240" w:lineRule="auto"/>
        <w:ind w:right="-286"/>
        <w:jc w:val="center"/>
        <w:rPr>
          <w:rFonts w:ascii="Cambria" w:hAnsi="Cambria"/>
          <w:b/>
          <w:bCs/>
          <w:color w:val="006600"/>
          <w:sz w:val="20"/>
          <w:szCs w:val="20"/>
        </w:rPr>
      </w:pPr>
      <w:r w:rsidRPr="00FC68E0">
        <w:rPr>
          <w:rFonts w:ascii="Cambria" w:hAnsi="Cambria"/>
          <w:b/>
          <w:bCs/>
          <w:color w:val="006600"/>
          <w:sz w:val="20"/>
          <w:szCs w:val="20"/>
        </w:rPr>
        <w:t xml:space="preserve">MASHAV </w:t>
      </w:r>
      <w:r w:rsidR="00EF237F">
        <w:rPr>
          <w:rFonts w:ascii="Cambria" w:hAnsi="Cambria"/>
          <w:b/>
          <w:bCs/>
          <w:color w:val="006600"/>
          <w:sz w:val="20"/>
          <w:szCs w:val="20"/>
        </w:rPr>
        <w:t xml:space="preserve">– </w:t>
      </w:r>
      <w:r w:rsidRPr="00FC68E0">
        <w:rPr>
          <w:rFonts w:ascii="Cambria" w:hAnsi="Cambria"/>
          <w:b/>
          <w:bCs/>
          <w:color w:val="006600"/>
          <w:sz w:val="20"/>
          <w:szCs w:val="20"/>
        </w:rPr>
        <w:t>Israel’s Agency for International Development Cooperation</w:t>
      </w:r>
    </w:p>
    <w:p w:rsidR="00D146E2" w:rsidRPr="00FC68E0" w:rsidRDefault="00AE4BB2" w:rsidP="00C74A1A">
      <w:pPr>
        <w:tabs>
          <w:tab w:val="left" w:pos="3344"/>
          <w:tab w:val="left" w:pos="10206"/>
        </w:tabs>
        <w:bidi w:val="0"/>
        <w:spacing w:after="0" w:line="240" w:lineRule="auto"/>
        <w:ind w:right="-286"/>
        <w:jc w:val="center"/>
        <w:rPr>
          <w:rFonts w:ascii="Cambria" w:hAnsi="Cambria"/>
          <w:b/>
          <w:bCs/>
          <w:color w:val="006600"/>
          <w:sz w:val="20"/>
          <w:szCs w:val="20"/>
        </w:rPr>
      </w:pPr>
      <w:r>
        <w:rPr>
          <w:rFonts w:ascii="Cambria" w:hAnsi="Cambria"/>
          <w:b/>
          <w:bCs/>
          <w:color w:val="006600"/>
          <w:sz w:val="20"/>
          <w:szCs w:val="20"/>
        </w:rPr>
        <w:t>Ministry of Foreign Affairs</w:t>
      </w:r>
    </w:p>
    <w:p w:rsidR="00615AC8" w:rsidRDefault="00A50826" w:rsidP="00C74A1A">
      <w:pPr>
        <w:bidi w:val="0"/>
        <w:ind w:right="-286"/>
        <w:jc w:val="center"/>
        <w:rPr>
          <w:rFonts w:ascii="Cambria" w:hAnsi="Cambria" w:cs="Times New Roman"/>
        </w:rPr>
      </w:pPr>
      <w:hyperlink r:id="rId34" w:history="1">
        <w:r w:rsidR="00AE4BB2" w:rsidRPr="001A3FC7">
          <w:rPr>
            <w:rStyle w:val="Hyperlink"/>
            <w:rFonts w:ascii="Cambria" w:hAnsi="Cambria" w:cs="Times New Roman"/>
          </w:rPr>
          <w:t>http://mashav.mfa.gov.il</w:t>
        </w:r>
      </w:hyperlink>
    </w:p>
    <w:p w:rsidR="00AE4BB2" w:rsidRDefault="00AE4BB2" w:rsidP="00AE4BB2">
      <w:pPr>
        <w:jc w:val="center"/>
      </w:pPr>
    </w:p>
    <w:sectPr w:rsidR="00AE4BB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8C" w:rsidRDefault="00C425FE">
      <w:pPr>
        <w:spacing w:after="0" w:line="240" w:lineRule="auto"/>
      </w:pPr>
      <w:r>
        <w:separator/>
      </w:r>
    </w:p>
  </w:endnote>
  <w:endnote w:type="continuationSeparator" w:id="0">
    <w:p w:rsidR="0055268C" w:rsidRDefault="00C4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342" w:rsidRDefault="00D146E2">
    <w:pPr>
      <w:pStyle w:val="Footer"/>
    </w:pPr>
    <w:r>
      <w:fldChar w:fldCharType="begin"/>
    </w:r>
    <w:r>
      <w:instrText xml:space="preserve"> PAGE   \* MERGEFORMAT </w:instrText>
    </w:r>
    <w:r>
      <w:fldChar w:fldCharType="separate"/>
    </w:r>
    <w:r w:rsidR="00A50826">
      <w:rPr>
        <w:noProof/>
        <w:rtl/>
      </w:rPr>
      <w:t>4</w:t>
    </w:r>
    <w:r>
      <w:fldChar w:fldCharType="end"/>
    </w:r>
  </w:p>
  <w:p w:rsidR="00657342" w:rsidRDefault="00A508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8C" w:rsidRDefault="00C425FE">
      <w:pPr>
        <w:spacing w:after="0" w:line="240" w:lineRule="auto"/>
      </w:pPr>
      <w:r>
        <w:separator/>
      </w:r>
    </w:p>
  </w:footnote>
  <w:footnote w:type="continuationSeparator" w:id="0">
    <w:p w:rsidR="0055268C" w:rsidRDefault="00C42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689A"/>
    <w:multiLevelType w:val="hybridMultilevel"/>
    <w:tmpl w:val="6F44E230"/>
    <w:lvl w:ilvl="0" w:tplc="E1562B02">
      <w:start w:val="1"/>
      <w:numFmt w:val="bullet"/>
      <w:lvlText w:val=""/>
      <w:lvlJc w:val="left"/>
      <w:pPr>
        <w:ind w:left="360" w:hanging="360"/>
      </w:pPr>
      <w:rPr>
        <w:rFonts w:ascii="Symbol" w:hAnsi="Symbol" w:cs="Symbol"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70974"/>
    <w:multiLevelType w:val="hybridMultilevel"/>
    <w:tmpl w:val="BBBE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F1454"/>
    <w:multiLevelType w:val="hybridMultilevel"/>
    <w:tmpl w:val="1822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E2"/>
    <w:rsid w:val="00012BBA"/>
    <w:rsid w:val="000432F9"/>
    <w:rsid w:val="000945B9"/>
    <w:rsid w:val="000A0B67"/>
    <w:rsid w:val="000B2C31"/>
    <w:rsid w:val="000E45E8"/>
    <w:rsid w:val="00166148"/>
    <w:rsid w:val="00187A23"/>
    <w:rsid w:val="00224D7C"/>
    <w:rsid w:val="00251A97"/>
    <w:rsid w:val="0025305B"/>
    <w:rsid w:val="00267BA0"/>
    <w:rsid w:val="00275EE1"/>
    <w:rsid w:val="00310BFB"/>
    <w:rsid w:val="00311488"/>
    <w:rsid w:val="003B1904"/>
    <w:rsid w:val="003F518A"/>
    <w:rsid w:val="00426CD9"/>
    <w:rsid w:val="00472792"/>
    <w:rsid w:val="004828A6"/>
    <w:rsid w:val="00497878"/>
    <w:rsid w:val="00504A81"/>
    <w:rsid w:val="005160A3"/>
    <w:rsid w:val="0052585D"/>
    <w:rsid w:val="0053114A"/>
    <w:rsid w:val="00542BF0"/>
    <w:rsid w:val="0055268C"/>
    <w:rsid w:val="005934F3"/>
    <w:rsid w:val="005F2AFB"/>
    <w:rsid w:val="00600C19"/>
    <w:rsid w:val="00613A8B"/>
    <w:rsid w:val="00615AC8"/>
    <w:rsid w:val="0065076A"/>
    <w:rsid w:val="0067748C"/>
    <w:rsid w:val="006C1B2B"/>
    <w:rsid w:val="006C400B"/>
    <w:rsid w:val="00703D45"/>
    <w:rsid w:val="00784848"/>
    <w:rsid w:val="007853C7"/>
    <w:rsid w:val="007923F4"/>
    <w:rsid w:val="007B0B2C"/>
    <w:rsid w:val="007B1BBC"/>
    <w:rsid w:val="007D15BE"/>
    <w:rsid w:val="008373B5"/>
    <w:rsid w:val="00873E09"/>
    <w:rsid w:val="008A6075"/>
    <w:rsid w:val="008C1D7D"/>
    <w:rsid w:val="008D0AD1"/>
    <w:rsid w:val="009563E6"/>
    <w:rsid w:val="00A06808"/>
    <w:rsid w:val="00A24190"/>
    <w:rsid w:val="00A24D6E"/>
    <w:rsid w:val="00A50826"/>
    <w:rsid w:val="00AA150C"/>
    <w:rsid w:val="00AD332B"/>
    <w:rsid w:val="00AE4BB2"/>
    <w:rsid w:val="00AF797B"/>
    <w:rsid w:val="00B3094E"/>
    <w:rsid w:val="00B450C0"/>
    <w:rsid w:val="00B8420D"/>
    <w:rsid w:val="00BB776A"/>
    <w:rsid w:val="00BF514A"/>
    <w:rsid w:val="00C425FE"/>
    <w:rsid w:val="00C74A1A"/>
    <w:rsid w:val="00C90EB1"/>
    <w:rsid w:val="00C96167"/>
    <w:rsid w:val="00CA05B4"/>
    <w:rsid w:val="00CB02C4"/>
    <w:rsid w:val="00CD4644"/>
    <w:rsid w:val="00D146E2"/>
    <w:rsid w:val="00D84CF9"/>
    <w:rsid w:val="00DF5F1D"/>
    <w:rsid w:val="00E07710"/>
    <w:rsid w:val="00E17849"/>
    <w:rsid w:val="00E80A91"/>
    <w:rsid w:val="00EF237F"/>
    <w:rsid w:val="00F57B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5]"/>
    </o:shapedefaults>
    <o:shapelayout v:ext="edit">
      <o:idmap v:ext="edit" data="1"/>
    </o:shapelayout>
  </w:shapeDefaults>
  <w:decimalSymbol w:val="."/>
  <w:listSeparator w:val=","/>
  <w15:chartTrackingRefBased/>
  <w15:docId w15:val="{333C4F6E-30D0-4C03-8225-B55E56FA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E2"/>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46E2"/>
    <w:rPr>
      <w:color w:val="0000FF"/>
      <w:u w:val="single"/>
    </w:rPr>
  </w:style>
  <w:style w:type="paragraph" w:styleId="PlainText">
    <w:name w:val="Plain Text"/>
    <w:basedOn w:val="Normal"/>
    <w:link w:val="PlainTextChar"/>
    <w:uiPriority w:val="99"/>
    <w:unhideWhenUsed/>
    <w:rsid w:val="00D146E2"/>
    <w:pPr>
      <w:bidi w:val="0"/>
      <w:spacing w:after="0" w:line="240" w:lineRule="auto"/>
    </w:pPr>
    <w:rPr>
      <w:rFonts w:ascii="Consolas" w:hAnsi="Consolas" w:cs="Times New Roman"/>
      <w:sz w:val="21"/>
      <w:szCs w:val="21"/>
      <w:lang w:val="x-none" w:eastAsia="x-none"/>
    </w:rPr>
  </w:style>
  <w:style w:type="character" w:customStyle="1" w:styleId="PlainTextChar">
    <w:name w:val="Plain Text Char"/>
    <w:basedOn w:val="DefaultParagraphFont"/>
    <w:link w:val="PlainText"/>
    <w:uiPriority w:val="99"/>
    <w:rsid w:val="00D146E2"/>
    <w:rPr>
      <w:rFonts w:ascii="Consolas" w:eastAsia="Calibri" w:hAnsi="Consolas" w:cs="Times New Roman"/>
      <w:sz w:val="21"/>
      <w:szCs w:val="21"/>
      <w:lang w:val="x-none" w:eastAsia="x-none"/>
    </w:rPr>
  </w:style>
  <w:style w:type="paragraph" w:styleId="Footer">
    <w:name w:val="footer"/>
    <w:basedOn w:val="Normal"/>
    <w:link w:val="FooterChar"/>
    <w:uiPriority w:val="99"/>
    <w:unhideWhenUsed/>
    <w:rsid w:val="00D146E2"/>
    <w:pPr>
      <w:tabs>
        <w:tab w:val="center" w:pos="4680"/>
        <w:tab w:val="right" w:pos="9360"/>
      </w:tabs>
    </w:pPr>
    <w:rPr>
      <w:rFonts w:cs="Times New Roman"/>
      <w:lang w:val="x-none" w:eastAsia="x-none"/>
    </w:rPr>
  </w:style>
  <w:style w:type="character" w:customStyle="1" w:styleId="FooterChar">
    <w:name w:val="Footer Char"/>
    <w:basedOn w:val="DefaultParagraphFont"/>
    <w:link w:val="Footer"/>
    <w:uiPriority w:val="99"/>
    <w:rsid w:val="00D146E2"/>
    <w:rPr>
      <w:rFonts w:ascii="Calibri" w:eastAsia="Calibri" w:hAnsi="Calibri" w:cs="Times New Roman"/>
      <w:lang w:val="x-none" w:eastAsia="x-none"/>
    </w:rPr>
  </w:style>
  <w:style w:type="paragraph" w:customStyle="1" w:styleId="NormalPar">
    <w:name w:val="NormalPar"/>
    <w:rsid w:val="00D146E2"/>
    <w:pPr>
      <w:spacing w:after="0" w:line="240" w:lineRule="auto"/>
    </w:pPr>
    <w:rPr>
      <w:rFonts w:ascii="Times New Roman" w:eastAsia="Times New Roman" w:hAnsi="Times New Roman" w:cs="Times New Roman"/>
      <w:snapToGrid w:val="0"/>
      <w:sz w:val="24"/>
      <w:szCs w:val="24"/>
      <w:lang w:val="fr-FR"/>
    </w:rPr>
  </w:style>
  <w:style w:type="paragraph" w:customStyle="1" w:styleId="msonospacing0">
    <w:name w:val="msonospacing"/>
    <w:basedOn w:val="Normal"/>
    <w:rsid w:val="00D146E2"/>
    <w:pPr>
      <w:spacing w:after="0" w:line="240" w:lineRule="auto"/>
    </w:pPr>
    <w:rPr>
      <w:rFonts w:eastAsia="MS Mincho" w:cs="Times New Roman"/>
      <w:lang w:eastAsia="ja-JP"/>
    </w:rPr>
  </w:style>
  <w:style w:type="character" w:styleId="FollowedHyperlink">
    <w:name w:val="FollowedHyperlink"/>
    <w:basedOn w:val="DefaultParagraphFont"/>
    <w:uiPriority w:val="99"/>
    <w:semiHidden/>
    <w:unhideWhenUsed/>
    <w:rsid w:val="005F2A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mashav.mfa.gov.il" TargetMode="External"/><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www.mctc.org.il" TargetMode="External"/><Relationship Id="rId34" Type="http://schemas.openxmlformats.org/officeDocument/2006/relationships/hyperlink" Target="http://mashav.mfa.gov.il"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image" Target="media/image9.jpeg"/><Relationship Id="rId33" Type="http://schemas.openxmlformats.org/officeDocument/2006/relationships/hyperlink" Target="http://www.cinadco.moag.gov.i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mashav.mfa.gov.il" TargetMode="External"/><Relationship Id="rId29" Type="http://schemas.openxmlformats.org/officeDocument/2006/relationships/hyperlink" Target="http://www.mctc.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unido.org" TargetMode="External"/><Relationship Id="rId32" Type="http://schemas.openxmlformats.org/officeDocument/2006/relationships/hyperlink" Target="mailto:rochale@cinadco.co.i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cinadco.moag.gov.il/cinadco" TargetMode="External"/><Relationship Id="rId28" Type="http://schemas.openxmlformats.org/officeDocument/2006/relationships/hyperlink" Target="mailto:neomy@mctc.org.il" TargetMode="External"/><Relationship Id="rId36" Type="http://schemas.openxmlformats.org/officeDocument/2006/relationships/theme" Target="theme/theme1.xml"/><Relationship Id="rId10" Type="http://schemas.openxmlformats.org/officeDocument/2006/relationships/hyperlink" Target="http://images.google.co.il/imgres?imgurl=http://upload.wikimedia.org/wikipedia/commons/thumb/b/b2/Coat_of_arms_of_Israel.svg/418px-Coat_of_arms_of_Israel.svg.png&amp;imgrefurl=http://lancestrate.blogspot.com/2008_12_01_archive.html&amp;usg=__2peLitEH5itflFPTDuXYT5I4m_k=&amp;h=514&amp;w=418&amp;sz=91&amp;hl=iw&amp;start=13&amp;itbs=1&amp;tbnid=PrqzKeglfwQbsM:&amp;tbnh=131&amp;tbnw=107&amp;prev=/images?q=simbol+of+the+state+of+israel&amp;hl=iw&amp;sa=X&amp;tbs=isch:1" TargetMode="External"/><Relationship Id="rId19" Type="http://schemas.openxmlformats.org/officeDocument/2006/relationships/hyperlink" Target="mailto:nuria@mctc.org.il" TargetMode="External"/><Relationship Id="rId31" Type="http://schemas.openxmlformats.org/officeDocument/2006/relationships/hyperlink" Target="mailto:galit@cinadco.co.i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mailto:mctc@mctc.org.il" TargetMode="External"/><Relationship Id="rId27" Type="http://schemas.openxmlformats.org/officeDocument/2006/relationships/hyperlink" Target="mailto:nuria@mctc.org.il" TargetMode="External"/><Relationship Id="rId30" Type="http://schemas.openxmlformats.org/officeDocument/2006/relationships/hyperlink" Target="http://www.facebook.com/goldameirmountcarme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AF74-1BA3-49AE-AD1B-CA23BDEE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Levy</dc:creator>
  <cp:keywords/>
  <dc:description/>
  <cp:lastModifiedBy>Nuria Levy</cp:lastModifiedBy>
  <cp:revision>67</cp:revision>
  <dcterms:created xsi:type="dcterms:W3CDTF">2015-05-10T06:15:00Z</dcterms:created>
  <dcterms:modified xsi:type="dcterms:W3CDTF">2015-06-10T14:05:00Z</dcterms:modified>
</cp:coreProperties>
</file>