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D1" w:rsidRDefault="00CE67D1" w:rsidP="005164EA">
      <w:pPr>
        <w:ind w:right="-34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CE67D1" w:rsidRPr="00EC31F2" w:rsidRDefault="00CE67D1" w:rsidP="005164EA">
      <w:pPr>
        <w:ind w:right="-34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EC31F2">
        <w:rPr>
          <w:rFonts w:ascii="Tahoma" w:hAnsi="Tahoma" w:cs="Tahoma"/>
          <w:b/>
          <w:bCs/>
          <w:i/>
          <w:iCs/>
          <w:sz w:val="24"/>
          <w:szCs w:val="24"/>
        </w:rPr>
        <w:t xml:space="preserve">MINISTERIO DE HACIENDA </w:t>
      </w:r>
      <w:r w:rsidR="00D63D9F">
        <w:rPr>
          <w:rFonts w:ascii="Tahoma" w:hAnsi="Tahoma" w:cs="Tahoma"/>
          <w:b/>
          <w:bCs/>
          <w:i/>
          <w:iCs/>
          <w:sz w:val="24"/>
          <w:szCs w:val="24"/>
        </w:rPr>
        <w:t xml:space="preserve">Y ADMINISTRACIONES PÚBLICAS </w:t>
      </w:r>
      <w:r w:rsidRPr="00EC31F2">
        <w:rPr>
          <w:rFonts w:ascii="Tahoma" w:hAnsi="Tahoma" w:cs="Tahoma"/>
          <w:b/>
          <w:bCs/>
          <w:i/>
          <w:iCs/>
          <w:sz w:val="24"/>
          <w:szCs w:val="24"/>
        </w:rPr>
        <w:t>DE ESPAÑA</w:t>
      </w:r>
    </w:p>
    <w:p w:rsidR="00CE67D1" w:rsidRPr="00EC31F2" w:rsidRDefault="00CE67D1" w:rsidP="005164EA">
      <w:pPr>
        <w:ind w:right="-34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E67D1" w:rsidRPr="00EC31F2" w:rsidRDefault="00CE67D1" w:rsidP="005164EA">
      <w:pPr>
        <w:ind w:right="-340"/>
        <w:jc w:val="center"/>
        <w:rPr>
          <w:rFonts w:ascii="Tahoma" w:hAnsi="Tahoma" w:cs="Tahoma"/>
          <w:b/>
          <w:bCs/>
          <w:sz w:val="24"/>
          <w:szCs w:val="24"/>
        </w:rPr>
      </w:pPr>
      <w:r w:rsidRPr="00EC31F2">
        <w:rPr>
          <w:rFonts w:ascii="Tahoma" w:hAnsi="Tahoma" w:cs="Tahoma"/>
          <w:b/>
          <w:bCs/>
          <w:sz w:val="24"/>
          <w:szCs w:val="24"/>
        </w:rPr>
        <w:t>INSTITUTO DE ESTUDIOS FISCALES</w:t>
      </w:r>
    </w:p>
    <w:p w:rsidR="00CE67D1" w:rsidRPr="00EC31F2" w:rsidRDefault="00CE67D1" w:rsidP="005164EA">
      <w:pPr>
        <w:ind w:right="-340"/>
        <w:jc w:val="center"/>
        <w:rPr>
          <w:rFonts w:ascii="Tahoma" w:hAnsi="Tahoma" w:cs="Tahoma"/>
          <w:b/>
          <w:bCs/>
          <w:sz w:val="24"/>
          <w:szCs w:val="24"/>
        </w:rPr>
      </w:pPr>
      <w:r w:rsidRPr="00EC31F2">
        <w:rPr>
          <w:rFonts w:ascii="Tahoma" w:hAnsi="Tahoma" w:cs="Tahoma"/>
          <w:b/>
          <w:bCs/>
          <w:sz w:val="24"/>
          <w:szCs w:val="24"/>
        </w:rPr>
        <w:t>Escuela de Hacienda Pública</w:t>
      </w:r>
    </w:p>
    <w:p w:rsidR="00CE67D1" w:rsidRPr="00E724A7" w:rsidRDefault="00CE67D1" w:rsidP="005164EA">
      <w:pPr>
        <w:ind w:right="-340"/>
      </w:pPr>
    </w:p>
    <w:p w:rsidR="00123A68" w:rsidRDefault="00123A68" w:rsidP="00123A68">
      <w:pPr>
        <w:pStyle w:val="Textoindependiente2"/>
        <w:ind w:right="-340"/>
        <w:rPr>
          <w:i/>
          <w:u w:val="none"/>
        </w:rPr>
      </w:pPr>
      <w:r>
        <w:rPr>
          <w:i/>
          <w:u w:val="none"/>
        </w:rPr>
        <w:t xml:space="preserve">Seminario sobre </w:t>
      </w:r>
      <w:r w:rsidR="00DC4C5A">
        <w:rPr>
          <w:i/>
          <w:u w:val="none"/>
        </w:rPr>
        <w:t>Transparencia, Planificación Presupuestaria y Sistemas de Control</w:t>
      </w:r>
    </w:p>
    <w:p w:rsidR="00265502" w:rsidRDefault="00265502" w:rsidP="00903BED">
      <w:pPr>
        <w:pStyle w:val="Textoindependiente2"/>
        <w:ind w:right="-340"/>
      </w:pPr>
    </w:p>
    <w:p w:rsidR="00CE67D1" w:rsidRDefault="00CE67D1" w:rsidP="005D50AC">
      <w:pPr>
        <w:pStyle w:val="Textoindependiente2"/>
        <w:ind w:right="-340"/>
        <w:jc w:val="left"/>
        <w:rPr>
          <w:sz w:val="20"/>
          <w:szCs w:val="20"/>
        </w:rPr>
      </w:pPr>
    </w:p>
    <w:p w:rsidR="00CE67D1" w:rsidRDefault="00CE67D1" w:rsidP="005164EA">
      <w:pPr>
        <w:pStyle w:val="Textoindependiente3"/>
        <w:ind w:left="2124" w:right="-340" w:hanging="2124"/>
      </w:pPr>
      <w:r w:rsidRPr="00B4720A">
        <w:t>Lugar</w:t>
      </w:r>
      <w:r>
        <w:t>:</w:t>
      </w:r>
      <w:r w:rsidRPr="00B4720A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 w:rsidR="00123A68">
        <w:rPr>
          <w:b w:val="0"/>
          <w:bCs w:val="0"/>
        </w:rPr>
        <w:t>Montevideo</w:t>
      </w:r>
      <w:r w:rsidRPr="00B4720A">
        <w:rPr>
          <w:b w:val="0"/>
          <w:bCs w:val="0"/>
        </w:rPr>
        <w:tab/>
      </w:r>
    </w:p>
    <w:p w:rsidR="00CE67D1" w:rsidRDefault="00CE67D1" w:rsidP="005164EA">
      <w:pPr>
        <w:pStyle w:val="Textoindependiente3"/>
        <w:ind w:left="2124" w:right="-340" w:hanging="2124"/>
      </w:pPr>
    </w:p>
    <w:p w:rsidR="00CE67D1" w:rsidRPr="00B4720A" w:rsidRDefault="00CE67D1" w:rsidP="005164EA">
      <w:pPr>
        <w:pStyle w:val="Textoindependiente3"/>
        <w:ind w:left="2124" w:right="-340" w:hanging="2124"/>
      </w:pPr>
      <w:r w:rsidRPr="00B4720A">
        <w:t>F</w:t>
      </w:r>
      <w:r>
        <w:t>echa</w:t>
      </w:r>
      <w:r w:rsidRPr="00B4720A">
        <w:t xml:space="preserve">: </w:t>
      </w:r>
      <w:r w:rsidR="00265502">
        <w:tab/>
      </w:r>
      <w:r w:rsidR="00123A68">
        <w:t xml:space="preserve">del </w:t>
      </w:r>
      <w:r w:rsidR="00DC4C5A">
        <w:t>25</w:t>
      </w:r>
      <w:r w:rsidR="00123A68">
        <w:t xml:space="preserve"> al </w:t>
      </w:r>
      <w:r w:rsidR="00DC4C5A">
        <w:t xml:space="preserve">29 de mayo </w:t>
      </w:r>
      <w:r w:rsidR="00123A68">
        <w:t>de 2</w:t>
      </w:r>
      <w:r w:rsidR="00C64CF8">
        <w:t>015</w:t>
      </w:r>
      <w:r w:rsidRPr="00D95DB4">
        <w:rPr>
          <w:b w:val="0"/>
          <w:bCs w:val="0"/>
        </w:rPr>
        <w:tab/>
      </w:r>
    </w:p>
    <w:p w:rsidR="00CE67D1" w:rsidRDefault="00CE67D1" w:rsidP="005164EA">
      <w:pPr>
        <w:pStyle w:val="Textoindependiente3"/>
        <w:ind w:right="-340"/>
        <w:rPr>
          <w:b w:val="0"/>
          <w:bCs w:val="0"/>
        </w:rPr>
      </w:pPr>
    </w:p>
    <w:p w:rsidR="00CE67D1" w:rsidRPr="00D95DB4" w:rsidRDefault="00CE67D1" w:rsidP="00D95DB4">
      <w:pPr>
        <w:pStyle w:val="Textoindependiente3"/>
        <w:ind w:left="2124" w:right="-340" w:hanging="2124"/>
        <w:rPr>
          <w:b w:val="0"/>
          <w:bCs w:val="0"/>
        </w:rPr>
      </w:pPr>
      <w:r w:rsidRPr="00B4720A">
        <w:t>Destinatarios:</w:t>
      </w:r>
      <w:r>
        <w:t xml:space="preserve"> </w:t>
      </w:r>
      <w:r>
        <w:tab/>
      </w:r>
      <w:r w:rsidRPr="00D95DB4">
        <w:rPr>
          <w:b w:val="0"/>
          <w:bCs w:val="0"/>
        </w:rPr>
        <w:t xml:space="preserve">Funcionarios con responsabilidad en las áreas de </w:t>
      </w:r>
      <w:r w:rsidR="00DC4C5A">
        <w:rPr>
          <w:b w:val="0"/>
          <w:bCs w:val="0"/>
        </w:rPr>
        <w:t xml:space="preserve">gestión económica y  financiera, presupuestación y control </w:t>
      </w:r>
      <w:r w:rsidR="00265502">
        <w:rPr>
          <w:b w:val="0"/>
          <w:bCs w:val="0"/>
        </w:rPr>
        <w:t xml:space="preserve">del Sector Público </w:t>
      </w:r>
      <w:r w:rsidRPr="00D95DB4">
        <w:rPr>
          <w:b w:val="0"/>
          <w:bCs w:val="0"/>
        </w:rPr>
        <w:t>de los países iberoamericanos</w:t>
      </w:r>
      <w:r>
        <w:rPr>
          <w:b w:val="0"/>
          <w:bCs w:val="0"/>
        </w:rPr>
        <w:t>.</w:t>
      </w:r>
    </w:p>
    <w:p w:rsidR="00CE67D1" w:rsidRDefault="00CE67D1" w:rsidP="00D95DB4">
      <w:pPr>
        <w:pStyle w:val="Textoindependiente3"/>
        <w:ind w:left="2124" w:right="-340" w:hanging="2124"/>
      </w:pPr>
    </w:p>
    <w:p w:rsidR="00CE67D1" w:rsidRDefault="00903BED" w:rsidP="00D95DB4">
      <w:pPr>
        <w:pStyle w:val="Textoindependiente3"/>
        <w:ind w:left="2124" w:right="-340" w:hanging="2124"/>
        <w:rPr>
          <w:b w:val="0"/>
          <w:bCs w:val="0"/>
        </w:rPr>
      </w:pPr>
      <w:r w:rsidRPr="008546B4">
        <w:t>Objetivos</w:t>
      </w:r>
      <w:r>
        <w:t>:</w:t>
      </w:r>
    </w:p>
    <w:p w:rsidR="00CE67D1" w:rsidRDefault="00CE67D1" w:rsidP="00E724A7">
      <w:pPr>
        <w:ind w:right="-340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9877E9" w:rsidRPr="0043001C" w:rsidRDefault="00C22170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Analizar la problemática a la que se enfrenta la gestión económica y financiera en las Administraciones Públicas de los pa</w:t>
      </w:r>
      <w:r w:rsidR="0043001C">
        <w:rPr>
          <w:rFonts w:ascii="Tahoma" w:hAnsi="Tahoma" w:cs="Tahoma"/>
          <w:sz w:val="24"/>
          <w:szCs w:val="24"/>
          <w:lang w:val="es-ES"/>
        </w:rPr>
        <w:t>íses participantes y las posibles soluciones que se están aportando en la actualidad.</w:t>
      </w:r>
    </w:p>
    <w:p w:rsidR="0043001C" w:rsidRPr="00C22170" w:rsidRDefault="0043001C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Discutir sobre las experiencias de los participantes en la gestión económica y financiera de sus Administraciones Públicas, intentando encontrar elementos de mejora.</w:t>
      </w:r>
    </w:p>
    <w:p w:rsidR="00C22170" w:rsidRDefault="00C22170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Valorar el Presupuesto como herramienta de gestión y como elemento que facilita el logro de los objetivos de las Administraciones Públicas.</w:t>
      </w:r>
    </w:p>
    <w:p w:rsidR="00C22170" w:rsidRDefault="003C2312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Comparar los sistemas de planificación presupuestaria para el logro de los objetivos fijados.</w:t>
      </w:r>
    </w:p>
    <w:p w:rsidR="003C2312" w:rsidRDefault="003C2312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Compartir las experiencias en la transparencia de la información económica y financiera en las Administraciones Pública participantes en el Seminario.</w:t>
      </w:r>
    </w:p>
    <w:p w:rsidR="003C2312" w:rsidRDefault="003C2312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Presentar los sistemas de control en la Unión Europea y su adaptación a los países que se han incorporado en los últimos años.</w:t>
      </w:r>
    </w:p>
    <w:p w:rsidR="003C2312" w:rsidRDefault="003C2312" w:rsidP="00C22170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Mostrar los sistemas de control de las Administraciones Públicas participantes en el Seminario y los elementos de mejora que se están aplicando para mejorar la gestión económica y financiera.</w:t>
      </w:r>
    </w:p>
    <w:p w:rsidR="00CE67D1" w:rsidRPr="00DD2B79" w:rsidRDefault="0043001C" w:rsidP="00DD2B79">
      <w:pPr>
        <w:pStyle w:val="bolo"/>
        <w:tabs>
          <w:tab w:val="clear" w:pos="1418"/>
          <w:tab w:val="num" w:pos="426"/>
        </w:tabs>
        <w:spacing w:before="60" w:after="60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Elaborar las conclusiones sobre los temas abordados y plantear nuevos temas sobre presupuestación, ejecución y control en las Administraciones Públicas, que puedan ser tratad</w:t>
      </w:r>
      <w:r w:rsidR="00DD2B79">
        <w:rPr>
          <w:rFonts w:ascii="Tahoma" w:hAnsi="Tahoma" w:cs="Tahoma"/>
          <w:sz w:val="24"/>
          <w:szCs w:val="24"/>
        </w:rPr>
        <w:t>os en futuros encuentros.</w:t>
      </w:r>
    </w:p>
    <w:p w:rsidR="00CE67D1" w:rsidRPr="00B4720A" w:rsidRDefault="00CE67D1" w:rsidP="005164EA">
      <w:pPr>
        <w:ind w:left="2124" w:right="-340" w:hanging="2124"/>
        <w:jc w:val="both"/>
        <w:rPr>
          <w:rFonts w:ascii="Tahoma" w:hAnsi="Tahoma" w:cs="Tahoma"/>
          <w:sz w:val="24"/>
          <w:szCs w:val="24"/>
          <w:lang w:val="es-ES_tradnl"/>
        </w:rPr>
      </w:pPr>
    </w:p>
    <w:p w:rsidR="00CE67D1" w:rsidRDefault="00CE67D1" w:rsidP="00281E58">
      <w:pPr>
        <w:ind w:right="-340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CE67D1" w:rsidRDefault="00CE67D1" w:rsidP="00281E58">
      <w:pPr>
        <w:ind w:right="-340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  <w:r w:rsidRPr="00B4720A">
        <w:rPr>
          <w:rFonts w:ascii="Tahoma" w:hAnsi="Tahoma" w:cs="Tahoma"/>
          <w:b/>
          <w:bCs/>
          <w:sz w:val="24"/>
          <w:szCs w:val="24"/>
          <w:lang w:val="es-ES_tradnl"/>
        </w:rPr>
        <w:t>Metodología de trabajo:</w:t>
      </w:r>
      <w:r>
        <w:rPr>
          <w:rFonts w:ascii="Tahoma" w:hAnsi="Tahoma" w:cs="Tahoma"/>
          <w:b/>
          <w:bCs/>
          <w:sz w:val="24"/>
          <w:szCs w:val="24"/>
          <w:lang w:val="es-ES_tradnl"/>
        </w:rPr>
        <w:t xml:space="preserve"> </w:t>
      </w:r>
    </w:p>
    <w:p w:rsidR="00CE67D1" w:rsidRDefault="00CE67D1" w:rsidP="00281E58">
      <w:pPr>
        <w:ind w:right="-340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CE67D1" w:rsidRDefault="00CE67D1" w:rsidP="00916922">
      <w:pPr>
        <w:pStyle w:val="Prrafodelista"/>
        <w:numPr>
          <w:ilvl w:val="0"/>
          <w:numId w:val="11"/>
        </w:numPr>
        <w:ind w:right="-340"/>
        <w:jc w:val="both"/>
        <w:rPr>
          <w:rFonts w:ascii="Tahoma" w:hAnsi="Tahoma" w:cs="Tahoma"/>
          <w:sz w:val="24"/>
          <w:szCs w:val="24"/>
          <w:lang w:val="es-ES_tradnl"/>
        </w:rPr>
      </w:pPr>
      <w:r w:rsidRPr="00916922">
        <w:rPr>
          <w:rFonts w:ascii="Tahoma" w:hAnsi="Tahoma" w:cs="Tahoma"/>
          <w:sz w:val="24"/>
          <w:szCs w:val="24"/>
          <w:lang w:val="es-ES_tradnl"/>
        </w:rPr>
        <w:t xml:space="preserve">Presentaciones de los diversos temas expuestos por los ponentes, análisis de experiencias prácticas relativas </w:t>
      </w:r>
      <w:r w:rsidR="002969B0">
        <w:rPr>
          <w:rFonts w:ascii="Tahoma" w:hAnsi="Tahoma" w:cs="Tahoma"/>
          <w:sz w:val="24"/>
          <w:szCs w:val="24"/>
          <w:lang w:val="es-ES_tradnl"/>
        </w:rPr>
        <w:t>a la materia objeto de estudio.</w:t>
      </w:r>
    </w:p>
    <w:p w:rsidR="00CE67D1" w:rsidRDefault="002969B0" w:rsidP="002969B0">
      <w:pPr>
        <w:pStyle w:val="Prrafodelista"/>
        <w:numPr>
          <w:ilvl w:val="0"/>
          <w:numId w:val="11"/>
        </w:numPr>
        <w:ind w:right="-340"/>
        <w:jc w:val="both"/>
        <w:rPr>
          <w:rFonts w:ascii="Tahoma" w:hAnsi="Tahoma" w:cs="Tahoma"/>
          <w:sz w:val="24"/>
          <w:szCs w:val="24"/>
          <w:lang w:val="es-ES_tradnl"/>
        </w:rPr>
      </w:pPr>
      <w:r w:rsidRPr="002969B0">
        <w:rPr>
          <w:rFonts w:ascii="Tahoma" w:hAnsi="Tahoma" w:cs="Tahoma"/>
          <w:sz w:val="24"/>
          <w:szCs w:val="24"/>
          <w:lang w:val="es-ES_tradnl"/>
        </w:rPr>
        <w:t>Presentaciones de los alumnos seleccionados que den una visión de la situación en sus países de origen</w:t>
      </w:r>
      <w:r w:rsidR="00D72FE1">
        <w:rPr>
          <w:rFonts w:ascii="Tahoma" w:hAnsi="Tahoma" w:cs="Tahoma"/>
          <w:sz w:val="24"/>
          <w:szCs w:val="24"/>
          <w:lang w:val="es-ES_tradnl"/>
        </w:rPr>
        <w:t>.</w:t>
      </w:r>
    </w:p>
    <w:p w:rsidR="00CE67D1" w:rsidRPr="00916922" w:rsidRDefault="00CE67D1" w:rsidP="00916922">
      <w:pPr>
        <w:pStyle w:val="Prrafodelista"/>
        <w:numPr>
          <w:ilvl w:val="0"/>
          <w:numId w:val="11"/>
        </w:numPr>
        <w:ind w:right="-340"/>
        <w:jc w:val="both"/>
        <w:rPr>
          <w:rFonts w:ascii="Tahoma" w:hAnsi="Tahoma" w:cs="Tahoma"/>
          <w:sz w:val="24"/>
          <w:szCs w:val="24"/>
          <w:lang w:val="es-ES_tradnl"/>
        </w:rPr>
      </w:pPr>
      <w:r w:rsidRPr="00916922">
        <w:rPr>
          <w:rFonts w:ascii="Tahoma" w:hAnsi="Tahoma" w:cs="Tahoma"/>
          <w:sz w:val="24"/>
          <w:szCs w:val="24"/>
          <w:lang w:val="es-ES_tradnl"/>
        </w:rPr>
        <w:t xml:space="preserve">En algunas de las sesiones se crearán grupos de trabajo, que realizarán un intercambio de información, experiencias y buenas prácticas de los países de los asistentes al seminario. </w:t>
      </w:r>
    </w:p>
    <w:p w:rsidR="00CE67D1" w:rsidRPr="00916922" w:rsidRDefault="00CE67D1" w:rsidP="00916922">
      <w:pPr>
        <w:pStyle w:val="Prrafodelista"/>
        <w:numPr>
          <w:ilvl w:val="0"/>
          <w:numId w:val="11"/>
        </w:numPr>
        <w:ind w:right="-340"/>
        <w:jc w:val="both"/>
        <w:rPr>
          <w:rFonts w:ascii="Tahoma" w:hAnsi="Tahoma" w:cs="Tahoma"/>
          <w:sz w:val="24"/>
          <w:szCs w:val="24"/>
          <w:lang w:val="es-ES_tradnl"/>
        </w:rPr>
      </w:pPr>
      <w:r w:rsidRPr="00916922">
        <w:rPr>
          <w:rFonts w:ascii="Tahoma" w:hAnsi="Tahoma" w:cs="Tahoma"/>
          <w:sz w:val="24"/>
          <w:szCs w:val="24"/>
          <w:lang w:val="es-ES_tradnl"/>
        </w:rPr>
        <w:t>La metodología será participativa a través ponencias y de talleres con implicación de todos los asistentes.</w:t>
      </w:r>
    </w:p>
    <w:p w:rsidR="00CE67D1" w:rsidRPr="00B4720A" w:rsidRDefault="00CE67D1" w:rsidP="00281E58">
      <w:pPr>
        <w:ind w:left="2124" w:right="-340" w:hanging="2124"/>
        <w:jc w:val="both"/>
        <w:rPr>
          <w:rFonts w:ascii="Tahoma" w:hAnsi="Tahoma" w:cs="Tahoma"/>
          <w:sz w:val="24"/>
          <w:szCs w:val="24"/>
          <w:lang w:val="es-ES_tradnl"/>
        </w:rPr>
      </w:pPr>
    </w:p>
    <w:p w:rsidR="00CE67D1" w:rsidRPr="003E2E98" w:rsidRDefault="00CE67D1" w:rsidP="005164EA">
      <w:pPr>
        <w:ind w:right="-340"/>
        <w:jc w:val="both"/>
        <w:rPr>
          <w:rFonts w:ascii="Tahoma" w:hAnsi="Tahoma" w:cs="Tahoma"/>
          <w:sz w:val="24"/>
          <w:szCs w:val="24"/>
          <w:lang w:val="es-ES_tradnl"/>
        </w:rPr>
      </w:pPr>
      <w:r w:rsidRPr="00B4720A">
        <w:rPr>
          <w:rFonts w:ascii="Tahoma" w:hAnsi="Tahoma" w:cs="Tahoma"/>
          <w:b/>
          <w:bCs/>
          <w:sz w:val="24"/>
          <w:szCs w:val="24"/>
          <w:lang w:val="es-ES_tradnl"/>
        </w:rPr>
        <w:t>Duración:</w:t>
      </w:r>
      <w:r w:rsidRPr="00B4720A">
        <w:rPr>
          <w:rFonts w:ascii="Tahoma" w:hAnsi="Tahoma" w:cs="Tahoma"/>
          <w:b/>
          <w:bCs/>
          <w:sz w:val="24"/>
          <w:szCs w:val="24"/>
          <w:lang w:val="es-ES_tradnl"/>
        </w:rPr>
        <w:tab/>
      </w:r>
      <w:r>
        <w:rPr>
          <w:rFonts w:ascii="Tahoma" w:hAnsi="Tahoma" w:cs="Tahoma"/>
          <w:sz w:val="24"/>
          <w:szCs w:val="24"/>
          <w:lang w:val="es-ES_tradnl"/>
        </w:rPr>
        <w:t>30 horas.</w:t>
      </w:r>
    </w:p>
    <w:p w:rsidR="00CE67D1" w:rsidRPr="00B4720A" w:rsidRDefault="00CE67D1" w:rsidP="005164EA">
      <w:pPr>
        <w:pStyle w:val="Ttulo"/>
        <w:ind w:right="-340"/>
        <w:jc w:val="both"/>
        <w:rPr>
          <w:b/>
          <w:bCs/>
          <w:u w:val="single"/>
        </w:rPr>
      </w:pPr>
    </w:p>
    <w:p w:rsidR="00CE67D1" w:rsidRDefault="00CE67D1" w:rsidP="005164EA">
      <w:pPr>
        <w:pStyle w:val="Ttulo"/>
        <w:ind w:right="-340"/>
        <w:jc w:val="both"/>
        <w:rPr>
          <w:b/>
          <w:bCs/>
          <w:u w:val="single"/>
        </w:rPr>
      </w:pPr>
    </w:p>
    <w:p w:rsidR="00CE67D1" w:rsidRPr="00F43D4C" w:rsidRDefault="00CE67D1" w:rsidP="00F43D4C">
      <w:pPr>
        <w:ind w:left="2127" w:hanging="2127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3053E1" w:rsidRPr="00F43D4C">
        <w:rPr>
          <w:rFonts w:ascii="Tahoma" w:hAnsi="Tahoma" w:cs="Tahoma"/>
          <w:b/>
          <w:u w:val="single"/>
        </w:rPr>
        <w:lastRenderedPageBreak/>
        <w:t xml:space="preserve">Lunes, </w:t>
      </w:r>
      <w:r w:rsidR="00DD2B79">
        <w:rPr>
          <w:rFonts w:ascii="Tahoma" w:hAnsi="Tahoma" w:cs="Tahoma"/>
          <w:b/>
          <w:u w:val="single"/>
        </w:rPr>
        <w:t>25</w:t>
      </w:r>
      <w:r w:rsidRPr="00F43D4C">
        <w:rPr>
          <w:rFonts w:ascii="Tahoma" w:hAnsi="Tahoma" w:cs="Tahoma"/>
          <w:b/>
          <w:u w:val="single"/>
        </w:rPr>
        <w:t xml:space="preserve"> de </w:t>
      </w:r>
      <w:r w:rsidR="00DD2B79">
        <w:rPr>
          <w:rFonts w:ascii="Tahoma" w:hAnsi="Tahoma" w:cs="Tahoma"/>
          <w:b/>
          <w:u w:val="single"/>
        </w:rPr>
        <w:t>mayo</w:t>
      </w:r>
    </w:p>
    <w:p w:rsidR="00CE67D1" w:rsidRPr="00BD781C" w:rsidRDefault="00CE67D1" w:rsidP="00BB57F6">
      <w:pPr>
        <w:jc w:val="both"/>
        <w:rPr>
          <w:rFonts w:ascii="Tahoma" w:hAnsi="Tahoma" w:cs="Tahoma"/>
        </w:rPr>
      </w:pPr>
    </w:p>
    <w:p w:rsidR="004E72B6" w:rsidRDefault="0078180F" w:rsidP="00BB57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08:30 -09:0</w:t>
      </w:r>
      <w:r w:rsidR="004E72B6">
        <w:rPr>
          <w:rFonts w:ascii="Tahoma" w:hAnsi="Tahoma" w:cs="Tahoma"/>
        </w:rPr>
        <w:t>0</w:t>
      </w:r>
      <w:r w:rsidR="004E72B6">
        <w:rPr>
          <w:rFonts w:ascii="Tahoma" w:hAnsi="Tahoma" w:cs="Tahoma"/>
        </w:rPr>
        <w:tab/>
      </w:r>
      <w:r w:rsidR="004E72B6">
        <w:rPr>
          <w:rFonts w:ascii="Tahoma" w:hAnsi="Tahoma" w:cs="Tahoma"/>
        </w:rPr>
        <w:tab/>
      </w:r>
      <w:r w:rsidR="004E72B6" w:rsidRPr="00BD781C">
        <w:rPr>
          <w:rFonts w:ascii="Tahoma" w:hAnsi="Tahoma" w:cs="Tahoma"/>
        </w:rPr>
        <w:t>Registro de Participantes</w:t>
      </w:r>
    </w:p>
    <w:p w:rsidR="004E72B6" w:rsidRDefault="004E72B6" w:rsidP="00BB57F6">
      <w:pPr>
        <w:jc w:val="both"/>
        <w:rPr>
          <w:rFonts w:ascii="Tahoma" w:hAnsi="Tahoma" w:cs="Tahoma"/>
        </w:rPr>
      </w:pPr>
    </w:p>
    <w:p w:rsidR="004E72B6" w:rsidRDefault="004E72B6" w:rsidP="00BB57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09:</w:t>
      </w:r>
      <w:r w:rsidR="0078180F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0 –</w:t>
      </w:r>
      <w:r w:rsidR="0078180F">
        <w:rPr>
          <w:rFonts w:ascii="Tahoma" w:hAnsi="Tahoma" w:cs="Tahoma"/>
        </w:rPr>
        <w:t>09</w:t>
      </w:r>
      <w:r>
        <w:rPr>
          <w:rFonts w:ascii="Tahoma" w:hAnsi="Tahoma" w:cs="Tahoma"/>
        </w:rPr>
        <w:t>:</w:t>
      </w:r>
      <w:r w:rsidR="0078180F">
        <w:rPr>
          <w:rFonts w:ascii="Tahoma" w:hAnsi="Tahoma" w:cs="Tahoma"/>
        </w:rPr>
        <w:t>3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 xml:space="preserve">Inauguración </w:t>
      </w:r>
      <w:r>
        <w:rPr>
          <w:rFonts w:ascii="Tahoma" w:hAnsi="Tahoma" w:cs="Tahoma"/>
        </w:rPr>
        <w:t>del Seminario y presentación del programa</w:t>
      </w:r>
    </w:p>
    <w:p w:rsidR="004E72B6" w:rsidRDefault="004E72B6" w:rsidP="00BB57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Director del </w:t>
      </w:r>
      <w:r w:rsidR="00123A68">
        <w:rPr>
          <w:rFonts w:ascii="Tahoma" w:hAnsi="Tahoma" w:cs="Tahoma"/>
        </w:rPr>
        <w:t>Centro y</w:t>
      </w:r>
      <w:r w:rsidR="00C64CF8">
        <w:rPr>
          <w:rFonts w:ascii="Tahoma" w:hAnsi="Tahoma" w:cs="Tahoma"/>
        </w:rPr>
        <w:t>/o</w:t>
      </w:r>
      <w:r w:rsidR="00123A68">
        <w:rPr>
          <w:rFonts w:ascii="Tahoma" w:hAnsi="Tahoma" w:cs="Tahoma"/>
        </w:rPr>
        <w:t xml:space="preserve"> Director del Seminario</w:t>
      </w:r>
    </w:p>
    <w:p w:rsidR="004E72B6" w:rsidRDefault="004E72B6" w:rsidP="00BB57F6">
      <w:pPr>
        <w:jc w:val="both"/>
        <w:rPr>
          <w:rFonts w:ascii="Tahoma" w:hAnsi="Tahoma" w:cs="Tahoma"/>
        </w:rPr>
      </w:pPr>
    </w:p>
    <w:p w:rsidR="004E72B6" w:rsidRPr="00BD781C" w:rsidRDefault="0078180F" w:rsidP="004E72B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09:30</w:t>
      </w:r>
      <w:r w:rsidR="004E72B6" w:rsidRPr="00BD781C">
        <w:rPr>
          <w:rFonts w:ascii="Tahoma" w:hAnsi="Tahoma" w:cs="Tahoma"/>
        </w:rPr>
        <w:t xml:space="preserve"> – 1</w:t>
      </w:r>
      <w:r w:rsidR="004E72B6">
        <w:rPr>
          <w:rFonts w:ascii="Tahoma" w:hAnsi="Tahoma" w:cs="Tahoma"/>
        </w:rPr>
        <w:t>0</w:t>
      </w:r>
      <w:r w:rsidR="004E72B6"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0</w:t>
      </w:r>
      <w:r w:rsidR="004E72B6">
        <w:rPr>
          <w:rFonts w:ascii="Tahoma" w:hAnsi="Tahoma" w:cs="Tahoma"/>
        </w:rPr>
        <w:t>0</w:t>
      </w:r>
      <w:r w:rsidR="004E72B6" w:rsidRPr="00BD781C">
        <w:rPr>
          <w:rFonts w:ascii="Tahoma" w:hAnsi="Tahoma" w:cs="Tahoma"/>
        </w:rPr>
        <w:tab/>
      </w:r>
      <w:r w:rsidR="004E72B6" w:rsidRPr="00BD781C">
        <w:rPr>
          <w:rFonts w:ascii="Tahoma" w:hAnsi="Tahoma" w:cs="Tahoma"/>
        </w:rPr>
        <w:tab/>
        <w:t>Presentación de Ponentes y participantes</w:t>
      </w:r>
    </w:p>
    <w:p w:rsidR="004E72B6" w:rsidRPr="00BD781C" w:rsidRDefault="004E72B6" w:rsidP="004E72B6">
      <w:pPr>
        <w:jc w:val="both"/>
        <w:rPr>
          <w:rFonts w:ascii="Tahoma" w:hAnsi="Tahoma" w:cs="Tahoma"/>
        </w:rPr>
      </w:pPr>
    </w:p>
    <w:p w:rsidR="004E72B6" w:rsidRDefault="004E72B6" w:rsidP="004E72B6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:</w:t>
      </w:r>
      <w:r w:rsidR="0078180F">
        <w:rPr>
          <w:rFonts w:ascii="Tahoma" w:hAnsi="Tahoma" w:cs="Tahoma"/>
        </w:rPr>
        <w:t>0</w:t>
      </w:r>
      <w:r>
        <w:rPr>
          <w:rFonts w:ascii="Tahoma" w:hAnsi="Tahoma" w:cs="Tahoma"/>
        </w:rPr>
        <w:t>0</w:t>
      </w:r>
      <w:r w:rsidR="0078180F">
        <w:rPr>
          <w:rFonts w:ascii="Tahoma" w:hAnsi="Tahoma" w:cs="Tahoma"/>
        </w:rPr>
        <w:t xml:space="preserve"> – 10</w:t>
      </w:r>
      <w:r w:rsidRPr="00BD781C">
        <w:rPr>
          <w:rFonts w:ascii="Tahoma" w:hAnsi="Tahoma" w:cs="Tahoma"/>
        </w:rPr>
        <w:t>:</w:t>
      </w:r>
      <w:r w:rsidR="0078180F">
        <w:rPr>
          <w:rFonts w:ascii="Tahoma" w:hAnsi="Tahoma" w:cs="Tahoma"/>
        </w:rPr>
        <w:t>3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Café</w:t>
      </w:r>
      <w:r>
        <w:rPr>
          <w:rFonts w:ascii="Tahoma" w:hAnsi="Tahoma" w:cs="Tahoma"/>
        </w:rPr>
        <w:t xml:space="preserve"> </w:t>
      </w:r>
    </w:p>
    <w:p w:rsidR="004E72B6" w:rsidRDefault="004E72B6" w:rsidP="004E72B6">
      <w:pPr>
        <w:jc w:val="both"/>
        <w:rPr>
          <w:rFonts w:ascii="Tahoma" w:hAnsi="Tahoma" w:cs="Tahoma"/>
        </w:rPr>
      </w:pPr>
    </w:p>
    <w:p w:rsidR="00BD781C" w:rsidRDefault="0078180F" w:rsidP="00A709B9">
      <w:pPr>
        <w:ind w:left="2127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10:3</w:t>
      </w:r>
      <w:r w:rsidR="00D63D9F">
        <w:rPr>
          <w:rFonts w:ascii="Tahoma" w:hAnsi="Tahoma" w:cs="Tahoma"/>
        </w:rPr>
        <w:t>0</w:t>
      </w:r>
      <w:r w:rsidR="00CE67D1" w:rsidRPr="00BD781C">
        <w:rPr>
          <w:rFonts w:ascii="Tahoma" w:hAnsi="Tahoma" w:cs="Tahoma"/>
        </w:rPr>
        <w:t xml:space="preserve"> – </w:t>
      </w:r>
      <w:r w:rsidR="00D63D9F">
        <w:rPr>
          <w:rFonts w:ascii="Tahoma" w:hAnsi="Tahoma" w:cs="Tahoma"/>
        </w:rPr>
        <w:t>1</w:t>
      </w:r>
      <w:r>
        <w:rPr>
          <w:rFonts w:ascii="Tahoma" w:hAnsi="Tahoma" w:cs="Tahoma"/>
        </w:rPr>
        <w:t>1</w:t>
      </w:r>
      <w:r w:rsidR="00D63D9F">
        <w:rPr>
          <w:rFonts w:ascii="Tahoma" w:hAnsi="Tahoma" w:cs="Tahoma"/>
        </w:rPr>
        <w:t>:</w:t>
      </w:r>
      <w:r>
        <w:rPr>
          <w:rFonts w:ascii="Tahoma" w:hAnsi="Tahoma" w:cs="Tahoma"/>
        </w:rPr>
        <w:t>45</w:t>
      </w:r>
      <w:r w:rsidR="00CE67D1" w:rsidRPr="00BD781C">
        <w:rPr>
          <w:rFonts w:ascii="Tahoma" w:hAnsi="Tahoma" w:cs="Tahoma"/>
        </w:rPr>
        <w:tab/>
      </w:r>
      <w:r w:rsidR="00DD2B79">
        <w:rPr>
          <w:rFonts w:ascii="Tahoma" w:hAnsi="Tahoma" w:cs="Tahoma"/>
        </w:rPr>
        <w:t>Gestión económica y financiera en las Administraciones Públicas: Problemática y principales retos.</w:t>
      </w:r>
    </w:p>
    <w:p w:rsidR="00265502" w:rsidRDefault="00BD781C" w:rsidP="00BD781C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Ponente: </w:t>
      </w:r>
      <w:r w:rsidR="00DD2B79">
        <w:rPr>
          <w:rFonts w:ascii="Tahoma" w:hAnsi="Tahoma" w:cs="Tahoma"/>
        </w:rPr>
        <w:t>Mariano Rojo Pérez</w:t>
      </w:r>
    </w:p>
    <w:p w:rsidR="00BD781C" w:rsidRDefault="00DD2B79" w:rsidP="00BD781C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Intervención General de la Administración del Estado</w:t>
      </w:r>
    </w:p>
    <w:p w:rsidR="00CE67D1" w:rsidRDefault="00CE67D1" w:rsidP="00BB57F6">
      <w:pPr>
        <w:jc w:val="both"/>
        <w:rPr>
          <w:rFonts w:ascii="Tahoma" w:hAnsi="Tahoma" w:cs="Tahoma"/>
        </w:rPr>
      </w:pPr>
    </w:p>
    <w:p w:rsidR="0078180F" w:rsidRDefault="0078180F" w:rsidP="0078180F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1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45</w:t>
      </w:r>
      <w:r w:rsidRPr="00BD781C">
        <w:rPr>
          <w:rFonts w:ascii="Tahoma" w:hAnsi="Tahoma" w:cs="Tahoma"/>
        </w:rPr>
        <w:t xml:space="preserve"> – 1</w:t>
      </w:r>
      <w:r>
        <w:rPr>
          <w:rFonts w:ascii="Tahoma" w:hAnsi="Tahoma" w:cs="Tahoma"/>
        </w:rPr>
        <w:t>3:0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DD2B79">
        <w:rPr>
          <w:rFonts w:ascii="Tahoma" w:hAnsi="Tahoma" w:cs="Tahoma"/>
        </w:rPr>
        <w:t xml:space="preserve">El modelo </w:t>
      </w:r>
      <w:r w:rsidR="00F02B1C">
        <w:rPr>
          <w:rFonts w:ascii="Tahoma" w:hAnsi="Tahoma" w:cs="Tahoma"/>
        </w:rPr>
        <w:t>de control en España</w:t>
      </w:r>
      <w:r>
        <w:rPr>
          <w:rFonts w:ascii="Tahoma" w:hAnsi="Tahoma" w:cs="Tahoma"/>
        </w:rPr>
        <w:t>.</w:t>
      </w:r>
    </w:p>
    <w:p w:rsidR="0078180F" w:rsidRDefault="0078180F" w:rsidP="0078180F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Ponente: Mariano Rojo Pérez</w:t>
      </w:r>
    </w:p>
    <w:p w:rsidR="0078180F" w:rsidRDefault="0078180F" w:rsidP="0078180F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Intervención General de la Administración del Estado</w:t>
      </w:r>
    </w:p>
    <w:p w:rsidR="0078180F" w:rsidRPr="00BD781C" w:rsidRDefault="0078180F" w:rsidP="0078180F">
      <w:pPr>
        <w:ind w:left="2124"/>
        <w:jc w:val="both"/>
        <w:rPr>
          <w:rFonts w:ascii="Tahoma" w:hAnsi="Tahoma" w:cs="Tahoma"/>
        </w:rPr>
      </w:pPr>
    </w:p>
    <w:p w:rsidR="00CE67D1" w:rsidRPr="00BD781C" w:rsidRDefault="00D63D9F" w:rsidP="0013141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13:00</w:t>
      </w:r>
      <w:r w:rsidR="00CE67D1" w:rsidRPr="00BD781C">
        <w:rPr>
          <w:rFonts w:ascii="Tahoma" w:hAnsi="Tahoma" w:cs="Tahoma"/>
        </w:rPr>
        <w:t xml:space="preserve"> – 1</w:t>
      </w:r>
      <w:r w:rsidR="00265502">
        <w:rPr>
          <w:rFonts w:ascii="Tahoma" w:hAnsi="Tahoma" w:cs="Tahoma"/>
        </w:rPr>
        <w:t>4</w:t>
      </w:r>
      <w:r w:rsidR="00CE67D1" w:rsidRPr="00BD781C">
        <w:rPr>
          <w:rFonts w:ascii="Tahoma" w:hAnsi="Tahoma" w:cs="Tahoma"/>
        </w:rPr>
        <w:t>:</w:t>
      </w:r>
      <w:r w:rsidR="004E72B6">
        <w:rPr>
          <w:rFonts w:ascii="Tahoma" w:hAnsi="Tahoma" w:cs="Tahoma"/>
        </w:rPr>
        <w:t>3</w:t>
      </w:r>
      <w:r w:rsidR="004F22F9" w:rsidRPr="00BD781C">
        <w:rPr>
          <w:rFonts w:ascii="Tahoma" w:hAnsi="Tahoma" w:cs="Tahoma"/>
        </w:rPr>
        <w:t>0</w:t>
      </w:r>
      <w:r w:rsidR="00CE67D1" w:rsidRPr="00BD781C">
        <w:rPr>
          <w:rFonts w:ascii="Tahoma" w:hAnsi="Tahoma" w:cs="Tahoma"/>
        </w:rPr>
        <w:tab/>
      </w:r>
      <w:r w:rsidR="00CE67D1" w:rsidRPr="00BD781C">
        <w:rPr>
          <w:rFonts w:ascii="Tahoma" w:hAnsi="Tahoma" w:cs="Tahoma"/>
        </w:rPr>
        <w:tab/>
        <w:t>Almuerzo</w:t>
      </w:r>
      <w:r w:rsidR="00BD781C">
        <w:rPr>
          <w:rFonts w:ascii="Tahoma" w:hAnsi="Tahoma" w:cs="Tahoma"/>
        </w:rPr>
        <w:t>.</w:t>
      </w:r>
    </w:p>
    <w:p w:rsidR="00CE67D1" w:rsidRPr="00BD781C" w:rsidRDefault="00CE67D1" w:rsidP="00131415">
      <w:pPr>
        <w:ind w:left="2127" w:hanging="2127"/>
        <w:jc w:val="both"/>
        <w:rPr>
          <w:rFonts w:ascii="Tahoma" w:hAnsi="Tahoma" w:cs="Tahoma"/>
        </w:rPr>
      </w:pPr>
    </w:p>
    <w:p w:rsidR="0078180F" w:rsidRDefault="0078180F" w:rsidP="0078180F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4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6:3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DD2B79">
        <w:rPr>
          <w:rFonts w:ascii="Tahoma" w:hAnsi="Tahoma" w:cs="Tahoma"/>
        </w:rPr>
        <w:t>Modelos de control: Situación actual y elementos de mejora en las Administraciones Públicas</w:t>
      </w:r>
      <w:r w:rsidR="00F02B1C">
        <w:rPr>
          <w:rFonts w:ascii="Tahoma" w:hAnsi="Tahoma" w:cs="Tahoma"/>
        </w:rPr>
        <w:t xml:space="preserve"> latinoamericanas</w:t>
      </w:r>
      <w:r>
        <w:rPr>
          <w:rFonts w:ascii="Tahoma" w:hAnsi="Tahoma" w:cs="Tahoma"/>
        </w:rPr>
        <w:t>.</w:t>
      </w:r>
    </w:p>
    <w:p w:rsidR="0078180F" w:rsidRDefault="0078180F" w:rsidP="0078180F">
      <w:pPr>
        <w:ind w:left="2124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Ponentes: Representante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de países latinoamericano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participante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en el seminario</w:t>
      </w:r>
      <w:r w:rsidR="001A2530">
        <w:rPr>
          <w:rFonts w:ascii="Tahoma" w:hAnsi="Tahoma" w:cs="Tahoma"/>
        </w:rPr>
        <w:t>.</w:t>
      </w:r>
    </w:p>
    <w:p w:rsidR="00746380" w:rsidRDefault="00F02B1C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Dirige: Mariano Rojo Pérez</w:t>
      </w:r>
    </w:p>
    <w:p w:rsidR="00746380" w:rsidRDefault="00F02B1C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Intervención General de la Administración del Estado</w:t>
      </w:r>
    </w:p>
    <w:p w:rsidR="0078387E" w:rsidRPr="00BD781C" w:rsidRDefault="00CE67D1" w:rsidP="00BD781C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ab/>
      </w:r>
    </w:p>
    <w:p w:rsidR="00CE67D1" w:rsidRPr="00BD781C" w:rsidRDefault="00CE67D1" w:rsidP="00D42C93">
      <w:pPr>
        <w:tabs>
          <w:tab w:val="left" w:pos="25"/>
        </w:tabs>
        <w:spacing w:line="360" w:lineRule="auto"/>
        <w:ind w:left="-5"/>
        <w:rPr>
          <w:rFonts w:ascii="Tahoma" w:eastAsia="Arial Unicode MS" w:hAnsi="Tahoma" w:cs="Tahoma"/>
          <w:b/>
          <w:bCs/>
          <w:u w:val="single"/>
        </w:rPr>
      </w:pPr>
      <w:r w:rsidRPr="00BD781C">
        <w:rPr>
          <w:rFonts w:ascii="Tahoma" w:eastAsia="Arial Unicode MS" w:hAnsi="Tahoma" w:cs="Tahoma"/>
          <w:b/>
          <w:bCs/>
          <w:u w:val="single"/>
        </w:rPr>
        <w:t xml:space="preserve">Martes , </w:t>
      </w:r>
      <w:r w:rsidR="00F02B1C">
        <w:rPr>
          <w:rFonts w:ascii="Tahoma" w:eastAsia="Arial Unicode MS" w:hAnsi="Tahoma" w:cs="Tahoma"/>
          <w:b/>
          <w:bCs/>
          <w:u w:val="single"/>
        </w:rPr>
        <w:t>26 de mayo</w:t>
      </w:r>
    </w:p>
    <w:p w:rsidR="00CE67D1" w:rsidRDefault="00CE67D1" w:rsidP="00362996">
      <w:pPr>
        <w:ind w:left="2127" w:hanging="2127"/>
        <w:jc w:val="both"/>
        <w:rPr>
          <w:rFonts w:ascii="Tahoma" w:eastAsia="Arial Unicode MS" w:hAnsi="Tahoma" w:cs="Tahoma"/>
          <w:b/>
          <w:bCs/>
          <w:u w:val="single"/>
          <w:lang w:val="es-ES_tradnl"/>
        </w:rPr>
      </w:pPr>
    </w:p>
    <w:p w:rsidR="003053E1" w:rsidRDefault="003053E1" w:rsidP="00833C7F">
      <w:pPr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08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–10: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C64CF8">
        <w:rPr>
          <w:rFonts w:ascii="Tahoma" w:hAnsi="Tahoma" w:cs="Tahoma"/>
        </w:rPr>
        <w:t xml:space="preserve">La </w:t>
      </w:r>
      <w:r w:rsidR="001A2530">
        <w:rPr>
          <w:rFonts w:ascii="Tahoma" w:hAnsi="Tahoma" w:cs="Tahoma"/>
        </w:rPr>
        <w:t xml:space="preserve">planificación presupuestaria y la </w:t>
      </w:r>
      <w:r w:rsidR="00833C7F">
        <w:rPr>
          <w:rFonts w:ascii="Tahoma" w:hAnsi="Tahoma" w:cs="Tahoma"/>
        </w:rPr>
        <w:t>sostenibilidad financiera de las administraciones p</w:t>
      </w:r>
      <w:r w:rsidR="001A2530">
        <w:rPr>
          <w:rFonts w:ascii="Tahoma" w:hAnsi="Tahoma" w:cs="Tahoma"/>
        </w:rPr>
        <w:t>úblicas.</w:t>
      </w:r>
    </w:p>
    <w:p w:rsidR="003053E1" w:rsidRDefault="003053E1" w:rsidP="003053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Ponente: </w:t>
      </w:r>
      <w:r w:rsidR="001774FC">
        <w:rPr>
          <w:rFonts w:ascii="Tahoma" w:hAnsi="Tahoma" w:cs="Tahoma"/>
        </w:rPr>
        <w:t>Caridad Gascón Soriano</w:t>
      </w:r>
    </w:p>
    <w:p w:rsidR="00B601FC" w:rsidRPr="00BD781C" w:rsidRDefault="00B601FC" w:rsidP="00B601FC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Dirección General de Presupuestos</w:t>
      </w:r>
    </w:p>
    <w:p w:rsidR="003053E1" w:rsidRPr="00BD781C" w:rsidRDefault="003053E1" w:rsidP="003053E1">
      <w:pPr>
        <w:jc w:val="both"/>
        <w:rPr>
          <w:rFonts w:ascii="Tahoma" w:hAnsi="Tahoma" w:cs="Tahoma"/>
        </w:rPr>
      </w:pPr>
    </w:p>
    <w:p w:rsidR="003053E1" w:rsidRPr="00BD781C" w:rsidRDefault="003053E1" w:rsidP="003053E1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Café</w:t>
      </w:r>
    </w:p>
    <w:p w:rsidR="003053E1" w:rsidRPr="00BD781C" w:rsidRDefault="003053E1" w:rsidP="003053E1">
      <w:pPr>
        <w:jc w:val="both"/>
        <w:rPr>
          <w:rFonts w:ascii="Tahoma" w:hAnsi="Tahoma" w:cs="Tahoma"/>
        </w:rPr>
      </w:pPr>
    </w:p>
    <w:p w:rsidR="003053E1" w:rsidRDefault="003053E1" w:rsidP="003053E1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1:00</w:t>
      </w:r>
      <w:r w:rsidR="00D72FE1">
        <w:rPr>
          <w:rFonts w:ascii="Tahoma" w:hAnsi="Tahoma" w:cs="Tahoma"/>
        </w:rPr>
        <w:t xml:space="preserve"> – 13:0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78180F">
        <w:rPr>
          <w:rFonts w:ascii="Tahoma" w:hAnsi="Tahoma" w:cs="Tahoma"/>
        </w:rPr>
        <w:t>La planificación presupuestaria en los países latinoamericanos</w:t>
      </w:r>
      <w:r w:rsidR="00D72FE1">
        <w:rPr>
          <w:rFonts w:ascii="Tahoma" w:hAnsi="Tahoma" w:cs="Tahoma"/>
        </w:rPr>
        <w:t>.</w:t>
      </w:r>
    </w:p>
    <w:p w:rsidR="003053E1" w:rsidRDefault="003053E1" w:rsidP="003053E1">
      <w:pPr>
        <w:ind w:left="2124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Ponentes: Representante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de países latinoamericano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participante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en el seminario</w:t>
      </w:r>
    </w:p>
    <w:p w:rsidR="00746380" w:rsidRDefault="003053E1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1774FC">
        <w:rPr>
          <w:rFonts w:ascii="Tahoma" w:hAnsi="Tahoma" w:cs="Tahoma"/>
        </w:rPr>
        <w:t>Caridad Gascón Soriano</w:t>
      </w:r>
    </w:p>
    <w:p w:rsidR="00746380" w:rsidRDefault="00746380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Dirección General de Presupuestos</w:t>
      </w:r>
    </w:p>
    <w:p w:rsidR="003053E1" w:rsidRDefault="003053E1" w:rsidP="003053E1">
      <w:pPr>
        <w:ind w:left="2127" w:hanging="2127"/>
        <w:jc w:val="both"/>
        <w:rPr>
          <w:rFonts w:ascii="Tahoma" w:hAnsi="Tahoma" w:cs="Tahoma"/>
        </w:rPr>
      </w:pPr>
    </w:p>
    <w:p w:rsidR="003053E1" w:rsidRPr="00BD781C" w:rsidRDefault="003053E1" w:rsidP="003053E1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13</w:t>
      </w:r>
      <w:r w:rsidR="00D72FE1">
        <w:rPr>
          <w:rFonts w:ascii="Tahoma" w:hAnsi="Tahoma" w:cs="Tahoma"/>
        </w:rPr>
        <w:t>:0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4</w:t>
      </w:r>
      <w:r w:rsidR="004E72B6">
        <w:rPr>
          <w:rFonts w:ascii="Tahoma" w:hAnsi="Tahoma" w:cs="Tahoma"/>
        </w:rPr>
        <w:t>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Almuerzo</w:t>
      </w:r>
      <w:r>
        <w:rPr>
          <w:rFonts w:ascii="Tahoma" w:hAnsi="Tahoma" w:cs="Tahoma"/>
        </w:rPr>
        <w:t>.</w:t>
      </w:r>
    </w:p>
    <w:p w:rsidR="003053E1" w:rsidRPr="00BD781C" w:rsidRDefault="003053E1" w:rsidP="003053E1">
      <w:pPr>
        <w:ind w:left="2127" w:hanging="2127"/>
        <w:jc w:val="both"/>
        <w:rPr>
          <w:rFonts w:ascii="Tahoma" w:hAnsi="Tahoma" w:cs="Tahoma"/>
        </w:rPr>
      </w:pPr>
    </w:p>
    <w:p w:rsidR="003053E1" w:rsidRDefault="003053E1" w:rsidP="003053E1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4</w:t>
      </w:r>
      <w:r w:rsidR="004E72B6">
        <w:rPr>
          <w:rFonts w:ascii="Tahoma" w:hAnsi="Tahoma" w:cs="Tahoma"/>
        </w:rPr>
        <w:t>:30 – 16:3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713B94">
        <w:rPr>
          <w:rFonts w:ascii="Tahoma" w:hAnsi="Tahoma" w:cs="Tahoma"/>
        </w:rPr>
        <w:t xml:space="preserve">Taller sobre </w:t>
      </w:r>
      <w:r w:rsidR="00F02B1C">
        <w:rPr>
          <w:rFonts w:ascii="Tahoma" w:hAnsi="Tahoma" w:cs="Tahoma"/>
        </w:rPr>
        <w:t>gestión económica y financiera</w:t>
      </w:r>
      <w:r w:rsidR="00123A68">
        <w:rPr>
          <w:rFonts w:ascii="Tahoma" w:hAnsi="Tahoma" w:cs="Tahoma"/>
        </w:rPr>
        <w:t>.</w:t>
      </w:r>
    </w:p>
    <w:p w:rsidR="00746380" w:rsidRDefault="003053E1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F02B1C">
        <w:rPr>
          <w:rFonts w:ascii="Tahoma" w:hAnsi="Tahoma" w:cs="Tahoma"/>
        </w:rPr>
        <w:t>Mariano Rojo Pérez</w:t>
      </w:r>
    </w:p>
    <w:p w:rsidR="0078387E" w:rsidRPr="00BD781C" w:rsidRDefault="0078387E" w:rsidP="00BE1A75">
      <w:pPr>
        <w:tabs>
          <w:tab w:val="left" w:pos="25"/>
        </w:tabs>
        <w:spacing w:line="360" w:lineRule="auto"/>
        <w:ind w:left="-5"/>
        <w:rPr>
          <w:rFonts w:ascii="Tahoma" w:eastAsia="Arial Unicode MS" w:hAnsi="Tahoma" w:cs="Tahoma"/>
          <w:b/>
          <w:bCs/>
          <w:u w:val="single"/>
        </w:rPr>
      </w:pPr>
      <w:r>
        <w:rPr>
          <w:rFonts w:ascii="Tahoma" w:eastAsia="Arial Unicode MS" w:hAnsi="Tahoma" w:cs="Tahoma"/>
          <w:b/>
          <w:bCs/>
          <w:u w:val="single"/>
        </w:rPr>
        <w:br w:type="page"/>
      </w:r>
    </w:p>
    <w:p w:rsidR="00CE67D1" w:rsidRPr="00BD781C" w:rsidRDefault="006B14E1" w:rsidP="00BE1A75">
      <w:pPr>
        <w:tabs>
          <w:tab w:val="left" w:pos="25"/>
        </w:tabs>
        <w:spacing w:line="360" w:lineRule="auto"/>
        <w:ind w:left="-5"/>
        <w:rPr>
          <w:rFonts w:ascii="Tahoma" w:eastAsia="Arial Unicode MS" w:hAnsi="Tahoma" w:cs="Tahoma"/>
          <w:b/>
          <w:bCs/>
          <w:u w:val="single"/>
        </w:rPr>
      </w:pPr>
      <w:r>
        <w:rPr>
          <w:rFonts w:ascii="Tahoma" w:eastAsia="Arial Unicode MS" w:hAnsi="Tahoma" w:cs="Tahoma"/>
          <w:b/>
          <w:bCs/>
          <w:u w:val="single"/>
        </w:rPr>
        <w:lastRenderedPageBreak/>
        <w:tab/>
        <w:t xml:space="preserve">Miércoles, </w:t>
      </w:r>
      <w:r w:rsidR="00F02B1C">
        <w:rPr>
          <w:rFonts w:ascii="Tahoma" w:eastAsia="Arial Unicode MS" w:hAnsi="Tahoma" w:cs="Tahoma"/>
          <w:b/>
          <w:bCs/>
          <w:u w:val="single"/>
        </w:rPr>
        <w:t>27</w:t>
      </w:r>
      <w:r w:rsidR="0081377F">
        <w:rPr>
          <w:rFonts w:ascii="Tahoma" w:eastAsia="Arial Unicode MS" w:hAnsi="Tahoma" w:cs="Tahoma"/>
          <w:b/>
          <w:bCs/>
          <w:u w:val="single"/>
        </w:rPr>
        <w:t xml:space="preserve"> de </w:t>
      </w:r>
      <w:r w:rsidR="00F02B1C">
        <w:rPr>
          <w:rFonts w:ascii="Tahoma" w:eastAsia="Arial Unicode MS" w:hAnsi="Tahoma" w:cs="Tahoma"/>
          <w:b/>
          <w:bCs/>
          <w:u w:val="single"/>
        </w:rPr>
        <w:t>mayo</w:t>
      </w:r>
    </w:p>
    <w:p w:rsidR="00CE67D1" w:rsidRDefault="00CE67D1" w:rsidP="00916922">
      <w:pPr>
        <w:tabs>
          <w:tab w:val="left" w:pos="0"/>
          <w:tab w:val="left" w:pos="1560"/>
        </w:tabs>
        <w:spacing w:line="360" w:lineRule="auto"/>
        <w:ind w:left="1555" w:hanging="1560"/>
        <w:rPr>
          <w:rFonts w:ascii="Tahoma" w:eastAsia="Arial Unicode MS" w:hAnsi="Tahoma" w:cs="Tahoma"/>
        </w:rPr>
      </w:pPr>
      <w:r w:rsidRPr="00BD781C">
        <w:rPr>
          <w:rFonts w:ascii="Tahoma" w:eastAsia="Arial Unicode MS" w:hAnsi="Tahoma" w:cs="Tahoma"/>
        </w:rPr>
        <w:tab/>
      </w:r>
    </w:p>
    <w:p w:rsidR="006B14E1" w:rsidRDefault="006B14E1" w:rsidP="006B14E1">
      <w:pPr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08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–10: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C64CF8">
        <w:rPr>
          <w:rFonts w:ascii="Tahoma" w:hAnsi="Tahoma" w:cs="Tahoma"/>
        </w:rPr>
        <w:t>Modelos de control en</w:t>
      </w:r>
      <w:r w:rsidR="00683907">
        <w:rPr>
          <w:rFonts w:ascii="Tahoma" w:hAnsi="Tahoma" w:cs="Tahoma"/>
        </w:rPr>
        <w:t xml:space="preserve"> la Unión Europea</w:t>
      </w:r>
    </w:p>
    <w:p w:rsidR="006B14E1" w:rsidRDefault="006B14E1" w:rsidP="006B14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Ponente: </w:t>
      </w:r>
      <w:r w:rsidR="00683907">
        <w:rPr>
          <w:rFonts w:ascii="Tahoma" w:hAnsi="Tahoma" w:cs="Tahoma"/>
        </w:rPr>
        <w:t>Mariano Rojo Pérez</w:t>
      </w:r>
    </w:p>
    <w:p w:rsidR="00B601FC" w:rsidRPr="00BD781C" w:rsidRDefault="00944716" w:rsidP="00B601FC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Intervención General de la Administración del Estado</w:t>
      </w:r>
    </w:p>
    <w:p w:rsidR="006B14E1" w:rsidRPr="00BD781C" w:rsidRDefault="006B14E1" w:rsidP="006B14E1">
      <w:pPr>
        <w:jc w:val="both"/>
        <w:rPr>
          <w:rFonts w:ascii="Tahoma" w:hAnsi="Tahoma" w:cs="Tahoma"/>
        </w:rPr>
      </w:pPr>
    </w:p>
    <w:p w:rsidR="006B14E1" w:rsidRPr="00BD781C" w:rsidRDefault="006B14E1" w:rsidP="006B14E1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Café</w:t>
      </w:r>
    </w:p>
    <w:p w:rsidR="006B14E1" w:rsidRPr="00BD781C" w:rsidRDefault="006B14E1" w:rsidP="006B14E1">
      <w:pPr>
        <w:jc w:val="both"/>
        <w:rPr>
          <w:rFonts w:ascii="Tahoma" w:hAnsi="Tahoma" w:cs="Tahoma"/>
        </w:rPr>
      </w:pPr>
    </w:p>
    <w:p w:rsidR="006B14E1" w:rsidRDefault="006B14E1" w:rsidP="00220D64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 xml:space="preserve"> – 1</w:t>
      </w:r>
      <w:r w:rsidR="002226C3">
        <w:rPr>
          <w:rFonts w:ascii="Tahoma" w:hAnsi="Tahoma" w:cs="Tahoma"/>
        </w:rPr>
        <w:t>3:0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220D64">
        <w:rPr>
          <w:rFonts w:ascii="Tahoma" w:hAnsi="Tahoma" w:cs="Tahoma"/>
        </w:rPr>
        <w:t>Principios y tendencias de presupuestación: reglas fiscales, planificación, presupuesto por resultados y análisis de impacto de género en los presupuestos.</w:t>
      </w:r>
    </w:p>
    <w:p w:rsidR="00683907" w:rsidRDefault="006B14E1" w:rsidP="00683907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1774FC">
        <w:rPr>
          <w:rFonts w:ascii="Tahoma" w:hAnsi="Tahoma" w:cs="Tahoma"/>
        </w:rPr>
        <w:t>Caridad Gascón Soriano</w:t>
      </w:r>
    </w:p>
    <w:p w:rsidR="00683907" w:rsidRPr="00BD781C" w:rsidRDefault="006C0375" w:rsidP="00683907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Dirección General de Presupuestos</w:t>
      </w:r>
    </w:p>
    <w:p w:rsidR="006B14E1" w:rsidRPr="00BD781C" w:rsidRDefault="006B14E1" w:rsidP="006B14E1">
      <w:pPr>
        <w:ind w:left="2124"/>
        <w:jc w:val="both"/>
        <w:rPr>
          <w:rFonts w:ascii="Tahoma" w:hAnsi="Tahoma" w:cs="Tahoma"/>
        </w:rPr>
      </w:pPr>
    </w:p>
    <w:p w:rsidR="006B14E1" w:rsidRDefault="006B14E1" w:rsidP="006B14E1">
      <w:pPr>
        <w:ind w:left="2127" w:hanging="2127"/>
        <w:jc w:val="both"/>
        <w:rPr>
          <w:rFonts w:ascii="Tahoma" w:hAnsi="Tahoma" w:cs="Tahoma"/>
        </w:rPr>
      </w:pPr>
    </w:p>
    <w:p w:rsidR="006B14E1" w:rsidRPr="00BD781C" w:rsidRDefault="006B14E1" w:rsidP="006B14E1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 w:rsidR="002226C3">
        <w:rPr>
          <w:rFonts w:ascii="Tahoma" w:hAnsi="Tahoma" w:cs="Tahoma"/>
        </w:rPr>
        <w:t>3:0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4</w:t>
      </w:r>
      <w:r w:rsidRPr="00BD781C">
        <w:rPr>
          <w:rFonts w:ascii="Tahoma" w:hAnsi="Tahoma" w:cs="Tahoma"/>
        </w:rPr>
        <w:t>:</w:t>
      </w:r>
      <w:r w:rsidR="002226C3"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Almuerzo</w:t>
      </w:r>
      <w:r>
        <w:rPr>
          <w:rFonts w:ascii="Tahoma" w:hAnsi="Tahoma" w:cs="Tahoma"/>
        </w:rPr>
        <w:t>.</w:t>
      </w:r>
    </w:p>
    <w:p w:rsidR="006B14E1" w:rsidRPr="00BD781C" w:rsidRDefault="006B14E1" w:rsidP="006B14E1">
      <w:pPr>
        <w:ind w:left="2127" w:hanging="2127"/>
        <w:jc w:val="both"/>
        <w:rPr>
          <w:rFonts w:ascii="Tahoma" w:hAnsi="Tahoma" w:cs="Tahoma"/>
        </w:rPr>
      </w:pPr>
    </w:p>
    <w:p w:rsidR="006B14E1" w:rsidRDefault="006B14E1" w:rsidP="006B14E1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4</w:t>
      </w:r>
      <w:r w:rsidR="002226C3">
        <w:rPr>
          <w:rFonts w:ascii="Tahoma" w:hAnsi="Tahoma" w:cs="Tahoma"/>
        </w:rPr>
        <w:t>:30 – 16:3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Taller sobre </w:t>
      </w:r>
      <w:r w:rsidR="006C0375">
        <w:rPr>
          <w:rFonts w:ascii="Tahoma" w:hAnsi="Tahoma" w:cs="Tahoma"/>
        </w:rPr>
        <w:t>planificación presupuestaria</w:t>
      </w:r>
    </w:p>
    <w:p w:rsidR="00683907" w:rsidRDefault="006B14E1" w:rsidP="00683907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1774FC">
        <w:rPr>
          <w:rFonts w:ascii="Tahoma" w:hAnsi="Tahoma" w:cs="Tahoma"/>
        </w:rPr>
        <w:t>Caridad Gascón Soriano</w:t>
      </w:r>
    </w:p>
    <w:p w:rsidR="00683907" w:rsidRPr="00BD781C" w:rsidRDefault="006C0375" w:rsidP="00683907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Dirección General de Presupuestos</w:t>
      </w:r>
    </w:p>
    <w:p w:rsidR="006B14E1" w:rsidRPr="00BD781C" w:rsidRDefault="006B14E1" w:rsidP="006B14E1">
      <w:pPr>
        <w:ind w:left="2124"/>
        <w:jc w:val="both"/>
        <w:rPr>
          <w:rFonts w:ascii="Tahoma" w:hAnsi="Tahoma" w:cs="Tahoma"/>
        </w:rPr>
      </w:pPr>
    </w:p>
    <w:p w:rsidR="00CE67D1" w:rsidRPr="00BD781C" w:rsidRDefault="00CE67D1" w:rsidP="00BE1A75">
      <w:pPr>
        <w:tabs>
          <w:tab w:val="left" w:pos="25"/>
        </w:tabs>
        <w:spacing w:line="360" w:lineRule="auto"/>
        <w:ind w:left="-5"/>
        <w:rPr>
          <w:rFonts w:ascii="Tahoma" w:eastAsia="Arial Unicode MS" w:hAnsi="Tahoma" w:cs="Tahoma"/>
        </w:rPr>
      </w:pPr>
    </w:p>
    <w:p w:rsidR="00CE67D1" w:rsidRPr="00BD781C" w:rsidRDefault="006B14E1" w:rsidP="00BE1A75">
      <w:pPr>
        <w:tabs>
          <w:tab w:val="left" w:pos="25"/>
        </w:tabs>
        <w:spacing w:line="360" w:lineRule="auto"/>
        <w:ind w:left="-5"/>
        <w:rPr>
          <w:rFonts w:ascii="Tahoma" w:eastAsia="Arial Unicode MS" w:hAnsi="Tahoma" w:cs="Tahoma"/>
          <w:b/>
          <w:bCs/>
          <w:u w:val="single"/>
        </w:rPr>
      </w:pPr>
      <w:r>
        <w:rPr>
          <w:rFonts w:ascii="Tahoma" w:eastAsia="Arial Unicode MS" w:hAnsi="Tahoma" w:cs="Tahoma"/>
          <w:b/>
          <w:bCs/>
          <w:u w:val="single"/>
        </w:rPr>
        <w:t xml:space="preserve">Jueves, </w:t>
      </w:r>
      <w:r w:rsidR="00CF27B8">
        <w:rPr>
          <w:rFonts w:ascii="Tahoma" w:eastAsia="Arial Unicode MS" w:hAnsi="Tahoma" w:cs="Tahoma"/>
          <w:b/>
          <w:bCs/>
          <w:u w:val="single"/>
        </w:rPr>
        <w:t>28</w:t>
      </w:r>
      <w:r w:rsidR="00CE67D1" w:rsidRPr="00BD781C">
        <w:rPr>
          <w:rFonts w:ascii="Tahoma" w:eastAsia="Arial Unicode MS" w:hAnsi="Tahoma" w:cs="Tahoma"/>
          <w:b/>
          <w:bCs/>
          <w:u w:val="single"/>
        </w:rPr>
        <w:t xml:space="preserve"> de </w:t>
      </w:r>
      <w:r w:rsidR="00CF27B8">
        <w:rPr>
          <w:rFonts w:ascii="Tahoma" w:eastAsia="Arial Unicode MS" w:hAnsi="Tahoma" w:cs="Tahoma"/>
          <w:b/>
          <w:bCs/>
          <w:u w:val="single"/>
        </w:rPr>
        <w:t>mayo</w:t>
      </w:r>
    </w:p>
    <w:p w:rsidR="00CE67D1" w:rsidRDefault="00CE67D1" w:rsidP="00481CFA">
      <w:pPr>
        <w:ind w:left="2127" w:hanging="2127"/>
        <w:jc w:val="both"/>
        <w:rPr>
          <w:rFonts w:ascii="Tahoma" w:hAnsi="Tahoma" w:cs="Tahoma"/>
        </w:rPr>
      </w:pPr>
    </w:p>
    <w:p w:rsidR="00C071AE" w:rsidRDefault="00C071AE" w:rsidP="00C071AE">
      <w:pPr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08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–10: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81377F">
        <w:rPr>
          <w:rFonts w:ascii="Tahoma" w:hAnsi="Tahoma" w:cs="Tahoma"/>
        </w:rPr>
        <w:t>Hacia una mayor transparencia de las finanzas públicas</w:t>
      </w:r>
    </w:p>
    <w:p w:rsidR="00C071AE" w:rsidRDefault="00C071AE" w:rsidP="00C071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Ponente: </w:t>
      </w:r>
      <w:r w:rsidR="00C64CF8">
        <w:rPr>
          <w:rFonts w:ascii="Tahoma" w:hAnsi="Tahoma" w:cs="Tahoma"/>
        </w:rPr>
        <w:t>Cristina Ibañez</w:t>
      </w:r>
      <w:r w:rsidR="00370591">
        <w:rPr>
          <w:rFonts w:ascii="Tahoma" w:hAnsi="Tahoma" w:cs="Tahoma"/>
        </w:rPr>
        <w:t xml:space="preserve"> </w:t>
      </w:r>
      <w:r w:rsidR="00370591" w:rsidRPr="00370591">
        <w:rPr>
          <w:rFonts w:ascii="Tahoma" w:hAnsi="Tahoma" w:cs="Tahoma"/>
        </w:rPr>
        <w:t>De Aldecoa Quintana</w:t>
      </w:r>
    </w:p>
    <w:p w:rsidR="00B54089" w:rsidRDefault="00B54089" w:rsidP="00B54089">
      <w:pPr>
        <w:ind w:left="2127" w:hanging="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Instituto de Estudios Fiscales</w:t>
      </w:r>
    </w:p>
    <w:p w:rsidR="00C071AE" w:rsidRDefault="00C071AE" w:rsidP="00C071AE">
      <w:pPr>
        <w:jc w:val="both"/>
        <w:rPr>
          <w:rFonts w:ascii="Tahoma" w:hAnsi="Tahoma" w:cs="Tahoma"/>
        </w:rPr>
      </w:pPr>
    </w:p>
    <w:p w:rsidR="006A23FA" w:rsidRPr="00BD781C" w:rsidRDefault="006A23FA" w:rsidP="00C071AE">
      <w:pPr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Café</w:t>
      </w:r>
    </w:p>
    <w:p w:rsidR="00C071AE" w:rsidRPr="00BD781C" w:rsidRDefault="00C071AE" w:rsidP="00C071AE">
      <w:pPr>
        <w:jc w:val="both"/>
        <w:rPr>
          <w:rFonts w:ascii="Tahoma" w:hAnsi="Tahoma" w:cs="Tahoma"/>
        </w:rPr>
      </w:pPr>
    </w:p>
    <w:p w:rsidR="00C071AE" w:rsidRDefault="00C071AE" w:rsidP="00C071AE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 xml:space="preserve"> – 1</w:t>
      </w:r>
      <w:r w:rsidR="006A23FA">
        <w:rPr>
          <w:rFonts w:ascii="Tahoma" w:hAnsi="Tahoma" w:cs="Tahoma"/>
        </w:rPr>
        <w:t>3:0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6A23FA">
        <w:rPr>
          <w:rFonts w:ascii="Tahoma" w:hAnsi="Tahoma" w:cs="Tahoma"/>
        </w:rPr>
        <w:t>Prácticas para la transparencia</w:t>
      </w:r>
      <w:r>
        <w:rPr>
          <w:rFonts w:ascii="Tahoma" w:hAnsi="Tahoma" w:cs="Tahoma"/>
        </w:rPr>
        <w:t xml:space="preserve"> </w:t>
      </w:r>
      <w:r w:rsidR="006A23FA">
        <w:rPr>
          <w:rFonts w:ascii="Tahoma" w:hAnsi="Tahoma" w:cs="Tahoma"/>
        </w:rPr>
        <w:t xml:space="preserve">presupuestaria </w:t>
      </w:r>
      <w:r>
        <w:rPr>
          <w:rFonts w:ascii="Tahoma" w:hAnsi="Tahoma" w:cs="Tahoma"/>
        </w:rPr>
        <w:t>en los países latinoamericanos</w:t>
      </w:r>
    </w:p>
    <w:p w:rsidR="00C071AE" w:rsidRDefault="00C071AE" w:rsidP="00C071AE">
      <w:pPr>
        <w:ind w:left="2124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Ponentes: Representante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de países latinoamericano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participante</w:t>
      </w:r>
      <w:r>
        <w:rPr>
          <w:rFonts w:ascii="Tahoma" w:hAnsi="Tahoma" w:cs="Tahoma"/>
        </w:rPr>
        <w:t>s</w:t>
      </w:r>
      <w:r w:rsidRPr="00BD781C">
        <w:rPr>
          <w:rFonts w:ascii="Tahoma" w:hAnsi="Tahoma" w:cs="Tahoma"/>
        </w:rPr>
        <w:t xml:space="preserve"> en el seminario</w:t>
      </w:r>
    </w:p>
    <w:p w:rsidR="00746380" w:rsidRDefault="00C071AE" w:rsidP="00746380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C64CF8" w:rsidRPr="00C64CF8">
        <w:rPr>
          <w:rFonts w:ascii="Tahoma" w:hAnsi="Tahoma" w:cs="Tahoma"/>
        </w:rPr>
        <w:t>Cristina Ibañez</w:t>
      </w:r>
      <w:r w:rsidR="00370591">
        <w:rPr>
          <w:rFonts w:ascii="Tahoma" w:hAnsi="Tahoma" w:cs="Tahoma"/>
        </w:rPr>
        <w:t xml:space="preserve"> De Aldecoa Quintana</w:t>
      </w:r>
    </w:p>
    <w:p w:rsidR="00B54089" w:rsidRDefault="00B54089" w:rsidP="00B54089">
      <w:pPr>
        <w:ind w:left="2127" w:hanging="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Instituto de Estudios Fiscales</w:t>
      </w:r>
    </w:p>
    <w:p w:rsidR="00C071AE" w:rsidRDefault="00C071AE" w:rsidP="00C071AE">
      <w:pPr>
        <w:ind w:left="2127" w:hanging="2127"/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 w:rsidR="006A23FA">
        <w:rPr>
          <w:rFonts w:ascii="Tahoma" w:hAnsi="Tahoma" w:cs="Tahoma"/>
        </w:rPr>
        <w:t>3:0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4</w:t>
      </w:r>
      <w:r w:rsidR="00914590">
        <w:rPr>
          <w:rFonts w:ascii="Tahoma" w:hAnsi="Tahoma" w:cs="Tahoma"/>
        </w:rPr>
        <w:t>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Almuerzo</w:t>
      </w:r>
      <w:r>
        <w:rPr>
          <w:rFonts w:ascii="Tahoma" w:hAnsi="Tahoma" w:cs="Tahoma"/>
        </w:rPr>
        <w:t>.</w:t>
      </w:r>
    </w:p>
    <w:p w:rsidR="00C071AE" w:rsidRPr="00BD781C" w:rsidRDefault="00C071AE" w:rsidP="00C071AE">
      <w:pPr>
        <w:ind w:left="2127" w:hanging="2127"/>
        <w:jc w:val="both"/>
        <w:rPr>
          <w:rFonts w:ascii="Tahoma" w:hAnsi="Tahoma" w:cs="Tahoma"/>
        </w:rPr>
      </w:pPr>
    </w:p>
    <w:p w:rsidR="00C071AE" w:rsidRDefault="00C071AE" w:rsidP="00C071AE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4</w:t>
      </w:r>
      <w:r w:rsidR="00914590">
        <w:rPr>
          <w:rFonts w:ascii="Tahoma" w:hAnsi="Tahoma" w:cs="Tahoma"/>
        </w:rPr>
        <w:t>:30 – 16:3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Taller sobre </w:t>
      </w:r>
      <w:r w:rsidR="006C0375">
        <w:rPr>
          <w:rFonts w:ascii="Tahoma" w:hAnsi="Tahoma" w:cs="Tahoma"/>
        </w:rPr>
        <w:t xml:space="preserve">la formación en materia </w:t>
      </w:r>
      <w:r w:rsidR="00CF27B8">
        <w:rPr>
          <w:rFonts w:ascii="Tahoma" w:hAnsi="Tahoma" w:cs="Tahoma"/>
        </w:rPr>
        <w:t>económica-</w:t>
      </w:r>
      <w:r w:rsidR="006C0375">
        <w:rPr>
          <w:rFonts w:ascii="Tahoma" w:hAnsi="Tahoma" w:cs="Tahoma"/>
        </w:rPr>
        <w:t>financiera</w:t>
      </w:r>
      <w:r w:rsidR="00CF27B8">
        <w:rPr>
          <w:rFonts w:ascii="Tahoma" w:hAnsi="Tahoma" w:cs="Tahoma"/>
        </w:rPr>
        <w:t xml:space="preserve">  de los empleados públicos con responsabilidades en el ámbito de la presupuestación y el control.</w:t>
      </w:r>
    </w:p>
    <w:p w:rsidR="002226C3" w:rsidRDefault="00C071AE" w:rsidP="002226C3">
      <w:pPr>
        <w:ind w:left="1416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Dirige: </w:t>
      </w:r>
      <w:r w:rsidR="00C64CF8">
        <w:rPr>
          <w:rFonts w:ascii="Tahoma" w:hAnsi="Tahoma" w:cs="Tahoma"/>
        </w:rPr>
        <w:t>Cristina Ibañez</w:t>
      </w:r>
      <w:r w:rsidR="00370591">
        <w:rPr>
          <w:rFonts w:ascii="Tahoma" w:hAnsi="Tahoma" w:cs="Tahoma"/>
        </w:rPr>
        <w:t xml:space="preserve"> </w:t>
      </w:r>
      <w:r w:rsidR="00370591" w:rsidRPr="00370591">
        <w:rPr>
          <w:rFonts w:ascii="Tahoma" w:hAnsi="Tahoma" w:cs="Tahoma"/>
        </w:rPr>
        <w:t>De Aldecoa Quintana</w:t>
      </w:r>
    </w:p>
    <w:p w:rsidR="00B54089" w:rsidRDefault="00B54089" w:rsidP="00B54089">
      <w:pPr>
        <w:ind w:left="2127" w:hanging="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Instituto de Estudios Fiscales</w:t>
      </w:r>
    </w:p>
    <w:p w:rsidR="00C071AE" w:rsidRPr="00BD781C" w:rsidRDefault="00C071AE" w:rsidP="00C071AE">
      <w:pPr>
        <w:ind w:left="2124"/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ind w:left="2124"/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ind w:left="2127" w:hanging="2127"/>
        <w:jc w:val="both"/>
        <w:rPr>
          <w:rFonts w:ascii="Tahoma" w:hAnsi="Tahoma" w:cs="Tahoma"/>
        </w:rPr>
      </w:pPr>
    </w:p>
    <w:p w:rsidR="00CE67D1" w:rsidRPr="00BD781C" w:rsidRDefault="00CE67D1" w:rsidP="00BE1A75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CE67D1" w:rsidRDefault="00C071AE" w:rsidP="00BE1A75">
      <w:pPr>
        <w:spacing w:line="36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Viernes, </w:t>
      </w:r>
      <w:r w:rsidR="00CF27B8">
        <w:rPr>
          <w:rFonts w:ascii="Tahoma" w:hAnsi="Tahoma" w:cs="Tahoma"/>
          <w:b/>
          <w:bCs/>
          <w:u w:val="single"/>
        </w:rPr>
        <w:t>29 de mayo</w:t>
      </w:r>
    </w:p>
    <w:p w:rsidR="00C071AE" w:rsidRDefault="00C071AE" w:rsidP="00BE1A75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C071AE" w:rsidRDefault="00C071AE" w:rsidP="00C071AE">
      <w:pPr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08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–10: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ab/>
      </w:r>
      <w:r w:rsidR="0081377F">
        <w:rPr>
          <w:rFonts w:ascii="Tahoma" w:hAnsi="Tahoma" w:cs="Tahoma"/>
        </w:rPr>
        <w:t>Mesa red</w:t>
      </w:r>
      <w:r w:rsidR="00CF27B8">
        <w:rPr>
          <w:rFonts w:ascii="Tahoma" w:hAnsi="Tahoma" w:cs="Tahoma"/>
        </w:rPr>
        <w:t>onda sobre los retos actuales de las Administraciones Públicas en el ámbito de la presupuestación y el control</w:t>
      </w:r>
      <w:r w:rsidR="0081377F">
        <w:rPr>
          <w:rFonts w:ascii="Tahoma" w:hAnsi="Tahoma" w:cs="Tahoma"/>
        </w:rPr>
        <w:t>.</w:t>
      </w:r>
    </w:p>
    <w:p w:rsidR="00C071AE" w:rsidRDefault="00C071AE" w:rsidP="00C071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Dirige</w:t>
      </w:r>
      <w:r w:rsidR="002226C3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: </w:t>
      </w:r>
    </w:p>
    <w:p w:rsidR="00B601FC" w:rsidRPr="00BD781C" w:rsidRDefault="00746380" w:rsidP="00746380">
      <w:pPr>
        <w:ind w:left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Instituto de Estudios Fiscales, Dirección General de Presupuestos e  </w:t>
      </w:r>
      <w:r w:rsidR="002226C3">
        <w:rPr>
          <w:rFonts w:ascii="Tahoma" w:hAnsi="Tahoma" w:cs="Tahoma"/>
        </w:rPr>
        <w:t xml:space="preserve">Intervención General de la </w:t>
      </w:r>
      <w:r>
        <w:rPr>
          <w:rFonts w:ascii="Tahoma" w:hAnsi="Tahoma" w:cs="Tahoma"/>
        </w:rPr>
        <w:t xml:space="preserve">Administración del Estado </w:t>
      </w:r>
    </w:p>
    <w:p w:rsidR="00C071AE" w:rsidRPr="00BD781C" w:rsidRDefault="00C071AE" w:rsidP="00C071AE">
      <w:pPr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  <w:r w:rsidRPr="00BD781C">
        <w:rPr>
          <w:rFonts w:ascii="Tahoma" w:hAnsi="Tahoma" w:cs="Tahoma"/>
        </w:rPr>
        <w:t>: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0 – 1</w:t>
      </w:r>
      <w:r>
        <w:rPr>
          <w:rFonts w:ascii="Tahoma" w:hAnsi="Tahoma" w:cs="Tahoma"/>
        </w:rPr>
        <w:t>1:00</w:t>
      </w:r>
      <w:r w:rsidRPr="00BD781C">
        <w:rPr>
          <w:rFonts w:ascii="Tahoma" w:hAnsi="Tahoma" w:cs="Tahoma"/>
        </w:rPr>
        <w:tab/>
      </w:r>
      <w:r w:rsidRPr="00BD781C">
        <w:rPr>
          <w:rFonts w:ascii="Tahoma" w:hAnsi="Tahoma" w:cs="Tahoma"/>
        </w:rPr>
        <w:tab/>
        <w:t>Café</w:t>
      </w:r>
    </w:p>
    <w:p w:rsidR="00C071AE" w:rsidRPr="00BD781C" w:rsidRDefault="00C071AE" w:rsidP="00C071AE">
      <w:pPr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ind w:left="2127" w:hanging="2127"/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1:00 – 13:00</w:t>
      </w:r>
      <w:r>
        <w:rPr>
          <w:rFonts w:ascii="Tahoma" w:hAnsi="Tahoma" w:cs="Tahoma"/>
        </w:rPr>
        <w:tab/>
        <w:t>Presentación de conclusiones de los talleres y valoración del Seminario</w:t>
      </w:r>
    </w:p>
    <w:p w:rsidR="00C071AE" w:rsidRDefault="00C071AE" w:rsidP="00C071AE">
      <w:pPr>
        <w:ind w:left="2127" w:hanging="2127"/>
        <w:jc w:val="both"/>
        <w:rPr>
          <w:rFonts w:ascii="Tahoma" w:hAnsi="Tahoma" w:cs="Tahoma"/>
        </w:rPr>
      </w:pPr>
    </w:p>
    <w:p w:rsidR="00C071AE" w:rsidRPr="00BD781C" w:rsidRDefault="00C071AE" w:rsidP="00C071AE">
      <w:pPr>
        <w:jc w:val="both"/>
        <w:rPr>
          <w:rFonts w:ascii="Tahoma" w:hAnsi="Tahoma" w:cs="Tahoma"/>
        </w:rPr>
      </w:pPr>
      <w:r w:rsidRPr="00BD781C">
        <w:rPr>
          <w:rFonts w:ascii="Tahoma" w:hAnsi="Tahoma" w:cs="Tahoma"/>
        </w:rPr>
        <w:t>1</w:t>
      </w:r>
      <w:r>
        <w:rPr>
          <w:rFonts w:ascii="Tahoma" w:hAnsi="Tahoma" w:cs="Tahoma"/>
        </w:rPr>
        <w:t>3</w:t>
      </w:r>
      <w:r w:rsidRPr="00BD781C">
        <w:rPr>
          <w:rFonts w:ascii="Tahoma" w:hAnsi="Tahoma" w:cs="Tahoma"/>
        </w:rPr>
        <w:t>:00</w:t>
      </w:r>
      <w:r w:rsidR="006A23FA">
        <w:rPr>
          <w:rFonts w:ascii="Tahoma" w:hAnsi="Tahoma" w:cs="Tahoma"/>
        </w:rPr>
        <w:t xml:space="preserve"> – 13:30</w:t>
      </w:r>
      <w:r w:rsidRPr="00BD781C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Clausura del Seminario y entrega de diplomas</w:t>
      </w:r>
    </w:p>
    <w:sectPr w:rsidR="00C071AE" w:rsidRPr="00BD781C" w:rsidSect="008422D8">
      <w:headerReference w:type="default" r:id="rId12"/>
      <w:footerReference w:type="default" r:id="rId13"/>
      <w:pgSz w:w="12242" w:h="15842" w:code="1"/>
      <w:pgMar w:top="1418" w:right="1701" w:bottom="1258" w:left="170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65" w:rsidRDefault="006D4A65">
      <w:r>
        <w:separator/>
      </w:r>
    </w:p>
  </w:endnote>
  <w:endnote w:type="continuationSeparator" w:id="0">
    <w:p w:rsidR="006D4A65" w:rsidRDefault="006D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ED" w:rsidRDefault="00C548ED" w:rsidP="002773E1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1DC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48ED" w:rsidRDefault="00C548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65" w:rsidRDefault="006D4A65">
      <w:r>
        <w:separator/>
      </w:r>
    </w:p>
  </w:footnote>
  <w:footnote w:type="continuationSeparator" w:id="0">
    <w:p w:rsidR="006D4A65" w:rsidRDefault="006D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ED" w:rsidRDefault="00E3605A" w:rsidP="008422D8"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1381125</wp:posOffset>
              </wp:positionH>
              <wp:positionV relativeFrom="paragraph">
                <wp:posOffset>-54610</wp:posOffset>
              </wp:positionV>
              <wp:extent cx="996315" cy="689610"/>
              <wp:effectExtent l="0" t="2540" r="3810" b="317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631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ED" w:rsidRDefault="00C548ED" w:rsidP="008422D8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:rsidR="00C548ED" w:rsidRDefault="00C548ED" w:rsidP="008422D8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:rsidR="00C548ED" w:rsidRPr="00797821" w:rsidRDefault="00C548ED" w:rsidP="008422D8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797821">
                            <w:rPr>
                              <w:color w:val="000000"/>
                              <w:sz w:val="14"/>
                              <w:szCs w:val="14"/>
                            </w:rPr>
                            <w:t>AGENCIA ESPAÑOLA</w:t>
                          </w:r>
                        </w:p>
                        <w:p w:rsidR="00C548ED" w:rsidRPr="00797821" w:rsidRDefault="00C548ED" w:rsidP="008422D8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797821">
                            <w:rPr>
                              <w:color w:val="000000"/>
                              <w:sz w:val="14"/>
                              <w:szCs w:val="14"/>
                            </w:rPr>
                            <w:t>DE COOPERACIÓN INTERNACIONAL</w:t>
                          </w: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PARA EL DESARROLLO</w:t>
                          </w:r>
                        </w:p>
                        <w:p w:rsidR="00C548ED" w:rsidRPr="00797821" w:rsidRDefault="00C548ED" w:rsidP="008422D8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6" style="position:absolute;margin-left:108.75pt;margin-top:-4.3pt;width:78.45pt;height:5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1QqQIAAJ8FAAAOAAAAZHJzL2Uyb0RvYy54bWysVNFumzAUfZ+0f7D8ToGUUEAlVRvCNKnb&#10;qnX7AAdMsGZsZjsh3bR/37UpaZK+TNvygK7t6+Nz7zm51zf7jqMdVZpJkePwIsCIikrWTGxy/PVL&#10;6SUYaUNETbgUNMdPVOObxds310Of0ZlsJa+pQgAidDb0OW6N6TPf11VLO6IvZE8FHDZSdcTAUm38&#10;WpEB0Dvuz4Ig9gep6l7JimoNu8V4iBcOv2loZT41jaYG8RwDN+O+yn3X9usvrkm2UaRvWfVMg/wF&#10;i44wAY8eoApiCNoq9gqqY5WSWjbmopKdL5uGVdTVANWEwVk1jy3pqasFmqP7Q5v0/4OtPu4eFGJ1&#10;jmOMBOlAos/QNCI2nKLQtmfodQZZj/2DsgXq/l5W3zQSctlCFr1VSg4tJTWQcvn+yQW70HAVrYcP&#10;sgZ0sjXSdWrfqM4CQg/Q3gnydBCE7g2qYDNN48twjlEFR3GSxqETzCfZdLlX2ryjskM2yLEC6g6c&#10;7O61AfKQOqXYt4QsGedOcy5ONiBx3IGn4ao9sySchD/TIF0lqyTyolm88qKgKLzbchl5cRlezYvL&#10;Yrkswl/23TDKWlbXVNhnJjuF0Z/J9Wzs0QgHQ2nJWW3hLCWtNuslV2hHwM6l+1mJgPxRmn9Kwx1D&#10;LWclhbMouJulXhknV15URnMvvQoSLwjTuzQOojQqytOS7pmg/14SGkDV+WzuVDoifVZb4H6vayNZ&#10;xwwMDM66HCeHJJJZB65E7aQ1hPExPmqFpf/SCujYJLTzq7XoaHWzX+8Bxfp2LesncK6S4CyYHTDl&#10;IGil+oHRABMjx/r7liiKEX8vwP12vEyBmoL1FBBRwdUcG4zGcGnGMbTtFdu0gBy6ngh5C/+Qhjn3&#10;vrAA6nYBU8AV8Tyx7Jg5Xrusl7m6+A0AAP//AwBQSwMEFAAGAAgAAAAhAL/wqODiAAAACgEAAA8A&#10;AABkcnMvZG93bnJldi54bWxMj8tOwzAQRfdI/IM1SOxau6W0aYhTVTzULqFFKuzceEgi4nEUu03g&#10;6xlWsBzdo3vPZKvBNeKMXag9aZiMFQikwtuaSg2v+6dRAiJEQ9Y0nlDDFwZY5ZcXmUmt7+kFz7tY&#10;Ci6hkBoNVYxtKmUoKnQmjH2LxNmH75yJfHaltJ3pudw1cqrUXDpTEy9UpsX7CovP3clp2CTt+m3r&#10;v/uyeXzfHJ4Py4f9Mmp9fTWs70BEHOIfDL/6rA45Ox39iWwQjYbpZHHLqIZRMgfBwM1iNgNxZFIp&#10;BTLP5P8X8h8AAAD//wMAUEsBAi0AFAAGAAgAAAAhALaDOJL+AAAA4QEAABMAAAAAAAAAAAAAAAAA&#10;AAAAAFtDb250ZW50X1R5cGVzXS54bWxQSwECLQAUAAYACAAAACEAOP0h/9YAAACUAQAACwAAAAAA&#10;AAAAAAAAAAAvAQAAX3JlbHMvLnJlbHNQSwECLQAUAAYACAAAACEAQ6htUKkCAACfBQAADgAAAAAA&#10;AAAAAAAAAAAuAgAAZHJzL2Uyb0RvYy54bWxQSwECLQAUAAYACAAAACEAv/Co4OIAAAAKAQAADwAA&#10;AAAAAAAAAAAAAAADBQAAZHJzL2Rvd25yZXYueG1sUEsFBgAAAAAEAAQA8wAAABIGAAAAAA==&#10;" filled="f" stroked="f">
              <v:textbox inset="0,0,0,0">
                <w:txbxContent>
                  <w:p w:rsidR="00C548ED" w:rsidRDefault="00C548ED" w:rsidP="008422D8">
                    <w:pPr>
                      <w:rPr>
                        <w:color w:val="000000"/>
                        <w:sz w:val="14"/>
                        <w:szCs w:val="14"/>
                      </w:rPr>
                    </w:pPr>
                  </w:p>
                  <w:p w:rsidR="00C548ED" w:rsidRDefault="00C548ED" w:rsidP="008422D8">
                    <w:pPr>
                      <w:rPr>
                        <w:color w:val="000000"/>
                        <w:sz w:val="14"/>
                        <w:szCs w:val="14"/>
                      </w:rPr>
                    </w:pPr>
                  </w:p>
                  <w:p w:rsidR="00C548ED" w:rsidRPr="00797821" w:rsidRDefault="00C548ED" w:rsidP="008422D8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797821">
                      <w:rPr>
                        <w:color w:val="000000"/>
                        <w:sz w:val="14"/>
                        <w:szCs w:val="14"/>
                      </w:rPr>
                      <w:t>AGENCIA ESPAÑOLA</w:t>
                    </w:r>
                  </w:p>
                  <w:p w:rsidR="00C548ED" w:rsidRPr="00797821" w:rsidRDefault="00C548ED" w:rsidP="008422D8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797821">
                      <w:rPr>
                        <w:color w:val="000000"/>
                        <w:sz w:val="14"/>
                        <w:szCs w:val="14"/>
                      </w:rPr>
                      <w:t>DE COOPERACIÓN INTERNACIONAL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 xml:space="preserve"> PARA EL DESARROLLO</w:t>
                    </w:r>
                  </w:p>
                  <w:p w:rsidR="00C548ED" w:rsidRPr="00797821" w:rsidRDefault="00C548ED" w:rsidP="008422D8">
                    <w:pPr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-17780</wp:posOffset>
          </wp:positionV>
          <wp:extent cx="521335" cy="571500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-565150</wp:posOffset>
          </wp:positionH>
          <wp:positionV relativeFrom="paragraph">
            <wp:posOffset>-6985</wp:posOffset>
          </wp:positionV>
          <wp:extent cx="1378585" cy="678815"/>
          <wp:effectExtent l="0" t="0" r="0" b="6985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120650</wp:posOffset>
              </wp:positionH>
              <wp:positionV relativeFrom="paragraph">
                <wp:posOffset>96520</wp:posOffset>
              </wp:positionV>
              <wp:extent cx="689610" cy="450215"/>
              <wp:effectExtent l="0" t="127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8ED" w:rsidRPr="00E724A7" w:rsidRDefault="00C548ED" w:rsidP="008422D8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724A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EMBAJADA</w:t>
                          </w:r>
                        </w:p>
                        <w:p w:rsidR="00C548ED" w:rsidRPr="00E724A7" w:rsidRDefault="00C548ED" w:rsidP="008422D8">
                          <w:pP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724A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DE ESPAÑA</w:t>
                          </w:r>
                        </w:p>
                        <w:p w:rsidR="00C548ED" w:rsidRPr="00E724A7" w:rsidRDefault="00C548ED" w:rsidP="008422D8">
                          <w:pPr>
                            <w:rPr>
                              <w:color w:val="FF0000"/>
                            </w:rPr>
                          </w:pPr>
                          <w:r w:rsidRPr="00E724A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EN </w:t>
                          </w:r>
                          <w:r w:rsidR="005A68D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4" o:spid="_x0000_s1027" style="position:absolute;margin-left:9.5pt;margin-top:7.6pt;width:54.3pt;height:3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JdrAIAAKY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zvElRoJ00KLPUDQiNpyi2JZn6HUGXo/9g7IEdX8vq28aCblswYveKiWHlpIaQIXW3z+7YBcarqL1&#10;8EHWEJ1sjXSV2jeqswGhBmjvGvJ0bAjdG1TB5jxJ5yG0rYKjeBZE4cxlINl0uVfavKOyQ9bIsQLo&#10;LjjZ3WtjwZBscrG5hCwZ567nXJxtgOO4A6nhqj2zIFwLf6ZBukpWSezF0XzlxUFReLflMvbmZXg1&#10;Ky6L5bIIf9m8YZy1rK6psGkmOYXxn7XrIOxRCEdBaclZbcNZSFpt1kuu0I6AnEv3HQpy4uafw3BF&#10;AC4vKIVRHNxFqVfOkysvLuOZl14FiReE6V06D+I0LspzSvdM0H+nhIYcp7No5rp0AvoFt8B9r7mR&#10;rGMGBgZnXY6ToxPJrAJXonatNYTx0T4phYX/XApo99Rop1cr0VHqZr/eu/fgxGzlu5b1EwhYSRAY&#10;aBGGHRitVD8wGmBw5Fh/3xJFMeLvBTwCO2UmQ03GejKIqOBqjg1Go7k04zTa9optWogcutIIeQsP&#10;pWFOxM8oDs8LhoHjchhcdtqcrp3X83hd/AYAAP//AwBQSwMEFAAGAAgAAAAhAMAOVKDfAAAACAEA&#10;AA8AAABkcnMvZG93bnJldi54bWxMj81OwzAQhO9IvIO1SNyo00iEJI1TVfyoHGmLVHpz4yWJiNdR&#10;7DaBp2d7gtNqNKPZb4rlZDtxxsG3jhTMZxEIpMqZlmoF77uXuxSED5qM7hyhgm/0sCyvrwqdGzfS&#10;Bs/bUAsuIZ9rBU0IfS6lrxq02s9cj8TepxusDiyHWppBj1xuOxlHUSKtbok/NLrHxwarr+3JKlin&#10;/erj1f2Mdfd8WO/f9tnTLgtK3d5MqwWIgFP4C8MFn9GhZKajO5HxomOd8ZTA9z4GcfHjhwTEUUGa&#10;zEGWhfw/oPwFAAD//wMAUEsBAi0AFAAGAAgAAAAhALaDOJL+AAAA4QEAABMAAAAAAAAAAAAAAAAA&#10;AAAAAFtDb250ZW50X1R5cGVzXS54bWxQSwECLQAUAAYACAAAACEAOP0h/9YAAACUAQAACwAAAAAA&#10;AAAAAAAAAAAvAQAAX3JlbHMvLnJlbHNQSwECLQAUAAYACAAAACEARgkyXawCAACmBQAADgAAAAAA&#10;AAAAAAAAAAAuAgAAZHJzL2Uyb0RvYy54bWxQSwECLQAUAAYACAAAACEAwA5UoN8AAAAIAQAADwAA&#10;AAAAAAAAAAAAAAAGBQAAZHJzL2Rvd25yZXYueG1sUEsFBgAAAAAEAAQA8wAAABIGAAAAAA==&#10;" filled="f" stroked="f">
              <v:textbox inset="0,0,0,0">
                <w:txbxContent>
                  <w:p w:rsidR="00C548ED" w:rsidRPr="00E724A7" w:rsidRDefault="00C548ED" w:rsidP="008422D8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E724A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EMBAJADA</w:t>
                    </w:r>
                  </w:p>
                  <w:p w:rsidR="00C548ED" w:rsidRPr="00E724A7" w:rsidRDefault="00C548ED" w:rsidP="008422D8">
                    <w:pP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E724A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DE ESPAÑA</w:t>
                    </w:r>
                  </w:p>
                  <w:p w:rsidR="00C548ED" w:rsidRPr="00E724A7" w:rsidRDefault="00C548ED" w:rsidP="008422D8">
                    <w:pPr>
                      <w:rPr>
                        <w:color w:val="FF0000"/>
                      </w:rPr>
                    </w:pPr>
                    <w:r w:rsidRPr="00E724A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EN </w:t>
                    </w:r>
                    <w:r w:rsidR="005A68D0">
                      <w:rPr>
                        <w:rFonts w:ascii="Arial" w:hAnsi="Arial" w:cs="Arial"/>
                        <w:sz w:val="14"/>
                        <w:szCs w:val="14"/>
                      </w:rPr>
                      <w:t>COLOMBIA</w:t>
                    </w:r>
                  </w:p>
                </w:txbxContent>
              </v:textbox>
            </v:rect>
          </w:pict>
        </mc:Fallback>
      </mc:AlternateContent>
    </w:r>
    <w:r w:rsidR="00C548ED">
      <w:t xml:space="preserve">                          </w:t>
    </w:r>
    <w:r>
      <w:rPr>
        <w:noProof/>
        <w:lang w:val="es-PE" w:eastAsia="es-PE"/>
      </w:rPr>
      <w:drawing>
        <wp:inline distT="0" distB="0" distL="0" distR="0">
          <wp:extent cx="523875" cy="600075"/>
          <wp:effectExtent l="0" t="0" r="9525" b="9525"/>
          <wp:docPr id="1" name="Imagen 1" descr="AECID SOLO L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ECID SOLO LA 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8ED">
      <w:tab/>
    </w:r>
    <w:r w:rsidR="00C548ED">
      <w:tab/>
    </w:r>
    <w:r w:rsidR="00C548ED">
      <w:tab/>
    </w:r>
    <w:r>
      <w:rPr>
        <w:noProof/>
        <w:lang w:val="es-PE" w:eastAsia="es-PE"/>
      </w:rPr>
      <w:drawing>
        <wp:inline distT="0" distB="0" distL="0" distR="0">
          <wp:extent cx="285750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8ED">
      <w:tab/>
    </w:r>
  </w:p>
  <w:p w:rsidR="00C548ED" w:rsidRPr="00D12112" w:rsidRDefault="00C548ED" w:rsidP="008422D8">
    <w:r>
      <w:t xml:space="preserve">   </w:t>
    </w:r>
  </w:p>
  <w:p w:rsidR="00C548ED" w:rsidRDefault="00C548ED" w:rsidP="008422D8">
    <w:pPr>
      <w:jc w:val="center"/>
    </w:pPr>
  </w:p>
  <w:p w:rsidR="00C548ED" w:rsidRPr="00D12112" w:rsidRDefault="00C548ED" w:rsidP="008422D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CD2"/>
    <w:multiLevelType w:val="hybridMultilevel"/>
    <w:tmpl w:val="27381258"/>
    <w:lvl w:ilvl="0" w:tplc="0C0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0435143A"/>
    <w:multiLevelType w:val="hybridMultilevel"/>
    <w:tmpl w:val="461E6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76F73"/>
    <w:multiLevelType w:val="hybridMultilevel"/>
    <w:tmpl w:val="D0FC0F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A252D"/>
    <w:multiLevelType w:val="hybridMultilevel"/>
    <w:tmpl w:val="BE08BF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450AE"/>
    <w:multiLevelType w:val="hybridMultilevel"/>
    <w:tmpl w:val="C5807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B14D56"/>
    <w:multiLevelType w:val="hybridMultilevel"/>
    <w:tmpl w:val="547EE984"/>
    <w:lvl w:ilvl="0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6">
    <w:nsid w:val="4F17773E"/>
    <w:multiLevelType w:val="hybridMultilevel"/>
    <w:tmpl w:val="B77CBD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2D41A2"/>
    <w:multiLevelType w:val="hybridMultilevel"/>
    <w:tmpl w:val="5DF04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D138A4"/>
    <w:multiLevelType w:val="hybridMultilevel"/>
    <w:tmpl w:val="6EAC3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97E3F"/>
    <w:multiLevelType w:val="hybridMultilevel"/>
    <w:tmpl w:val="FE5E1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435B0"/>
    <w:multiLevelType w:val="hybridMultilevel"/>
    <w:tmpl w:val="E28220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E23AC1"/>
    <w:multiLevelType w:val="singleLevel"/>
    <w:tmpl w:val="D77E8F52"/>
    <w:lvl w:ilvl="0">
      <w:start w:val="1"/>
      <w:numFmt w:val="bullet"/>
      <w:pStyle w:val="bolo"/>
      <w:lvlText w:val="·"/>
      <w:lvlJc w:val="left"/>
      <w:pPr>
        <w:tabs>
          <w:tab w:val="num" w:pos="1418"/>
        </w:tabs>
        <w:ind w:left="1418" w:hanging="567"/>
      </w:pPr>
      <w:rPr>
        <w:rFonts w:ascii="Helvetica" w:hAnsi="Helvetica" w:hint="default"/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DE"/>
    <w:rsid w:val="00014178"/>
    <w:rsid w:val="00022B85"/>
    <w:rsid w:val="00031DC0"/>
    <w:rsid w:val="000943C1"/>
    <w:rsid w:val="000A27FF"/>
    <w:rsid w:val="000E251A"/>
    <w:rsid w:val="00103B19"/>
    <w:rsid w:val="001049EE"/>
    <w:rsid w:val="00110ACC"/>
    <w:rsid w:val="00114ADE"/>
    <w:rsid w:val="00123A68"/>
    <w:rsid w:val="00131415"/>
    <w:rsid w:val="001666F9"/>
    <w:rsid w:val="001774FC"/>
    <w:rsid w:val="0019571D"/>
    <w:rsid w:val="001A0320"/>
    <w:rsid w:val="001A2530"/>
    <w:rsid w:val="001D0009"/>
    <w:rsid w:val="001D4545"/>
    <w:rsid w:val="0020407A"/>
    <w:rsid w:val="00220D64"/>
    <w:rsid w:val="002226C3"/>
    <w:rsid w:val="00230242"/>
    <w:rsid w:val="00236B59"/>
    <w:rsid w:val="00252EBF"/>
    <w:rsid w:val="00262630"/>
    <w:rsid w:val="00265502"/>
    <w:rsid w:val="00266778"/>
    <w:rsid w:val="002667A1"/>
    <w:rsid w:val="00267ACE"/>
    <w:rsid w:val="00274288"/>
    <w:rsid w:val="002773E1"/>
    <w:rsid w:val="00281E58"/>
    <w:rsid w:val="002969B0"/>
    <w:rsid w:val="002E0B66"/>
    <w:rsid w:val="002E5DF5"/>
    <w:rsid w:val="002E7140"/>
    <w:rsid w:val="002F0E59"/>
    <w:rsid w:val="003053E1"/>
    <w:rsid w:val="00311899"/>
    <w:rsid w:val="003330EF"/>
    <w:rsid w:val="00346133"/>
    <w:rsid w:val="003511B9"/>
    <w:rsid w:val="003601DE"/>
    <w:rsid w:val="00362996"/>
    <w:rsid w:val="00370591"/>
    <w:rsid w:val="0037686E"/>
    <w:rsid w:val="003B7871"/>
    <w:rsid w:val="003C00DD"/>
    <w:rsid w:val="003C2312"/>
    <w:rsid w:val="003E2E98"/>
    <w:rsid w:val="003F27C2"/>
    <w:rsid w:val="00406BD3"/>
    <w:rsid w:val="0041004E"/>
    <w:rsid w:val="00410AF9"/>
    <w:rsid w:val="00421AC6"/>
    <w:rsid w:val="0043001C"/>
    <w:rsid w:val="00436632"/>
    <w:rsid w:val="00463A4E"/>
    <w:rsid w:val="004816FE"/>
    <w:rsid w:val="00481CFA"/>
    <w:rsid w:val="004A44C7"/>
    <w:rsid w:val="004C4E00"/>
    <w:rsid w:val="004D62D8"/>
    <w:rsid w:val="004E72B6"/>
    <w:rsid w:val="004F0562"/>
    <w:rsid w:val="004F22F9"/>
    <w:rsid w:val="00501878"/>
    <w:rsid w:val="00504EA5"/>
    <w:rsid w:val="005164EA"/>
    <w:rsid w:val="0053083B"/>
    <w:rsid w:val="005317A9"/>
    <w:rsid w:val="00540BA2"/>
    <w:rsid w:val="0054676C"/>
    <w:rsid w:val="00554722"/>
    <w:rsid w:val="005650FD"/>
    <w:rsid w:val="00584DD3"/>
    <w:rsid w:val="00585EDC"/>
    <w:rsid w:val="005861A9"/>
    <w:rsid w:val="005935A7"/>
    <w:rsid w:val="005A68D0"/>
    <w:rsid w:val="005B60D6"/>
    <w:rsid w:val="005C0193"/>
    <w:rsid w:val="005D50AC"/>
    <w:rsid w:val="00605059"/>
    <w:rsid w:val="00615D66"/>
    <w:rsid w:val="0062184D"/>
    <w:rsid w:val="006425F1"/>
    <w:rsid w:val="00650C1D"/>
    <w:rsid w:val="00661257"/>
    <w:rsid w:val="006650C8"/>
    <w:rsid w:val="00683907"/>
    <w:rsid w:val="006910C9"/>
    <w:rsid w:val="006A23FA"/>
    <w:rsid w:val="006A4015"/>
    <w:rsid w:val="006B14E1"/>
    <w:rsid w:val="006B2430"/>
    <w:rsid w:val="006B692C"/>
    <w:rsid w:val="006C0375"/>
    <w:rsid w:val="006D4A65"/>
    <w:rsid w:val="006F01E2"/>
    <w:rsid w:val="006F42D2"/>
    <w:rsid w:val="00700D78"/>
    <w:rsid w:val="00713B94"/>
    <w:rsid w:val="0073674F"/>
    <w:rsid w:val="00737C8E"/>
    <w:rsid w:val="00740261"/>
    <w:rsid w:val="00746380"/>
    <w:rsid w:val="0078180F"/>
    <w:rsid w:val="0078387E"/>
    <w:rsid w:val="00797821"/>
    <w:rsid w:val="007A13ED"/>
    <w:rsid w:val="0080598D"/>
    <w:rsid w:val="00806614"/>
    <w:rsid w:val="0081377F"/>
    <w:rsid w:val="008313CB"/>
    <w:rsid w:val="00833C7F"/>
    <w:rsid w:val="0083513C"/>
    <w:rsid w:val="008422D8"/>
    <w:rsid w:val="008546B4"/>
    <w:rsid w:val="00862D67"/>
    <w:rsid w:val="008810C5"/>
    <w:rsid w:val="0088643B"/>
    <w:rsid w:val="00897427"/>
    <w:rsid w:val="008A096E"/>
    <w:rsid w:val="008A3E26"/>
    <w:rsid w:val="00903BED"/>
    <w:rsid w:val="00912916"/>
    <w:rsid w:val="00914590"/>
    <w:rsid w:val="00916922"/>
    <w:rsid w:val="00944716"/>
    <w:rsid w:val="009877E9"/>
    <w:rsid w:val="0099256E"/>
    <w:rsid w:val="00993533"/>
    <w:rsid w:val="009A61D1"/>
    <w:rsid w:val="009B6694"/>
    <w:rsid w:val="009C105E"/>
    <w:rsid w:val="00A60D28"/>
    <w:rsid w:val="00A709B9"/>
    <w:rsid w:val="00A769C2"/>
    <w:rsid w:val="00A771CB"/>
    <w:rsid w:val="00A90E3B"/>
    <w:rsid w:val="00A9315A"/>
    <w:rsid w:val="00A93E21"/>
    <w:rsid w:val="00AD6ADC"/>
    <w:rsid w:val="00AE1F1C"/>
    <w:rsid w:val="00B05A79"/>
    <w:rsid w:val="00B4720A"/>
    <w:rsid w:val="00B47E9E"/>
    <w:rsid w:val="00B52E7A"/>
    <w:rsid w:val="00B54089"/>
    <w:rsid w:val="00B601FC"/>
    <w:rsid w:val="00B67E64"/>
    <w:rsid w:val="00B74933"/>
    <w:rsid w:val="00BA29C7"/>
    <w:rsid w:val="00BB57F6"/>
    <w:rsid w:val="00BC4207"/>
    <w:rsid w:val="00BC5044"/>
    <w:rsid w:val="00BD781C"/>
    <w:rsid w:val="00BE189A"/>
    <w:rsid w:val="00BE1A75"/>
    <w:rsid w:val="00C071AE"/>
    <w:rsid w:val="00C22170"/>
    <w:rsid w:val="00C462FA"/>
    <w:rsid w:val="00C548ED"/>
    <w:rsid w:val="00C64CF8"/>
    <w:rsid w:val="00C7328F"/>
    <w:rsid w:val="00C74354"/>
    <w:rsid w:val="00CA43F1"/>
    <w:rsid w:val="00CE67D1"/>
    <w:rsid w:val="00CF27B8"/>
    <w:rsid w:val="00D069DD"/>
    <w:rsid w:val="00D11639"/>
    <w:rsid w:val="00D12112"/>
    <w:rsid w:val="00D14394"/>
    <w:rsid w:val="00D203CE"/>
    <w:rsid w:val="00D351CB"/>
    <w:rsid w:val="00D42C93"/>
    <w:rsid w:val="00D52074"/>
    <w:rsid w:val="00D63761"/>
    <w:rsid w:val="00D63D9F"/>
    <w:rsid w:val="00D72FE1"/>
    <w:rsid w:val="00D769D2"/>
    <w:rsid w:val="00D95DB4"/>
    <w:rsid w:val="00DB0C6E"/>
    <w:rsid w:val="00DC4C5A"/>
    <w:rsid w:val="00DD0AE4"/>
    <w:rsid w:val="00DD2B79"/>
    <w:rsid w:val="00E33685"/>
    <w:rsid w:val="00E3605A"/>
    <w:rsid w:val="00E66863"/>
    <w:rsid w:val="00E724A7"/>
    <w:rsid w:val="00E77210"/>
    <w:rsid w:val="00E818DB"/>
    <w:rsid w:val="00E82D28"/>
    <w:rsid w:val="00EC31F2"/>
    <w:rsid w:val="00ED6745"/>
    <w:rsid w:val="00EE1264"/>
    <w:rsid w:val="00EF1227"/>
    <w:rsid w:val="00F01898"/>
    <w:rsid w:val="00F02B1C"/>
    <w:rsid w:val="00F02B85"/>
    <w:rsid w:val="00F25873"/>
    <w:rsid w:val="00F3479B"/>
    <w:rsid w:val="00F37235"/>
    <w:rsid w:val="00F43D4C"/>
    <w:rsid w:val="00F631CC"/>
    <w:rsid w:val="00F85830"/>
    <w:rsid w:val="00F96E8B"/>
    <w:rsid w:val="00FD0C9B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1004E"/>
    <w:pPr>
      <w:jc w:val="center"/>
    </w:pPr>
    <w:rPr>
      <w:rFonts w:ascii="Tahoma" w:hAnsi="Tahoma" w:cs="Tahoma"/>
      <w:sz w:val="24"/>
      <w:szCs w:val="24"/>
      <w:lang w:val="es-ES_tradnl"/>
    </w:rPr>
  </w:style>
  <w:style w:type="character" w:customStyle="1" w:styleId="TtuloCar">
    <w:name w:val="Título Car"/>
    <w:link w:val="Ttulo"/>
    <w:uiPriority w:val="99"/>
    <w:locked/>
    <w:rsid w:val="005861A9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4100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ahoma" w:hAnsi="Tahoma" w:cs="Tahoma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41004E"/>
    <w:pPr>
      <w:jc w:val="center"/>
    </w:pPr>
    <w:rPr>
      <w:rFonts w:ascii="Tahoma" w:hAnsi="Tahoma" w:cs="Tahoma"/>
      <w:b/>
      <w:bCs/>
      <w:sz w:val="24"/>
      <w:szCs w:val="24"/>
      <w:u w:val="single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41004E"/>
    <w:pPr>
      <w:jc w:val="both"/>
    </w:pPr>
    <w:rPr>
      <w:rFonts w:ascii="Tahoma" w:hAnsi="Tahoma" w:cs="Tahoma"/>
      <w:b/>
      <w:bCs/>
      <w:sz w:val="24"/>
      <w:szCs w:val="24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5861A9"/>
    <w:rPr>
      <w:rFonts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100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861A9"/>
    <w:rPr>
      <w:rFonts w:cs="Times New Roman"/>
      <w:sz w:val="2"/>
      <w:szCs w:val="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100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character" w:styleId="Nmerodepgina">
    <w:name w:val="page number"/>
    <w:uiPriority w:val="99"/>
    <w:rsid w:val="0041004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842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351C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D351C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51CB"/>
    <w:pPr>
      <w:jc w:val="both"/>
    </w:pPr>
  </w:style>
  <w:style w:type="character" w:customStyle="1" w:styleId="TextonotapieCar">
    <w:name w:val="Texto nota pie Car"/>
    <w:link w:val="Textonotapi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D674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916922"/>
    <w:pPr>
      <w:ind w:left="720"/>
    </w:pPr>
  </w:style>
  <w:style w:type="paragraph" w:customStyle="1" w:styleId="bolo">
    <w:name w:val="bolo"/>
    <w:basedOn w:val="Normal"/>
    <w:uiPriority w:val="99"/>
    <w:rsid w:val="00D95DB4"/>
    <w:pPr>
      <w:numPr>
        <w:numId w:val="12"/>
      </w:numPr>
      <w:spacing w:before="120"/>
      <w:jc w:val="both"/>
    </w:pPr>
    <w:rPr>
      <w:rFonts w:ascii="Humnst777 BT" w:hAnsi="Humnst777 BT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1004E"/>
    <w:pPr>
      <w:jc w:val="center"/>
    </w:pPr>
    <w:rPr>
      <w:rFonts w:ascii="Tahoma" w:hAnsi="Tahoma" w:cs="Tahoma"/>
      <w:sz w:val="24"/>
      <w:szCs w:val="24"/>
      <w:lang w:val="es-ES_tradnl"/>
    </w:rPr>
  </w:style>
  <w:style w:type="character" w:customStyle="1" w:styleId="TtuloCar">
    <w:name w:val="Título Car"/>
    <w:link w:val="Ttulo"/>
    <w:uiPriority w:val="99"/>
    <w:locked/>
    <w:rsid w:val="005861A9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4100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ahoma" w:hAnsi="Tahoma" w:cs="Tahoma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41004E"/>
    <w:pPr>
      <w:jc w:val="center"/>
    </w:pPr>
    <w:rPr>
      <w:rFonts w:ascii="Tahoma" w:hAnsi="Tahoma" w:cs="Tahoma"/>
      <w:b/>
      <w:bCs/>
      <w:sz w:val="24"/>
      <w:szCs w:val="24"/>
      <w:u w:val="single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41004E"/>
    <w:pPr>
      <w:jc w:val="both"/>
    </w:pPr>
    <w:rPr>
      <w:rFonts w:ascii="Tahoma" w:hAnsi="Tahoma" w:cs="Tahoma"/>
      <w:b/>
      <w:bCs/>
      <w:sz w:val="24"/>
      <w:szCs w:val="24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5861A9"/>
    <w:rPr>
      <w:rFonts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100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861A9"/>
    <w:rPr>
      <w:rFonts w:cs="Times New Roman"/>
      <w:sz w:val="2"/>
      <w:szCs w:val="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100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character" w:styleId="Nmerodepgina">
    <w:name w:val="page number"/>
    <w:uiPriority w:val="99"/>
    <w:rsid w:val="0041004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842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351C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D351C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51CB"/>
    <w:pPr>
      <w:jc w:val="both"/>
    </w:pPr>
  </w:style>
  <w:style w:type="character" w:customStyle="1" w:styleId="TextonotapieCar">
    <w:name w:val="Texto nota pie Car"/>
    <w:link w:val="Textonotapi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D674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5861A9"/>
    <w:rPr>
      <w:rFonts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916922"/>
    <w:pPr>
      <w:ind w:left="720"/>
    </w:pPr>
  </w:style>
  <w:style w:type="paragraph" w:customStyle="1" w:styleId="bolo">
    <w:name w:val="bolo"/>
    <w:basedOn w:val="Normal"/>
    <w:uiPriority w:val="99"/>
    <w:rsid w:val="00D95DB4"/>
    <w:pPr>
      <w:numPr>
        <w:numId w:val="12"/>
      </w:numPr>
      <w:spacing w:before="120"/>
      <w:jc w:val="both"/>
    </w:pPr>
    <w:rPr>
      <w:rFonts w:ascii="Humnst777 BT" w:hAnsi="Humnst777 B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1E69-02A9-45DA-8F34-75B48CAE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D38FC-5061-4FD1-82DD-18078862C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3F40A3-5B08-4F6B-BDF9-EAF9FDD24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CDD1E-93E5-4CAF-9A7F-2208673E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FORMACIÓN PARA FUNCIONARIOS IBEROAMERICANOS EN MATERIA FINANCIERA Y TRIBUTARIA 2003</vt:lpstr>
    </vt:vector>
  </TitlesOfParts>
  <Company>Hewlett-Packard Company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PARA FUNCIONARIOS IBEROAMERICANOS EN MATERIA FINANCIERA Y TRIBUTARIA 2003</dc:title>
  <dc:creator>a2091</dc:creator>
  <cp:lastModifiedBy>Gloria Laguna Huerta</cp:lastModifiedBy>
  <cp:revision>2</cp:revision>
  <cp:lastPrinted>2014-02-14T15:33:00Z</cp:lastPrinted>
  <dcterms:created xsi:type="dcterms:W3CDTF">2015-04-13T19:41:00Z</dcterms:created>
  <dcterms:modified xsi:type="dcterms:W3CDTF">2015-04-13T19:41:00Z</dcterms:modified>
</cp:coreProperties>
</file>